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5A" w:rsidRDefault="00D0755A">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sz w:val="24"/>
          <w:lang w:val="en-US"/>
        </w:rPr>
      </w:pPr>
    </w:p>
    <w:p w:rsidR="00D0755A" w:rsidRDefault="00D0755A">
      <w:pPr>
        <w:snapToGrid w:val="0"/>
        <w:spacing w:line="200" w:lineRule="atLeast"/>
        <w:ind w:left="2" w:right="2" w:firstLine="705"/>
        <w:jc w:val="center"/>
        <w:rPr>
          <w:rFonts w:ascii="Times New Roman" w:hAnsi="Times New Roman"/>
          <w:sz w:val="24"/>
        </w:rPr>
      </w:pPr>
    </w:p>
    <w:p w:rsidR="00576C44" w:rsidRPr="00576C44" w:rsidRDefault="00576C44" w:rsidP="00576C44">
      <w:pPr>
        <w:snapToGrid w:val="0"/>
        <w:spacing w:line="200" w:lineRule="atLeast"/>
        <w:ind w:left="2" w:right="2" w:firstLine="705"/>
        <w:jc w:val="center"/>
        <w:rPr>
          <w:rFonts w:ascii="Times New Roman" w:hAnsi="Times New Roman"/>
          <w:b/>
          <w:sz w:val="40"/>
          <w:szCs w:val="40"/>
        </w:rPr>
      </w:pPr>
    </w:p>
    <w:p w:rsidR="00576C44" w:rsidRDefault="00576C44" w:rsidP="00576C44">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b/>
          <w:bCs/>
          <w:sz w:val="24"/>
        </w:rPr>
      </w:pPr>
    </w:p>
    <w:p w:rsidR="00D0755A" w:rsidRPr="00E92676" w:rsidRDefault="00D0755A">
      <w:pPr>
        <w:snapToGrid w:val="0"/>
        <w:spacing w:line="200" w:lineRule="atLeast"/>
        <w:ind w:left="2" w:right="2" w:firstLine="705"/>
        <w:jc w:val="center"/>
        <w:rPr>
          <w:rFonts w:ascii="Times New Roman" w:hAnsi="Times New Roman"/>
          <w:b/>
          <w:bCs/>
          <w:sz w:val="36"/>
        </w:rPr>
      </w:pPr>
    </w:p>
    <w:p w:rsidR="00E92676" w:rsidRDefault="00D0755A" w:rsidP="00E92676">
      <w:pPr>
        <w:snapToGrid w:val="0"/>
        <w:spacing w:line="200" w:lineRule="atLeast"/>
        <w:ind w:left="2" w:right="2"/>
        <w:jc w:val="center"/>
        <w:rPr>
          <w:rFonts w:ascii="Times New Roman" w:eastAsia="Times New Roman" w:hAnsi="Times New Roman" w:cs="Arial"/>
          <w:b/>
          <w:bCs/>
          <w:sz w:val="48"/>
          <w:szCs w:val="36"/>
        </w:rPr>
      </w:pPr>
      <w:r w:rsidRPr="00E92676">
        <w:rPr>
          <w:rFonts w:ascii="Times New Roman" w:eastAsia="Times New Roman" w:hAnsi="Times New Roman" w:cs="Arial"/>
          <w:b/>
          <w:bCs/>
          <w:sz w:val="48"/>
          <w:szCs w:val="36"/>
        </w:rPr>
        <w:t>«</w:t>
      </w:r>
      <w:r w:rsidR="00E92676" w:rsidRPr="00E92676">
        <w:rPr>
          <w:rFonts w:ascii="Times New Roman" w:eastAsia="Times New Roman" w:hAnsi="Times New Roman" w:cs="Arial"/>
          <w:b/>
          <w:bCs/>
          <w:sz w:val="48"/>
          <w:szCs w:val="36"/>
        </w:rPr>
        <w:t>ПРАВИЛА</w:t>
      </w:r>
    </w:p>
    <w:p w:rsidR="00D0755A" w:rsidRPr="00E92676" w:rsidRDefault="00D0755A" w:rsidP="00E92676">
      <w:pPr>
        <w:snapToGrid w:val="0"/>
        <w:spacing w:line="200" w:lineRule="atLeast"/>
        <w:ind w:left="2" w:right="2"/>
        <w:jc w:val="center"/>
        <w:rPr>
          <w:rFonts w:ascii="Times New Roman" w:hAnsi="Times New Roman" w:cs="Arial"/>
          <w:b/>
          <w:bCs/>
          <w:sz w:val="48"/>
          <w:szCs w:val="36"/>
        </w:rPr>
      </w:pPr>
      <w:r w:rsidRPr="00E92676">
        <w:rPr>
          <w:rFonts w:ascii="Times New Roman" w:eastAsia="Times New Roman" w:hAnsi="Times New Roman" w:cs="Arial"/>
          <w:b/>
          <w:bCs/>
          <w:sz w:val="48"/>
          <w:szCs w:val="36"/>
        </w:rPr>
        <w:t>землепользования и застройки Новополянского сельского поселения Апшеронс</w:t>
      </w:r>
      <w:r w:rsidR="00E92676" w:rsidRPr="00E92676">
        <w:rPr>
          <w:rFonts w:ascii="Times New Roman" w:eastAsia="Times New Roman" w:hAnsi="Times New Roman" w:cs="Arial"/>
          <w:b/>
          <w:bCs/>
          <w:sz w:val="48"/>
          <w:szCs w:val="36"/>
        </w:rPr>
        <w:t>кого района Краснодарского края»</w:t>
      </w:r>
    </w:p>
    <w:p w:rsidR="00D0755A" w:rsidRDefault="00D0755A">
      <w:pPr>
        <w:snapToGrid w:val="0"/>
        <w:spacing w:line="200" w:lineRule="atLeast"/>
        <w:ind w:left="2" w:right="2"/>
        <w:jc w:val="center"/>
        <w:rPr>
          <w:rFonts w:ascii="Times New Roman" w:hAnsi="Times New Roman" w:cs="Arial"/>
          <w:b/>
          <w:bCs/>
          <w:sz w:val="36"/>
          <w:szCs w:val="36"/>
        </w:rPr>
      </w:pPr>
    </w:p>
    <w:p w:rsidR="00E92676" w:rsidRDefault="00E92676">
      <w:pPr>
        <w:snapToGrid w:val="0"/>
        <w:spacing w:line="200" w:lineRule="atLeast"/>
        <w:ind w:left="2" w:right="2"/>
        <w:jc w:val="center"/>
        <w:rPr>
          <w:rFonts w:ascii="Times New Roman" w:hAnsi="Times New Roman" w:cs="Arial"/>
          <w:b/>
          <w:bCs/>
          <w:sz w:val="36"/>
          <w:szCs w:val="36"/>
        </w:rPr>
      </w:pPr>
    </w:p>
    <w:p w:rsidR="00D0755A" w:rsidRDefault="00D0755A">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E92676" w:rsidRDefault="00E92676">
      <w:pPr>
        <w:snapToGrid w:val="0"/>
        <w:spacing w:line="200" w:lineRule="atLeast"/>
        <w:ind w:left="2" w:right="2" w:firstLine="705"/>
        <w:jc w:val="center"/>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F12458" w:rsidRDefault="00F12458">
      <w:pPr>
        <w:snapToGrid w:val="0"/>
        <w:spacing w:line="200" w:lineRule="atLeast"/>
        <w:ind w:left="2" w:right="2" w:firstLine="705"/>
        <w:jc w:val="both"/>
        <w:rPr>
          <w:rFonts w:ascii="Times New Roman" w:hAnsi="Times New Roman"/>
          <w:sz w:val="24"/>
        </w:rPr>
      </w:pPr>
      <w:bookmarkStart w:id="0" w:name="_GoBack"/>
      <w:bookmarkEnd w:id="0"/>
    </w:p>
    <w:p w:rsidR="00D0755A" w:rsidRDefault="00D0755A">
      <w:pPr>
        <w:snapToGrid w:val="0"/>
        <w:spacing w:line="200" w:lineRule="atLeast"/>
        <w:ind w:left="2" w:right="2" w:firstLine="705"/>
        <w:jc w:val="both"/>
        <w:rPr>
          <w:rFonts w:ascii="Times New Roman" w:hAnsi="Times New Roman"/>
          <w:sz w:val="24"/>
        </w:rPr>
      </w:pPr>
    </w:p>
    <w:p w:rsidR="00E92676" w:rsidRDefault="00E92676">
      <w:pPr>
        <w:snapToGrid w:val="0"/>
        <w:spacing w:line="200" w:lineRule="atLeast"/>
        <w:ind w:left="2" w:right="2" w:firstLine="705"/>
        <w:jc w:val="both"/>
        <w:rPr>
          <w:rFonts w:ascii="Times New Roman" w:hAnsi="Times New Roman"/>
          <w:sz w:val="24"/>
        </w:rPr>
      </w:pPr>
    </w:p>
    <w:p w:rsidR="00E92676" w:rsidRDefault="00E92676">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E92676" w:rsidRDefault="00E92676">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both"/>
        <w:rPr>
          <w:rFonts w:ascii="Times New Roman" w:hAnsi="Times New Roman"/>
          <w:sz w:val="24"/>
        </w:rPr>
      </w:pPr>
    </w:p>
    <w:p w:rsidR="00D0755A" w:rsidRDefault="00E92676">
      <w:pPr>
        <w:snapToGrid w:val="0"/>
        <w:spacing w:before="7" w:line="200" w:lineRule="atLeast"/>
        <w:ind w:left="2" w:right="2" w:firstLine="705"/>
        <w:jc w:val="center"/>
        <w:rPr>
          <w:rFonts w:ascii="Times New Roman" w:hAnsi="Times New Roman" w:cs="Arial"/>
          <w:b/>
          <w:sz w:val="28"/>
          <w:szCs w:val="28"/>
        </w:rPr>
      </w:pPr>
      <w:r>
        <w:rPr>
          <w:rFonts w:ascii="Times New Roman" w:hAnsi="Times New Roman" w:cs="Arial"/>
          <w:b/>
          <w:sz w:val="28"/>
          <w:szCs w:val="28"/>
        </w:rPr>
        <w:t>п. Новые Поляны, 2015</w:t>
      </w:r>
    </w:p>
    <w:p w:rsidR="00D0755A" w:rsidRDefault="00D0755A">
      <w:pPr>
        <w:pageBreakBefore/>
        <w:snapToGrid w:val="0"/>
        <w:spacing w:before="7" w:line="200" w:lineRule="atLeast"/>
        <w:ind w:left="2" w:right="2" w:firstLine="705"/>
        <w:jc w:val="center"/>
        <w:rPr>
          <w:rFonts w:ascii="Times New Roman" w:hAnsi="Times New Roman" w:cs="Arial"/>
          <w:b/>
          <w:sz w:val="24"/>
        </w:rPr>
      </w:pPr>
    </w:p>
    <w:tbl>
      <w:tblPr>
        <w:tblW w:w="0" w:type="auto"/>
        <w:tblInd w:w="8" w:type="dxa"/>
        <w:tblLayout w:type="fixed"/>
        <w:tblCellMar>
          <w:top w:w="55" w:type="dxa"/>
          <w:left w:w="55" w:type="dxa"/>
          <w:bottom w:w="55" w:type="dxa"/>
          <w:right w:w="55" w:type="dxa"/>
        </w:tblCellMar>
        <w:tblLook w:val="0000"/>
      </w:tblPr>
      <w:tblGrid>
        <w:gridCol w:w="8267"/>
        <w:gridCol w:w="600"/>
        <w:gridCol w:w="600"/>
      </w:tblGrid>
      <w:tr w:rsidR="00D0755A">
        <w:trPr>
          <w:trHeight w:val="276"/>
        </w:trPr>
        <w:tc>
          <w:tcPr>
            <w:tcW w:w="9467" w:type="dxa"/>
            <w:gridSpan w:val="3"/>
            <w:shd w:val="clear" w:color="auto" w:fill="auto"/>
          </w:tcPr>
          <w:p w:rsidR="00D0755A" w:rsidRDefault="00D0755A">
            <w:pPr>
              <w:snapToGrid w:val="0"/>
              <w:ind w:left="5" w:right="5"/>
              <w:jc w:val="center"/>
              <w:rPr>
                <w:rFonts w:ascii="Times New Roman" w:hAnsi="Times New Roman"/>
                <w:sz w:val="24"/>
              </w:rPr>
            </w:pPr>
            <w:r>
              <w:rPr>
                <w:rFonts w:ascii="Times New Roman" w:hAnsi="Times New Roman"/>
                <w:sz w:val="24"/>
              </w:rPr>
              <w:t>СОДЕРЖАНИЕ</w:t>
            </w:r>
          </w:p>
        </w:tc>
      </w:tr>
      <w:tr w:rsidR="00D0755A">
        <w:trPr>
          <w:trHeight w:val="276"/>
        </w:trPr>
        <w:tc>
          <w:tcPr>
            <w:tcW w:w="8267" w:type="dxa"/>
            <w:shd w:val="clear" w:color="auto" w:fill="auto"/>
          </w:tcPr>
          <w:p w:rsidR="00D0755A" w:rsidRDefault="00D0755A">
            <w:pPr>
              <w:snapToGrid w:val="0"/>
              <w:ind w:left="5" w:right="5"/>
              <w:jc w:val="both"/>
              <w:rPr>
                <w:rFonts w:ascii="Times New Roman" w:hAnsi="Times New Roman"/>
                <w:b/>
                <w:sz w:val="24"/>
              </w:rPr>
            </w:pPr>
            <w:r>
              <w:rPr>
                <w:rFonts w:ascii="Times New Roman" w:hAnsi="Times New Roman"/>
                <w:b/>
                <w:sz w:val="24"/>
              </w:rPr>
              <w:t>Введение</w:t>
            </w:r>
          </w:p>
        </w:tc>
        <w:tc>
          <w:tcPr>
            <w:tcW w:w="600" w:type="dxa"/>
            <w:shd w:val="clear" w:color="auto" w:fill="auto"/>
          </w:tcPr>
          <w:p w:rsidR="00D0755A" w:rsidRDefault="00D0755A">
            <w:pPr>
              <w:pStyle w:val="ab"/>
              <w:snapToGrid w:val="0"/>
              <w:ind w:left="5" w:right="5"/>
              <w:jc w:val="both"/>
              <w:rPr>
                <w:rFonts w:ascii="Times New Roman" w:hAnsi="Times New Roman"/>
                <w:sz w:val="24"/>
              </w:rPr>
            </w:pPr>
          </w:p>
        </w:tc>
        <w:tc>
          <w:tcPr>
            <w:tcW w:w="600" w:type="dxa"/>
            <w:shd w:val="clear" w:color="auto" w:fill="auto"/>
          </w:tcPr>
          <w:p w:rsidR="00D0755A" w:rsidRDefault="008701FE">
            <w:pPr>
              <w:pStyle w:val="ab"/>
              <w:snapToGrid w:val="0"/>
              <w:ind w:left="5" w:right="5"/>
              <w:jc w:val="right"/>
              <w:rPr>
                <w:rFonts w:ascii="Times New Roman" w:hAnsi="Times New Roman"/>
                <w:sz w:val="24"/>
              </w:rPr>
            </w:pPr>
            <w:r>
              <w:rPr>
                <w:rFonts w:ascii="Times New Roman" w:hAnsi="Times New Roman"/>
                <w:sz w:val="24"/>
              </w:rPr>
              <w:t>6</w:t>
            </w:r>
          </w:p>
        </w:tc>
      </w:tr>
      <w:tr w:rsidR="00D0755A">
        <w:trPr>
          <w:trHeight w:val="276"/>
        </w:trPr>
        <w:tc>
          <w:tcPr>
            <w:tcW w:w="9467" w:type="dxa"/>
            <w:gridSpan w:val="3"/>
            <w:shd w:val="clear" w:color="auto" w:fill="auto"/>
          </w:tcPr>
          <w:p w:rsidR="00D0755A" w:rsidRDefault="00D0755A">
            <w:pPr>
              <w:tabs>
                <w:tab w:val="left" w:pos="6992"/>
                <w:tab w:val="left" w:leader="dot" w:pos="8756"/>
              </w:tabs>
              <w:snapToGrid w:val="0"/>
              <w:ind w:left="5" w:right="5"/>
              <w:jc w:val="both"/>
              <w:rPr>
                <w:rFonts w:ascii="Times New Roman" w:hAnsi="Times New Roman"/>
                <w:b/>
                <w:bCs/>
                <w:sz w:val="24"/>
              </w:rPr>
            </w:pPr>
            <w:r>
              <w:rPr>
                <w:rFonts w:ascii="Times New Roman" w:hAnsi="Times New Roman"/>
                <w:b/>
                <w:bCs/>
                <w:sz w:val="24"/>
              </w:rPr>
              <w:t xml:space="preserve">ЧАСТЬ </w:t>
            </w:r>
            <w:r>
              <w:rPr>
                <w:rFonts w:ascii="Times New Roman" w:hAnsi="Times New Roman"/>
                <w:b/>
                <w:bCs/>
                <w:sz w:val="24"/>
                <w:lang w:val="en-US"/>
              </w:rPr>
              <w:t>I</w:t>
            </w:r>
            <w:r>
              <w:rPr>
                <w:rFonts w:ascii="Times New Roman" w:hAnsi="Times New Roman"/>
                <w:b/>
                <w:bCs/>
                <w:sz w:val="24"/>
              </w:rPr>
              <w:t>. ПОРЯДОК РЕГУЛИРОВАНИЯЗЕМЛЕПОЛЬЗОВАНИЯ И ЗАСТРОЙКИ НА ОСНОВЕ ГРАДОСТРОИТЕЛЬНОГО ЗОНИРОВАНИЯ</w:t>
            </w:r>
          </w:p>
        </w:tc>
      </w:tr>
      <w:tr w:rsidR="00D0755A">
        <w:trPr>
          <w:trHeight w:val="276"/>
        </w:trPr>
        <w:tc>
          <w:tcPr>
            <w:tcW w:w="9467" w:type="dxa"/>
            <w:gridSpan w:val="3"/>
            <w:shd w:val="clear" w:color="auto" w:fill="auto"/>
          </w:tcPr>
          <w:p w:rsidR="00D0755A" w:rsidRDefault="00D0755A">
            <w:pPr>
              <w:tabs>
                <w:tab w:val="left" w:pos="4105"/>
                <w:tab w:val="left" w:leader="dot" w:pos="8756"/>
              </w:tabs>
              <w:snapToGrid w:val="0"/>
              <w:ind w:left="5" w:right="5"/>
              <w:rPr>
                <w:rFonts w:ascii="Times New Roman" w:hAnsi="Times New Roman"/>
                <w:b/>
                <w:bCs/>
                <w:sz w:val="24"/>
              </w:rPr>
            </w:pPr>
            <w:r>
              <w:rPr>
                <w:rFonts w:ascii="Times New Roman" w:hAnsi="Times New Roman"/>
                <w:b/>
                <w:bCs/>
                <w:sz w:val="24"/>
              </w:rPr>
              <w:t>Глава 1. Общие положения</w:t>
            </w:r>
          </w:p>
        </w:tc>
      </w:tr>
      <w:tr w:rsidR="00D0755A">
        <w:trPr>
          <w:trHeight w:val="276"/>
        </w:trPr>
        <w:tc>
          <w:tcPr>
            <w:tcW w:w="8267" w:type="dxa"/>
            <w:shd w:val="clear" w:color="auto" w:fill="auto"/>
          </w:tcPr>
          <w:p w:rsidR="00D0755A" w:rsidRDefault="00D0755A">
            <w:pPr>
              <w:tabs>
                <w:tab w:val="left" w:leader="dot" w:pos="8756"/>
              </w:tabs>
              <w:snapToGrid w:val="0"/>
              <w:ind w:left="5" w:right="5"/>
              <w:rPr>
                <w:rFonts w:ascii="Times New Roman" w:hAnsi="Times New Roman"/>
                <w:sz w:val="24"/>
              </w:rPr>
            </w:pPr>
            <w:r>
              <w:rPr>
                <w:rFonts w:ascii="Times New Roman" w:hAnsi="Times New Roman"/>
                <w:sz w:val="24"/>
              </w:rPr>
              <w:t>Статья 1. Основные понятия, используемые в Правилах</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6</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 Основания введения, назначение и состав Правил</w:t>
            </w:r>
            <w:r>
              <w:rPr>
                <w:rFonts w:ascii="Times New Roman" w:hAnsi="Times New Roman"/>
                <w:sz w:val="24"/>
              </w:rPr>
              <w:tab/>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11</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3. Градостроительные регламенты и их применение</w:t>
            </w:r>
            <w:r>
              <w:rPr>
                <w:rFonts w:ascii="Times New Roman" w:hAnsi="Times New Roman"/>
                <w:sz w:val="24"/>
              </w:rPr>
              <w:tab/>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rsidP="00F37AAA">
            <w:pPr>
              <w:pStyle w:val="ab"/>
              <w:snapToGrid w:val="0"/>
              <w:ind w:left="5" w:right="5"/>
              <w:jc w:val="right"/>
              <w:rPr>
                <w:rFonts w:ascii="Times New Roman" w:hAnsi="Times New Roman"/>
                <w:sz w:val="24"/>
              </w:rPr>
            </w:pPr>
            <w:r>
              <w:rPr>
                <w:rFonts w:ascii="Times New Roman" w:hAnsi="Times New Roman"/>
                <w:sz w:val="24"/>
              </w:rPr>
              <w:t>1</w:t>
            </w:r>
            <w:r w:rsidR="00F37AAA">
              <w:rPr>
                <w:rFonts w:ascii="Times New Roman" w:hAnsi="Times New Roman"/>
                <w:sz w:val="24"/>
              </w:rPr>
              <w:t>2</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 xml:space="preserve">Статья 4. Открытость и доступность информации о землепользовании и застройке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rsidP="00F37AAA">
            <w:pPr>
              <w:pStyle w:val="ab"/>
              <w:snapToGrid w:val="0"/>
              <w:ind w:left="5" w:right="5"/>
              <w:jc w:val="right"/>
              <w:rPr>
                <w:rFonts w:ascii="Times New Roman" w:hAnsi="Times New Roman"/>
                <w:sz w:val="24"/>
              </w:rPr>
            </w:pPr>
            <w:r>
              <w:rPr>
                <w:rFonts w:ascii="Times New Roman" w:hAnsi="Times New Roman"/>
                <w:sz w:val="24"/>
              </w:rPr>
              <w:t>1</w:t>
            </w:r>
            <w:r w:rsidR="00F37AAA">
              <w:rPr>
                <w:rFonts w:ascii="Times New Roman" w:hAnsi="Times New Roman"/>
                <w:sz w:val="24"/>
              </w:rPr>
              <w:t>5</w:t>
            </w:r>
          </w:p>
        </w:tc>
      </w:tr>
      <w:tr w:rsidR="00D0755A">
        <w:trPr>
          <w:trHeight w:val="276"/>
        </w:trPr>
        <w:tc>
          <w:tcPr>
            <w:tcW w:w="9467" w:type="dxa"/>
            <w:gridSpan w:val="3"/>
            <w:shd w:val="clear" w:color="auto" w:fill="auto"/>
          </w:tcPr>
          <w:p w:rsidR="00D0755A" w:rsidRDefault="00D0755A">
            <w:pPr>
              <w:tabs>
                <w:tab w:val="left" w:leader="dot" w:pos="8724"/>
              </w:tabs>
              <w:snapToGrid w:val="0"/>
              <w:ind w:left="5" w:right="5"/>
              <w:rPr>
                <w:rFonts w:ascii="Times New Roman" w:hAnsi="Times New Roman"/>
                <w:b/>
                <w:bCs/>
                <w:sz w:val="24"/>
              </w:rPr>
            </w:pPr>
            <w:r>
              <w:rPr>
                <w:rFonts w:ascii="Times New Roman" w:hAnsi="Times New Roman"/>
                <w:b/>
                <w:bCs/>
                <w:sz w:val="24"/>
              </w:rPr>
              <w:t>Глава 2. Права использования недвижимости, возникшие до вступления в силу Правил</w:t>
            </w:r>
          </w:p>
        </w:tc>
      </w:tr>
      <w:tr w:rsidR="00D0755A">
        <w:trPr>
          <w:trHeight w:val="276"/>
        </w:trPr>
        <w:tc>
          <w:tcPr>
            <w:tcW w:w="8267" w:type="dxa"/>
            <w:shd w:val="clear" w:color="auto" w:fill="auto"/>
          </w:tcPr>
          <w:p w:rsidR="00D0755A" w:rsidRDefault="00D0755A">
            <w:pPr>
              <w:tabs>
                <w:tab w:val="left" w:leader="dot" w:pos="8717"/>
              </w:tabs>
              <w:snapToGrid w:val="0"/>
              <w:ind w:left="5" w:right="5"/>
              <w:rPr>
                <w:rFonts w:ascii="Times New Roman" w:hAnsi="Times New Roman"/>
                <w:sz w:val="24"/>
              </w:rPr>
            </w:pPr>
            <w:r>
              <w:rPr>
                <w:rFonts w:ascii="Times New Roman" w:hAnsi="Times New Roman"/>
                <w:sz w:val="24"/>
              </w:rPr>
              <w:t>Статья 5. Общие положения, относящиеся к ранее возникшим правам</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rsidP="00F37AAA">
            <w:pPr>
              <w:pStyle w:val="ab"/>
              <w:snapToGrid w:val="0"/>
              <w:ind w:left="5" w:right="5"/>
              <w:jc w:val="right"/>
              <w:rPr>
                <w:rFonts w:ascii="Times New Roman" w:hAnsi="Times New Roman"/>
                <w:sz w:val="24"/>
              </w:rPr>
            </w:pPr>
            <w:r>
              <w:rPr>
                <w:rFonts w:ascii="Times New Roman" w:hAnsi="Times New Roman"/>
                <w:sz w:val="24"/>
              </w:rPr>
              <w:t>1</w:t>
            </w:r>
            <w:r w:rsidR="00F37AAA">
              <w:rPr>
                <w:rFonts w:ascii="Times New Roman" w:hAnsi="Times New Roman"/>
                <w:sz w:val="24"/>
              </w:rPr>
              <w:t>5</w:t>
            </w:r>
          </w:p>
        </w:tc>
      </w:tr>
      <w:tr w:rsidR="00D0755A">
        <w:trPr>
          <w:trHeight w:val="276"/>
        </w:trPr>
        <w:tc>
          <w:tcPr>
            <w:tcW w:w="8267" w:type="dxa"/>
            <w:shd w:val="clear" w:color="auto" w:fill="auto"/>
          </w:tcPr>
          <w:p w:rsidR="00D0755A" w:rsidRDefault="00D0755A">
            <w:pPr>
              <w:tabs>
                <w:tab w:val="left" w:leader="dot" w:pos="8717"/>
              </w:tabs>
              <w:snapToGrid w:val="0"/>
              <w:ind w:left="5" w:right="5"/>
              <w:rPr>
                <w:rFonts w:ascii="Times New Roman" w:hAnsi="Times New Roman"/>
                <w:sz w:val="24"/>
              </w:rPr>
            </w:pPr>
            <w:r>
              <w:rPr>
                <w:rFonts w:ascii="Times New Roman" w:hAnsi="Times New Roman"/>
                <w:sz w:val="24"/>
              </w:rPr>
              <w:t>Статья 6. Использование и строительные изменения объектов недвижимости, несоответствующих Правилам</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rsidP="00F37AAA">
            <w:pPr>
              <w:pStyle w:val="ab"/>
              <w:snapToGrid w:val="0"/>
              <w:ind w:left="5" w:right="5"/>
              <w:jc w:val="right"/>
              <w:rPr>
                <w:rFonts w:ascii="Times New Roman" w:hAnsi="Times New Roman"/>
                <w:sz w:val="24"/>
              </w:rPr>
            </w:pPr>
            <w:r>
              <w:rPr>
                <w:rFonts w:ascii="Times New Roman" w:hAnsi="Times New Roman"/>
                <w:sz w:val="24"/>
              </w:rPr>
              <w:t>1</w:t>
            </w:r>
            <w:r w:rsidR="00F37AAA">
              <w:rPr>
                <w:rFonts w:ascii="Times New Roman" w:hAnsi="Times New Roman"/>
                <w:sz w:val="24"/>
              </w:rPr>
              <w:t>6</w:t>
            </w:r>
          </w:p>
        </w:tc>
      </w:tr>
      <w:tr w:rsidR="00D0755A">
        <w:trPr>
          <w:trHeight w:val="276"/>
        </w:trPr>
        <w:tc>
          <w:tcPr>
            <w:tcW w:w="9467" w:type="dxa"/>
            <w:gridSpan w:val="3"/>
            <w:shd w:val="clear" w:color="auto" w:fill="auto"/>
          </w:tcPr>
          <w:p w:rsidR="00D0755A" w:rsidRDefault="00D0755A">
            <w:pPr>
              <w:tabs>
                <w:tab w:val="left" w:leader="dot" w:pos="8720"/>
              </w:tabs>
              <w:snapToGrid w:val="0"/>
              <w:ind w:left="5" w:right="5"/>
              <w:rPr>
                <w:rFonts w:ascii="Times New Roman" w:hAnsi="Times New Roman"/>
                <w:b/>
                <w:bCs/>
                <w:sz w:val="24"/>
              </w:rPr>
            </w:pPr>
            <w:r>
              <w:rPr>
                <w:rFonts w:ascii="Times New Roman" w:hAnsi="Times New Roman"/>
                <w:b/>
                <w:bCs/>
                <w:sz w:val="24"/>
              </w:rPr>
              <w:t>Глава 3. Участники отношений, возникающих по поводу землепользования и застройки</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7. Общие положения о лицах, осуществляющих землепользование и застройку, и их действиях</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16</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8. Комиссия по землепользованию и застройке</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18</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9. Органы, уполномоченные регулировать и контролировать землепользование и застройку в части обеспечения применения Правил</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19</w:t>
            </w:r>
          </w:p>
        </w:tc>
      </w:tr>
      <w:tr w:rsidR="00D0755A">
        <w:trPr>
          <w:trHeight w:val="276"/>
        </w:trPr>
        <w:tc>
          <w:tcPr>
            <w:tcW w:w="8267" w:type="dxa"/>
            <w:shd w:val="clear" w:color="auto" w:fill="auto"/>
          </w:tcPr>
          <w:p w:rsidR="00D0755A" w:rsidRDefault="00D0755A">
            <w:pPr>
              <w:tabs>
                <w:tab w:val="left" w:pos="8479"/>
              </w:tabs>
              <w:snapToGrid w:val="0"/>
              <w:ind w:left="5" w:right="5"/>
              <w:rPr>
                <w:rFonts w:ascii="Times New Roman" w:hAnsi="Times New Roman"/>
                <w:sz w:val="24"/>
              </w:rPr>
            </w:pPr>
            <w:r>
              <w:rPr>
                <w:rFonts w:ascii="Times New Roman" w:hAnsi="Times New Roman"/>
                <w:sz w:val="24"/>
              </w:rPr>
              <w:t>Статья 10. Полномочия представительного органа Новополянского сельского поселения в области землепользования и застройки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19</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11. Полномочия администрации Новополянского сельского поселения в области землепользования и застройки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20</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12. Полномочия  администрации Новополянского сельского поселения в области архитектуры и градостроительства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20</w:t>
            </w:r>
          </w:p>
        </w:tc>
      </w:tr>
      <w:tr w:rsidR="00D0755A">
        <w:trPr>
          <w:trHeight w:val="276"/>
        </w:trPr>
        <w:tc>
          <w:tcPr>
            <w:tcW w:w="9467" w:type="dxa"/>
            <w:gridSpan w:val="3"/>
            <w:shd w:val="clear" w:color="auto" w:fill="auto"/>
          </w:tcPr>
          <w:p w:rsidR="00D0755A" w:rsidRDefault="00D0755A">
            <w:pPr>
              <w:snapToGrid w:val="0"/>
              <w:ind w:left="5" w:right="5"/>
              <w:rPr>
                <w:rFonts w:ascii="Times New Roman" w:hAnsi="Times New Roman"/>
                <w:b/>
                <w:bCs/>
                <w:sz w:val="24"/>
              </w:rPr>
            </w:pPr>
            <w:r>
              <w:rPr>
                <w:rFonts w:ascii="Times New Roman" w:hAnsi="Times New Roman"/>
                <w:b/>
                <w:bCs/>
                <w:sz w:val="24"/>
              </w:rPr>
              <w:t>Глава 4. Положения о градостроительной подготовке земельных участков посредством планировки территории</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13. Общие положения о планировке территории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22</w:t>
            </w:r>
          </w:p>
        </w:tc>
      </w:tr>
      <w:tr w:rsidR="00D0755A">
        <w:trPr>
          <w:trHeight w:val="276"/>
        </w:trPr>
        <w:tc>
          <w:tcPr>
            <w:tcW w:w="8267" w:type="dxa"/>
            <w:shd w:val="clear" w:color="auto" w:fill="auto"/>
          </w:tcPr>
          <w:p w:rsidR="00D0755A" w:rsidRDefault="00D0755A">
            <w:pPr>
              <w:tabs>
                <w:tab w:val="left" w:pos="1257"/>
              </w:tabs>
              <w:snapToGrid w:val="0"/>
              <w:ind w:left="5" w:right="5"/>
              <w:rPr>
                <w:rFonts w:ascii="Times New Roman" w:hAnsi="Times New Roman"/>
                <w:sz w:val="24"/>
              </w:rPr>
            </w:pPr>
            <w:r>
              <w:rPr>
                <w:rFonts w:ascii="Times New Roman" w:hAnsi="Times New Roman"/>
                <w:sz w:val="24"/>
              </w:rPr>
              <w:t xml:space="preserve">Статья 14. </w:t>
            </w:r>
            <w:r w:rsidR="00942FB0" w:rsidRPr="00942FB0">
              <w:rPr>
                <w:rFonts w:ascii="Times New Roman" w:hAnsi="Times New Roman"/>
                <w:bCs/>
                <w:sz w:val="24"/>
              </w:rPr>
              <w:t>Подготовка проекта планировки территории</w:t>
            </w:r>
            <w:r w:rsidR="00942FB0" w:rsidRPr="00942FB0">
              <w:rPr>
                <w:rFonts w:ascii="Times New Roman" w:hAnsi="Times New Roman"/>
                <w:sz w:val="24"/>
              </w:rPr>
              <w:t xml:space="preserve"> и проекта межевания территории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24</w:t>
            </w:r>
          </w:p>
        </w:tc>
      </w:tr>
      <w:tr w:rsidR="00D0755A">
        <w:trPr>
          <w:trHeight w:val="276"/>
        </w:trPr>
        <w:tc>
          <w:tcPr>
            <w:tcW w:w="8267" w:type="dxa"/>
            <w:shd w:val="clear" w:color="auto" w:fill="auto"/>
          </w:tcPr>
          <w:p w:rsidR="00D0755A" w:rsidRDefault="00D0755A" w:rsidP="00942FB0">
            <w:pPr>
              <w:tabs>
                <w:tab w:val="left" w:pos="1257"/>
              </w:tabs>
              <w:snapToGrid w:val="0"/>
              <w:ind w:left="5" w:right="5"/>
              <w:rPr>
                <w:rFonts w:ascii="Times New Roman" w:hAnsi="Times New Roman"/>
                <w:sz w:val="24"/>
              </w:rPr>
            </w:pPr>
            <w:r>
              <w:rPr>
                <w:rFonts w:ascii="Times New Roman" w:hAnsi="Times New Roman"/>
                <w:sz w:val="24"/>
              </w:rPr>
              <w:t>Статья 1</w:t>
            </w:r>
            <w:r w:rsidR="00942FB0">
              <w:rPr>
                <w:rFonts w:ascii="Times New Roman" w:hAnsi="Times New Roman"/>
                <w:sz w:val="24"/>
              </w:rPr>
              <w:t>5</w:t>
            </w:r>
            <w:r>
              <w:rPr>
                <w:rFonts w:ascii="Times New Roman" w:hAnsi="Times New Roman"/>
                <w:sz w:val="24"/>
              </w:rPr>
              <w:t>. Градостроительные планы земельных участков</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25</w:t>
            </w:r>
          </w:p>
        </w:tc>
      </w:tr>
      <w:tr w:rsidR="00D0755A">
        <w:trPr>
          <w:trHeight w:val="276"/>
        </w:trPr>
        <w:tc>
          <w:tcPr>
            <w:tcW w:w="9467" w:type="dxa"/>
            <w:gridSpan w:val="3"/>
            <w:shd w:val="clear" w:color="auto" w:fill="auto"/>
          </w:tcPr>
          <w:p w:rsidR="00D0755A" w:rsidRDefault="00D0755A">
            <w:pPr>
              <w:snapToGrid w:val="0"/>
              <w:ind w:left="5" w:right="5"/>
              <w:rPr>
                <w:rFonts w:ascii="Times New Roman" w:hAnsi="Times New Roman"/>
                <w:b/>
                <w:bCs/>
                <w:sz w:val="24"/>
              </w:rPr>
            </w:pPr>
            <w:r>
              <w:rPr>
                <w:rFonts w:ascii="Times New Roman" w:hAnsi="Times New Roman"/>
                <w:b/>
                <w:bCs/>
                <w:sz w:val="24"/>
              </w:rPr>
              <w:t xml:space="preserve">Глава 5. </w:t>
            </w:r>
            <w:r w:rsidR="00942FB0" w:rsidRPr="00942FB0">
              <w:rPr>
                <w:rFonts w:ascii="Times New Roman" w:hAnsi="Times New Roman"/>
                <w:b/>
                <w:bCs/>
                <w:sz w:val="24"/>
              </w:rPr>
              <w:t>Публичные слушания по вопросам землепользования и застройки</w:t>
            </w:r>
          </w:p>
        </w:tc>
      </w:tr>
      <w:tr w:rsidR="00D0755A">
        <w:trPr>
          <w:trHeight w:val="276"/>
        </w:trPr>
        <w:tc>
          <w:tcPr>
            <w:tcW w:w="8267" w:type="dxa"/>
            <w:shd w:val="clear" w:color="auto" w:fill="auto"/>
          </w:tcPr>
          <w:p w:rsidR="00D0755A" w:rsidRDefault="00942FB0">
            <w:pPr>
              <w:snapToGrid w:val="0"/>
              <w:ind w:left="5" w:right="5"/>
              <w:rPr>
                <w:rFonts w:ascii="Times New Roman" w:hAnsi="Times New Roman"/>
                <w:sz w:val="24"/>
              </w:rPr>
            </w:pPr>
            <w:r w:rsidRPr="00942FB0">
              <w:rPr>
                <w:rFonts w:ascii="Times New Roman" w:hAnsi="Times New Roman"/>
                <w:sz w:val="24"/>
              </w:rPr>
              <w:t>Статья 16. Общие положения организации и проведения публичных слушаний по вопросам землепользования и застройки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26</w:t>
            </w:r>
          </w:p>
        </w:tc>
      </w:tr>
      <w:tr w:rsidR="00D0755A" w:rsidTr="00942FB0">
        <w:trPr>
          <w:trHeight w:val="277"/>
        </w:trPr>
        <w:tc>
          <w:tcPr>
            <w:tcW w:w="8267" w:type="dxa"/>
            <w:shd w:val="clear" w:color="auto" w:fill="auto"/>
          </w:tcPr>
          <w:p w:rsidR="00D0755A" w:rsidRDefault="00942FB0">
            <w:pPr>
              <w:snapToGrid w:val="0"/>
              <w:ind w:left="5" w:right="5"/>
              <w:rPr>
                <w:rFonts w:ascii="Times New Roman" w:hAnsi="Times New Roman"/>
                <w:sz w:val="24"/>
              </w:rPr>
            </w:pPr>
            <w:r w:rsidRPr="00942FB0">
              <w:rPr>
                <w:rFonts w:ascii="Times New Roman" w:hAnsi="Times New Roman"/>
                <w:sz w:val="24"/>
              </w:rPr>
              <w:t>Статья 17. Проведение публичных слушаний по вопросу внесения изменений в настоящие Правила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28</w:t>
            </w:r>
          </w:p>
        </w:tc>
      </w:tr>
      <w:tr w:rsidR="00D0755A">
        <w:trPr>
          <w:trHeight w:val="276"/>
        </w:trPr>
        <w:tc>
          <w:tcPr>
            <w:tcW w:w="8267" w:type="dxa"/>
            <w:shd w:val="clear" w:color="auto" w:fill="auto"/>
          </w:tcPr>
          <w:p w:rsidR="00D0755A" w:rsidRDefault="00942FB0">
            <w:pPr>
              <w:snapToGrid w:val="0"/>
              <w:ind w:left="5" w:right="5"/>
              <w:rPr>
                <w:rFonts w:ascii="Times New Roman" w:hAnsi="Times New Roman"/>
                <w:sz w:val="24"/>
              </w:rPr>
            </w:pPr>
            <w:r w:rsidRPr="00942FB0">
              <w:rPr>
                <w:rFonts w:ascii="Times New Roman" w:hAnsi="Times New Roman"/>
                <w:sz w:val="24"/>
              </w:rPr>
              <w:t>Статья 18.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29</w:t>
            </w:r>
          </w:p>
        </w:tc>
      </w:tr>
      <w:tr w:rsidR="00D0755A">
        <w:trPr>
          <w:trHeight w:val="276"/>
        </w:trPr>
        <w:tc>
          <w:tcPr>
            <w:tcW w:w="8267" w:type="dxa"/>
            <w:shd w:val="clear" w:color="auto" w:fill="auto"/>
          </w:tcPr>
          <w:p w:rsidR="00D0755A" w:rsidRDefault="00942FB0">
            <w:pPr>
              <w:snapToGrid w:val="0"/>
              <w:ind w:left="5" w:right="5"/>
              <w:rPr>
                <w:rFonts w:ascii="Times New Roman" w:hAnsi="Times New Roman"/>
                <w:sz w:val="24"/>
              </w:rPr>
            </w:pPr>
            <w:r w:rsidRPr="00942FB0">
              <w:rPr>
                <w:rFonts w:ascii="Times New Roman" w:hAnsi="Times New Roman"/>
                <w:sz w:val="24"/>
              </w:rPr>
              <w:t>Статья 19.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29</w:t>
            </w:r>
          </w:p>
        </w:tc>
      </w:tr>
      <w:tr w:rsidR="00942FB0">
        <w:trPr>
          <w:trHeight w:val="276"/>
        </w:trPr>
        <w:tc>
          <w:tcPr>
            <w:tcW w:w="8267" w:type="dxa"/>
            <w:shd w:val="clear" w:color="auto" w:fill="auto"/>
          </w:tcPr>
          <w:p w:rsidR="00942FB0" w:rsidRPr="00942FB0" w:rsidRDefault="00942FB0">
            <w:pPr>
              <w:snapToGrid w:val="0"/>
              <w:ind w:left="5" w:right="5"/>
              <w:rPr>
                <w:rFonts w:ascii="Times New Roman" w:hAnsi="Times New Roman"/>
                <w:sz w:val="24"/>
              </w:rPr>
            </w:pPr>
            <w:r w:rsidRPr="00942FB0">
              <w:rPr>
                <w:rFonts w:ascii="Times New Roman" w:hAnsi="Times New Roman"/>
                <w:sz w:val="24"/>
              </w:rPr>
              <w:t>Статья 20.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tc>
        <w:tc>
          <w:tcPr>
            <w:tcW w:w="600" w:type="dxa"/>
            <w:shd w:val="clear" w:color="auto" w:fill="auto"/>
          </w:tcPr>
          <w:p w:rsidR="00942FB0" w:rsidRDefault="00942FB0">
            <w:pPr>
              <w:pStyle w:val="ab"/>
              <w:snapToGrid w:val="0"/>
              <w:ind w:left="5" w:right="5"/>
              <w:rPr>
                <w:rFonts w:ascii="Times New Roman" w:hAnsi="Times New Roman"/>
                <w:sz w:val="24"/>
              </w:rPr>
            </w:pPr>
          </w:p>
        </w:tc>
        <w:tc>
          <w:tcPr>
            <w:tcW w:w="600" w:type="dxa"/>
            <w:shd w:val="clear" w:color="auto" w:fill="auto"/>
          </w:tcPr>
          <w:p w:rsidR="00942FB0" w:rsidRDefault="00F37AAA">
            <w:pPr>
              <w:pStyle w:val="ab"/>
              <w:snapToGrid w:val="0"/>
              <w:ind w:left="5" w:right="5"/>
              <w:jc w:val="right"/>
              <w:rPr>
                <w:rFonts w:ascii="Times New Roman" w:hAnsi="Times New Roman"/>
                <w:sz w:val="24"/>
              </w:rPr>
            </w:pPr>
            <w:r>
              <w:rPr>
                <w:rFonts w:ascii="Times New Roman" w:hAnsi="Times New Roman"/>
                <w:sz w:val="24"/>
              </w:rPr>
              <w:t>30</w:t>
            </w:r>
          </w:p>
        </w:tc>
      </w:tr>
      <w:tr w:rsidR="00D0755A">
        <w:trPr>
          <w:trHeight w:val="276"/>
        </w:trPr>
        <w:tc>
          <w:tcPr>
            <w:tcW w:w="9467" w:type="dxa"/>
            <w:gridSpan w:val="3"/>
            <w:shd w:val="clear" w:color="auto" w:fill="auto"/>
          </w:tcPr>
          <w:p w:rsidR="00D0755A" w:rsidRDefault="00D0755A">
            <w:pPr>
              <w:snapToGrid w:val="0"/>
              <w:ind w:left="5" w:right="5"/>
              <w:rPr>
                <w:rFonts w:ascii="Times New Roman" w:hAnsi="Times New Roman"/>
                <w:b/>
                <w:bCs/>
                <w:sz w:val="24"/>
              </w:rPr>
            </w:pPr>
            <w:r>
              <w:rPr>
                <w:rFonts w:ascii="Times New Roman" w:hAnsi="Times New Roman"/>
                <w:b/>
                <w:bCs/>
                <w:sz w:val="24"/>
              </w:rPr>
              <w:t>Глава 6. Положения об изъятии, резервировании земельных участков для государственных или муниципальных нужд, установлении публичных сервитутов</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 xml:space="preserve">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31</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22. Условия принятия решений о резервировании земельных участков для реализации государственных, муниципальных нужд</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32</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23. Условия установления публичных сервитутов</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33</w:t>
            </w:r>
          </w:p>
        </w:tc>
      </w:tr>
      <w:tr w:rsidR="00D0755A">
        <w:trPr>
          <w:trHeight w:val="276"/>
        </w:trPr>
        <w:tc>
          <w:tcPr>
            <w:tcW w:w="9467" w:type="dxa"/>
            <w:gridSpan w:val="3"/>
            <w:shd w:val="clear" w:color="auto" w:fill="auto"/>
          </w:tcPr>
          <w:p w:rsidR="00D0755A" w:rsidRDefault="00D0755A">
            <w:pPr>
              <w:tabs>
                <w:tab w:val="left" w:leader="dot" w:pos="8709"/>
              </w:tabs>
              <w:snapToGrid w:val="0"/>
              <w:ind w:left="5" w:right="5"/>
              <w:rPr>
                <w:rFonts w:ascii="Times New Roman" w:hAnsi="Times New Roman"/>
                <w:b/>
                <w:bCs/>
                <w:sz w:val="24"/>
              </w:rPr>
            </w:pPr>
            <w:r>
              <w:rPr>
                <w:rFonts w:ascii="Times New Roman" w:hAnsi="Times New Roman"/>
                <w:b/>
                <w:bCs/>
                <w:sz w:val="24"/>
              </w:rPr>
              <w:t>Глава 7. Строительные изменения недвижимости</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24. Право на строительные изменения недвижимости и основание для его реализации. Виды строительных изменений недвижимости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33</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25. Подготовка проектной документации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34</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26. Выдача разрешений на строительство</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37</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27. Строительство, реконструкция</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39</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28. Выдача разрешения на ввод объекта в эксплуатацию</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39</w:t>
            </w:r>
          </w:p>
        </w:tc>
      </w:tr>
      <w:tr w:rsidR="00D0755A">
        <w:trPr>
          <w:trHeight w:val="276"/>
        </w:trPr>
        <w:tc>
          <w:tcPr>
            <w:tcW w:w="9467" w:type="dxa"/>
            <w:gridSpan w:val="3"/>
            <w:shd w:val="clear" w:color="auto" w:fill="auto"/>
          </w:tcPr>
          <w:p w:rsidR="00D0755A" w:rsidRDefault="00D0755A">
            <w:pPr>
              <w:tabs>
                <w:tab w:val="left" w:leader="dot" w:pos="8706"/>
              </w:tabs>
              <w:snapToGrid w:val="0"/>
              <w:ind w:left="5" w:right="5"/>
              <w:rPr>
                <w:rFonts w:ascii="Times New Roman" w:hAnsi="Times New Roman"/>
                <w:b/>
                <w:bCs/>
                <w:sz w:val="24"/>
              </w:rPr>
            </w:pPr>
            <w:r>
              <w:rPr>
                <w:rFonts w:ascii="Times New Roman" w:hAnsi="Times New Roman"/>
                <w:b/>
                <w:bCs/>
                <w:sz w:val="24"/>
              </w:rPr>
              <w:t>Глава 8. Положения о внесении изменений в Правила</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 xml:space="preserve">Статья 29. </w:t>
            </w:r>
            <w:r w:rsidR="00942FB0" w:rsidRPr="00942FB0">
              <w:rPr>
                <w:rFonts w:ascii="Times New Roman" w:hAnsi="Times New Roman"/>
                <w:sz w:val="24"/>
              </w:rPr>
              <w:t>Действие Правил по отношению к ранее принятым муниципальным правовым актам, документации по планировке территории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39</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30. Основание и право инициативы внесения изменений в Правила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40</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31. Внесение изменений в Правила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40</w:t>
            </w:r>
          </w:p>
        </w:tc>
      </w:tr>
      <w:tr w:rsidR="00D0755A">
        <w:trPr>
          <w:trHeight w:val="276"/>
        </w:trPr>
        <w:tc>
          <w:tcPr>
            <w:tcW w:w="9467" w:type="dxa"/>
            <w:gridSpan w:val="3"/>
            <w:shd w:val="clear" w:color="auto" w:fill="auto"/>
          </w:tcPr>
          <w:p w:rsidR="00D0755A" w:rsidRDefault="00D0755A">
            <w:pPr>
              <w:tabs>
                <w:tab w:val="left" w:leader="dot" w:pos="8706"/>
              </w:tabs>
              <w:snapToGrid w:val="0"/>
              <w:ind w:left="5" w:right="5"/>
              <w:rPr>
                <w:rFonts w:ascii="Times New Roman" w:hAnsi="Times New Roman"/>
                <w:b/>
                <w:bCs/>
                <w:sz w:val="24"/>
              </w:rPr>
            </w:pPr>
            <w:r>
              <w:rPr>
                <w:rFonts w:ascii="Times New Roman" w:hAnsi="Times New Roman"/>
                <w:b/>
                <w:bCs/>
                <w:sz w:val="24"/>
              </w:rPr>
              <w:t xml:space="preserve">Глава 9. </w:t>
            </w:r>
            <w:proofErr w:type="gramStart"/>
            <w:r>
              <w:rPr>
                <w:rFonts w:ascii="Times New Roman" w:hAnsi="Times New Roman"/>
                <w:b/>
                <w:bCs/>
                <w:sz w:val="24"/>
              </w:rPr>
              <w:t>Контроль за</w:t>
            </w:r>
            <w:proofErr w:type="gramEnd"/>
            <w:r>
              <w:rPr>
                <w:rFonts w:ascii="Times New Roman" w:hAnsi="Times New Roman"/>
                <w:b/>
                <w:bCs/>
                <w:sz w:val="24"/>
              </w:rPr>
              <w:t xml:space="preserve"> использованием земельных участков и иных объектов недвижимости. Ответственность за нарушения Правил</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32. Изменение одного вида на другой вид разрешенного использования земельных участков и иных объектов недвижимости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pPr>
              <w:pStyle w:val="ab"/>
              <w:snapToGrid w:val="0"/>
              <w:ind w:left="5" w:right="5"/>
              <w:jc w:val="right"/>
              <w:rPr>
                <w:rFonts w:ascii="Times New Roman" w:hAnsi="Times New Roman"/>
                <w:sz w:val="24"/>
              </w:rPr>
            </w:pPr>
            <w:r>
              <w:rPr>
                <w:rFonts w:ascii="Times New Roman" w:hAnsi="Times New Roman"/>
                <w:sz w:val="24"/>
              </w:rPr>
              <w:t>42</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 xml:space="preserve">Статья 33. </w:t>
            </w:r>
            <w:proofErr w:type="gramStart"/>
            <w:r>
              <w:rPr>
                <w:rFonts w:ascii="Times New Roman" w:hAnsi="Times New Roman"/>
                <w:sz w:val="24"/>
              </w:rPr>
              <w:t>Контроль за</w:t>
            </w:r>
            <w:proofErr w:type="gramEnd"/>
            <w:r>
              <w:rPr>
                <w:rFonts w:ascii="Times New Roman" w:hAnsi="Times New Roman"/>
                <w:sz w:val="24"/>
              </w:rPr>
              <w:t xml:space="preserve"> использованием объектов недвижимости</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pPr>
              <w:pStyle w:val="ab"/>
              <w:snapToGrid w:val="0"/>
              <w:ind w:left="5" w:right="5"/>
              <w:jc w:val="right"/>
              <w:rPr>
                <w:rFonts w:ascii="Times New Roman" w:hAnsi="Times New Roman"/>
                <w:sz w:val="24"/>
              </w:rPr>
            </w:pPr>
            <w:r>
              <w:rPr>
                <w:rFonts w:ascii="Times New Roman" w:hAnsi="Times New Roman"/>
                <w:sz w:val="24"/>
              </w:rPr>
              <w:t>43</w:t>
            </w:r>
          </w:p>
        </w:tc>
      </w:tr>
      <w:tr w:rsidR="00D0755A">
        <w:trPr>
          <w:trHeight w:val="276"/>
        </w:trPr>
        <w:tc>
          <w:tcPr>
            <w:tcW w:w="8267" w:type="dxa"/>
            <w:shd w:val="clear" w:color="auto" w:fill="auto"/>
          </w:tcPr>
          <w:p w:rsidR="00D0755A" w:rsidRDefault="00D0755A">
            <w:pPr>
              <w:snapToGrid w:val="0"/>
              <w:ind w:left="5" w:right="5"/>
              <w:rPr>
                <w:rFonts w:ascii="Times New Roman" w:hAnsi="Times New Roman"/>
                <w:sz w:val="24"/>
              </w:rPr>
            </w:pPr>
            <w:r>
              <w:rPr>
                <w:rFonts w:ascii="Times New Roman" w:hAnsi="Times New Roman"/>
                <w:sz w:val="24"/>
              </w:rPr>
              <w:t>Статья 34. Ответственность за нарушения Правил</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43</w:t>
            </w:r>
          </w:p>
        </w:tc>
      </w:tr>
      <w:tr w:rsidR="00D0755A">
        <w:trPr>
          <w:trHeight w:val="276"/>
        </w:trPr>
        <w:tc>
          <w:tcPr>
            <w:tcW w:w="9467" w:type="dxa"/>
            <w:gridSpan w:val="3"/>
            <w:shd w:val="clear" w:color="auto" w:fill="auto"/>
          </w:tcPr>
          <w:p w:rsidR="00D0755A" w:rsidRDefault="00D0755A">
            <w:pPr>
              <w:snapToGrid w:val="0"/>
              <w:ind w:left="5" w:right="5"/>
              <w:rPr>
                <w:rFonts w:ascii="Times New Roman" w:hAnsi="Times New Roman"/>
                <w:b/>
                <w:bCs/>
                <w:sz w:val="24"/>
              </w:rPr>
            </w:pPr>
            <w:r>
              <w:rPr>
                <w:rFonts w:ascii="Times New Roman" w:hAnsi="Times New Roman"/>
                <w:b/>
                <w:bCs/>
                <w:sz w:val="24"/>
              </w:rPr>
              <w:t xml:space="preserve">ЧАСТЬ </w:t>
            </w:r>
            <w:r>
              <w:rPr>
                <w:rFonts w:ascii="Times New Roman" w:hAnsi="Times New Roman"/>
                <w:b/>
                <w:bCs/>
                <w:sz w:val="24"/>
                <w:lang w:val="en-US"/>
              </w:rPr>
              <w:t>II</w:t>
            </w:r>
            <w:r>
              <w:rPr>
                <w:rFonts w:ascii="Times New Roman" w:hAnsi="Times New Roman"/>
                <w:b/>
                <w:bCs/>
                <w:sz w:val="24"/>
              </w:rPr>
              <w:t>. КАРТА ГРАДОСТРОИТЕЛЬНОГО ЗОНИРОВАНИЯ. КАРТЫ ЗОН С ОСОБЫМИ УСЛОВИЯМИ ИСПОЛЬЗОВАНИЯ ТЕРРИТОРИИ</w:t>
            </w:r>
          </w:p>
        </w:tc>
      </w:tr>
      <w:tr w:rsidR="00D0755A">
        <w:trPr>
          <w:trHeight w:val="276"/>
        </w:trPr>
        <w:tc>
          <w:tcPr>
            <w:tcW w:w="8267" w:type="dxa"/>
            <w:shd w:val="clear" w:color="auto" w:fill="auto"/>
          </w:tcPr>
          <w:p w:rsidR="00D0755A" w:rsidRDefault="00D0755A" w:rsidP="00E92676">
            <w:pPr>
              <w:snapToGrid w:val="0"/>
              <w:ind w:left="5" w:right="5"/>
              <w:rPr>
                <w:rFonts w:ascii="Times New Roman" w:eastAsia="Times New Roman" w:hAnsi="Times New Roman" w:cs="Arial"/>
                <w:sz w:val="24"/>
              </w:rPr>
            </w:pPr>
            <w:r>
              <w:rPr>
                <w:rFonts w:ascii="Times New Roman" w:hAnsi="Times New Roman"/>
                <w:sz w:val="24"/>
              </w:rPr>
              <w:t xml:space="preserve">Статья 35. Карта градостроительного зонирования территории Новополянского сельского поселения Апшеронского района Краснодарского края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pPr>
              <w:pStyle w:val="ab"/>
              <w:snapToGrid w:val="0"/>
              <w:ind w:left="5" w:right="5"/>
              <w:jc w:val="right"/>
              <w:rPr>
                <w:rFonts w:ascii="Times New Roman" w:hAnsi="Times New Roman"/>
                <w:sz w:val="24"/>
              </w:rPr>
            </w:pPr>
            <w:r>
              <w:rPr>
                <w:rFonts w:ascii="Times New Roman" w:hAnsi="Times New Roman"/>
                <w:sz w:val="24"/>
              </w:rPr>
              <w:t>45</w:t>
            </w:r>
          </w:p>
        </w:tc>
      </w:tr>
      <w:tr w:rsidR="00CF4D1C">
        <w:trPr>
          <w:trHeight w:val="276"/>
        </w:trPr>
        <w:tc>
          <w:tcPr>
            <w:tcW w:w="8267" w:type="dxa"/>
            <w:shd w:val="clear" w:color="auto" w:fill="auto"/>
          </w:tcPr>
          <w:p w:rsidR="00CF4D1C" w:rsidRDefault="00CF4D1C" w:rsidP="00CF4D1C">
            <w:pPr>
              <w:snapToGrid w:val="0"/>
              <w:ind w:left="5" w:right="5"/>
              <w:rPr>
                <w:rFonts w:ascii="Times New Roman" w:hAnsi="Times New Roman"/>
                <w:sz w:val="24"/>
              </w:rPr>
            </w:pPr>
            <w:r w:rsidRPr="00CF4D1C">
              <w:rPr>
                <w:rFonts w:ascii="Times New Roman" w:hAnsi="Times New Roman"/>
                <w:sz w:val="24"/>
              </w:rPr>
              <w:t>Статья 35.1. Карта градостроительного зонирования территории Новополянского сельского поселения Апшеронского района Краснодарского края применительно к части территор</w:t>
            </w:r>
            <w:r>
              <w:rPr>
                <w:rFonts w:ascii="Times New Roman" w:hAnsi="Times New Roman"/>
                <w:sz w:val="24"/>
              </w:rPr>
              <w:t>ии поселения -  п. Новые поляны</w:t>
            </w:r>
            <w:r w:rsidR="00D7015D">
              <w:rPr>
                <w:rFonts w:ascii="Times New Roman" w:hAnsi="Times New Roman"/>
                <w:sz w:val="24"/>
              </w:rPr>
              <w:t>, ст. Самурская</w:t>
            </w:r>
          </w:p>
        </w:tc>
        <w:tc>
          <w:tcPr>
            <w:tcW w:w="600" w:type="dxa"/>
            <w:shd w:val="clear" w:color="auto" w:fill="auto"/>
          </w:tcPr>
          <w:p w:rsidR="00CF4D1C" w:rsidRDefault="00CF4D1C">
            <w:pPr>
              <w:pStyle w:val="ab"/>
              <w:snapToGrid w:val="0"/>
              <w:ind w:left="5" w:right="5"/>
              <w:rPr>
                <w:rFonts w:ascii="Times New Roman" w:hAnsi="Times New Roman"/>
                <w:sz w:val="24"/>
              </w:rPr>
            </w:pPr>
          </w:p>
        </w:tc>
        <w:tc>
          <w:tcPr>
            <w:tcW w:w="600" w:type="dxa"/>
            <w:shd w:val="clear" w:color="auto" w:fill="auto"/>
          </w:tcPr>
          <w:p w:rsidR="00CF4D1C" w:rsidRDefault="00F37AAA">
            <w:pPr>
              <w:pStyle w:val="ab"/>
              <w:snapToGrid w:val="0"/>
              <w:ind w:left="5" w:right="5"/>
              <w:jc w:val="right"/>
              <w:rPr>
                <w:rFonts w:ascii="Times New Roman" w:hAnsi="Times New Roman"/>
                <w:sz w:val="24"/>
              </w:rPr>
            </w:pPr>
            <w:r>
              <w:rPr>
                <w:rFonts w:ascii="Times New Roman" w:hAnsi="Times New Roman"/>
                <w:sz w:val="24"/>
              </w:rPr>
              <w:t>46</w:t>
            </w:r>
          </w:p>
        </w:tc>
      </w:tr>
      <w:tr w:rsidR="00CF4D1C">
        <w:trPr>
          <w:trHeight w:val="276"/>
        </w:trPr>
        <w:tc>
          <w:tcPr>
            <w:tcW w:w="8267" w:type="dxa"/>
            <w:shd w:val="clear" w:color="auto" w:fill="auto"/>
          </w:tcPr>
          <w:p w:rsidR="00CF4D1C" w:rsidRPr="00CF4D1C" w:rsidRDefault="00CF4D1C" w:rsidP="00CF4D1C">
            <w:pPr>
              <w:snapToGrid w:val="0"/>
              <w:ind w:left="5" w:right="5"/>
              <w:rPr>
                <w:rFonts w:ascii="Times New Roman" w:hAnsi="Times New Roman"/>
                <w:sz w:val="24"/>
              </w:rPr>
            </w:pPr>
            <w:r w:rsidRPr="00CF4D1C">
              <w:rPr>
                <w:rFonts w:ascii="Times New Roman" w:hAnsi="Times New Roman"/>
                <w:sz w:val="24"/>
              </w:rPr>
              <w:t xml:space="preserve">Статья 35.2. Карта градостроительного зонирования территории Новополянского сельского поселения Апшеронского района Краснодарского края применительно к части территории поселения -  ст. </w:t>
            </w:r>
            <w:proofErr w:type="spellStart"/>
            <w:r w:rsidRPr="00CF4D1C">
              <w:rPr>
                <w:rFonts w:ascii="Times New Roman" w:hAnsi="Times New Roman"/>
                <w:sz w:val="24"/>
              </w:rPr>
              <w:t>Ширванская</w:t>
            </w:r>
            <w:proofErr w:type="spellEnd"/>
            <w:r w:rsidRPr="00CF4D1C">
              <w:rPr>
                <w:rFonts w:ascii="Times New Roman" w:hAnsi="Times New Roman"/>
                <w:sz w:val="24"/>
              </w:rPr>
              <w:t xml:space="preserve">, п. </w:t>
            </w:r>
            <w:proofErr w:type="spellStart"/>
            <w:r w:rsidRPr="00CF4D1C">
              <w:rPr>
                <w:rFonts w:ascii="Times New Roman" w:hAnsi="Times New Roman"/>
                <w:sz w:val="24"/>
              </w:rPr>
              <w:t>Ширванская</w:t>
            </w:r>
            <w:proofErr w:type="spellEnd"/>
            <w:r w:rsidRPr="00CF4D1C">
              <w:rPr>
                <w:rFonts w:ascii="Times New Roman" w:hAnsi="Times New Roman"/>
                <w:sz w:val="24"/>
              </w:rPr>
              <w:t xml:space="preserve"> Водокачка</w:t>
            </w:r>
            <w:r w:rsidR="00D7015D">
              <w:rPr>
                <w:rFonts w:ascii="Times New Roman" w:hAnsi="Times New Roman"/>
                <w:sz w:val="24"/>
              </w:rPr>
              <w:t xml:space="preserve">, х. Горный Луч, х. </w:t>
            </w:r>
            <w:proofErr w:type="spellStart"/>
            <w:r w:rsidR="00D7015D">
              <w:rPr>
                <w:rFonts w:ascii="Times New Roman" w:hAnsi="Times New Roman"/>
                <w:sz w:val="24"/>
              </w:rPr>
              <w:t>Годовников</w:t>
            </w:r>
            <w:proofErr w:type="spellEnd"/>
          </w:p>
        </w:tc>
        <w:tc>
          <w:tcPr>
            <w:tcW w:w="600" w:type="dxa"/>
            <w:shd w:val="clear" w:color="auto" w:fill="auto"/>
          </w:tcPr>
          <w:p w:rsidR="00CF4D1C" w:rsidRDefault="00CF4D1C">
            <w:pPr>
              <w:pStyle w:val="ab"/>
              <w:snapToGrid w:val="0"/>
              <w:ind w:left="5" w:right="5"/>
              <w:rPr>
                <w:rFonts w:ascii="Times New Roman" w:hAnsi="Times New Roman"/>
                <w:sz w:val="24"/>
              </w:rPr>
            </w:pPr>
          </w:p>
        </w:tc>
        <w:tc>
          <w:tcPr>
            <w:tcW w:w="600" w:type="dxa"/>
            <w:shd w:val="clear" w:color="auto" w:fill="auto"/>
          </w:tcPr>
          <w:p w:rsidR="00CF4D1C" w:rsidRDefault="00F37AAA">
            <w:pPr>
              <w:pStyle w:val="ab"/>
              <w:snapToGrid w:val="0"/>
              <w:ind w:left="5" w:right="5"/>
              <w:jc w:val="right"/>
              <w:rPr>
                <w:rFonts w:ascii="Times New Roman" w:hAnsi="Times New Roman"/>
                <w:sz w:val="24"/>
              </w:rPr>
            </w:pPr>
            <w:r>
              <w:rPr>
                <w:rFonts w:ascii="Times New Roman" w:hAnsi="Times New Roman"/>
                <w:sz w:val="24"/>
              </w:rPr>
              <w:t>47</w:t>
            </w:r>
          </w:p>
        </w:tc>
      </w:tr>
      <w:tr w:rsidR="00D0755A">
        <w:trPr>
          <w:trHeight w:val="276"/>
        </w:trPr>
        <w:tc>
          <w:tcPr>
            <w:tcW w:w="9467" w:type="dxa"/>
            <w:gridSpan w:val="3"/>
            <w:shd w:val="clear" w:color="auto" w:fill="auto"/>
          </w:tcPr>
          <w:p w:rsidR="00D0755A" w:rsidRDefault="00D0755A">
            <w:pPr>
              <w:snapToGrid w:val="0"/>
              <w:ind w:right="5"/>
              <w:rPr>
                <w:rFonts w:ascii="Times New Roman" w:hAnsi="Times New Roman"/>
                <w:b/>
                <w:bCs/>
                <w:sz w:val="24"/>
              </w:rPr>
            </w:pPr>
            <w:r>
              <w:rPr>
                <w:rFonts w:ascii="Times New Roman" w:hAnsi="Times New Roman"/>
                <w:b/>
                <w:bCs/>
                <w:sz w:val="24"/>
              </w:rPr>
              <w:t xml:space="preserve">ЧАСТЬ </w:t>
            </w:r>
            <w:r>
              <w:rPr>
                <w:rFonts w:ascii="Times New Roman" w:hAnsi="Times New Roman"/>
                <w:b/>
                <w:bCs/>
                <w:sz w:val="24"/>
                <w:lang w:val="en-US"/>
              </w:rPr>
              <w:t>III</w:t>
            </w:r>
            <w:r>
              <w:rPr>
                <w:rFonts w:ascii="Times New Roman" w:hAnsi="Times New Roman"/>
                <w:b/>
                <w:bCs/>
                <w:sz w:val="24"/>
              </w:rPr>
              <w:t>. ГРАДОСТРОИТЕЛЬНЫЕ РЕГЛАМЕНТЫ</w:t>
            </w:r>
          </w:p>
        </w:tc>
      </w:tr>
      <w:tr w:rsidR="00D0755A">
        <w:trPr>
          <w:trHeight w:val="276"/>
        </w:trPr>
        <w:tc>
          <w:tcPr>
            <w:tcW w:w="8267" w:type="dxa"/>
            <w:shd w:val="clear" w:color="auto" w:fill="auto"/>
          </w:tcPr>
          <w:p w:rsidR="00D0755A" w:rsidRDefault="00D0755A" w:rsidP="00E92676">
            <w:pPr>
              <w:snapToGrid w:val="0"/>
              <w:ind w:left="5" w:right="5"/>
              <w:rPr>
                <w:rFonts w:ascii="Times New Roman" w:eastAsia="Times New Roman" w:hAnsi="Times New Roman" w:cs="Arial"/>
                <w:sz w:val="24"/>
              </w:rPr>
            </w:pPr>
            <w:r>
              <w:rPr>
                <w:rFonts w:ascii="Times New Roman" w:hAnsi="Times New Roman"/>
                <w:sz w:val="24"/>
              </w:rPr>
              <w:t xml:space="preserve">Статья 36.  Перечень территориальных зон, выделенных на карте градостроительного зонирования территории Новополянского сельского поселения Апшеронского района Краснодарского края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3232D7" w:rsidP="003232D7">
            <w:pPr>
              <w:pStyle w:val="ab"/>
              <w:snapToGrid w:val="0"/>
              <w:ind w:left="5" w:right="5"/>
              <w:jc w:val="right"/>
              <w:rPr>
                <w:rFonts w:ascii="Times New Roman" w:hAnsi="Times New Roman"/>
                <w:sz w:val="24"/>
              </w:rPr>
            </w:pPr>
            <w:r>
              <w:rPr>
                <w:rFonts w:ascii="Times New Roman" w:hAnsi="Times New Roman"/>
                <w:sz w:val="24"/>
              </w:rPr>
              <w:t>48</w:t>
            </w:r>
          </w:p>
        </w:tc>
      </w:tr>
      <w:tr w:rsidR="00D0755A">
        <w:trPr>
          <w:trHeight w:val="276"/>
        </w:trPr>
        <w:tc>
          <w:tcPr>
            <w:tcW w:w="8267" w:type="dxa"/>
            <w:shd w:val="clear" w:color="auto" w:fill="auto"/>
          </w:tcPr>
          <w:p w:rsidR="00D0755A" w:rsidRDefault="00D0755A" w:rsidP="00955E39">
            <w:pPr>
              <w:snapToGrid w:val="0"/>
              <w:ind w:left="5" w:right="5"/>
              <w:rPr>
                <w:rFonts w:ascii="Times New Roman" w:hAnsi="Times New Roman"/>
                <w:sz w:val="24"/>
              </w:rPr>
            </w:pPr>
            <w:r>
              <w:rPr>
                <w:rFonts w:ascii="Times New Roman" w:hAnsi="Times New Roman"/>
                <w:sz w:val="24"/>
              </w:rPr>
              <w:t>Статья 36.1. Гр</w:t>
            </w:r>
            <w:r w:rsidR="00955E39">
              <w:rPr>
                <w:rFonts w:ascii="Times New Roman" w:hAnsi="Times New Roman"/>
                <w:sz w:val="24"/>
              </w:rPr>
              <w:t>адостроительные регламенты. Жилые</w:t>
            </w:r>
            <w:r>
              <w:rPr>
                <w:rFonts w:ascii="Times New Roman" w:hAnsi="Times New Roman"/>
                <w:sz w:val="24"/>
              </w:rPr>
              <w:t xml:space="preserve"> зон</w:t>
            </w:r>
            <w:r w:rsidR="00955E39">
              <w:rPr>
                <w:rFonts w:ascii="Times New Roman" w:hAnsi="Times New Roman"/>
                <w:sz w:val="24"/>
              </w:rPr>
              <w:t>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3232D7">
            <w:pPr>
              <w:pStyle w:val="ab"/>
              <w:snapToGrid w:val="0"/>
              <w:ind w:left="5" w:right="5"/>
              <w:jc w:val="right"/>
              <w:rPr>
                <w:rFonts w:ascii="Times New Roman" w:hAnsi="Times New Roman"/>
                <w:sz w:val="24"/>
              </w:rPr>
            </w:pPr>
            <w:r>
              <w:rPr>
                <w:rFonts w:ascii="Times New Roman" w:hAnsi="Times New Roman"/>
                <w:sz w:val="24"/>
              </w:rPr>
              <w:t>49</w:t>
            </w:r>
          </w:p>
        </w:tc>
      </w:tr>
      <w:tr w:rsidR="00D0755A">
        <w:trPr>
          <w:trHeight w:val="276"/>
        </w:trPr>
        <w:tc>
          <w:tcPr>
            <w:tcW w:w="8267" w:type="dxa"/>
            <w:shd w:val="clear" w:color="auto" w:fill="auto"/>
          </w:tcPr>
          <w:p w:rsidR="00D0755A" w:rsidRDefault="00D0755A" w:rsidP="00955E39">
            <w:pPr>
              <w:snapToGrid w:val="0"/>
              <w:ind w:left="5" w:right="5"/>
              <w:rPr>
                <w:rFonts w:ascii="Times New Roman" w:hAnsi="Times New Roman"/>
                <w:color w:val="000000"/>
                <w:sz w:val="24"/>
              </w:rPr>
            </w:pPr>
            <w:r>
              <w:rPr>
                <w:rFonts w:ascii="Times New Roman" w:hAnsi="Times New Roman"/>
                <w:color w:val="000000"/>
                <w:sz w:val="24"/>
              </w:rPr>
              <w:t>Статья 36.2. Градостроительны</w:t>
            </w:r>
            <w:r w:rsidR="00955E39">
              <w:rPr>
                <w:rFonts w:ascii="Times New Roman" w:hAnsi="Times New Roman"/>
                <w:color w:val="000000"/>
                <w:sz w:val="24"/>
              </w:rPr>
              <w:t>е регламенты. Общественно-деловые зоны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3232D7">
            <w:pPr>
              <w:pStyle w:val="ab"/>
              <w:snapToGrid w:val="0"/>
              <w:ind w:left="5" w:right="5"/>
              <w:jc w:val="right"/>
              <w:rPr>
                <w:rFonts w:ascii="Times New Roman" w:hAnsi="Times New Roman"/>
                <w:sz w:val="24"/>
              </w:rPr>
            </w:pPr>
            <w:r>
              <w:rPr>
                <w:rFonts w:ascii="Times New Roman" w:hAnsi="Times New Roman"/>
                <w:sz w:val="24"/>
              </w:rPr>
              <w:t>54</w:t>
            </w:r>
          </w:p>
        </w:tc>
      </w:tr>
      <w:tr w:rsidR="00D0755A">
        <w:trPr>
          <w:trHeight w:val="276"/>
        </w:trPr>
        <w:tc>
          <w:tcPr>
            <w:tcW w:w="8267" w:type="dxa"/>
            <w:shd w:val="clear" w:color="auto" w:fill="auto"/>
          </w:tcPr>
          <w:p w:rsidR="00D0755A" w:rsidRDefault="00D0755A">
            <w:pPr>
              <w:snapToGrid w:val="0"/>
              <w:ind w:left="5" w:right="5"/>
              <w:jc w:val="both"/>
              <w:rPr>
                <w:rFonts w:ascii="Times New Roman" w:hAnsi="Times New Roman"/>
                <w:color w:val="000000"/>
                <w:sz w:val="24"/>
              </w:rPr>
            </w:pPr>
            <w:r>
              <w:rPr>
                <w:rFonts w:ascii="Times New Roman" w:hAnsi="Times New Roman"/>
                <w:color w:val="000000"/>
                <w:sz w:val="24"/>
              </w:rPr>
              <w:t>Статья 36.3. Градостроительные регламенты. Производственные и коммунальные зоны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3232D7">
            <w:pPr>
              <w:pStyle w:val="ab"/>
              <w:snapToGrid w:val="0"/>
              <w:ind w:left="5" w:right="5"/>
              <w:jc w:val="right"/>
              <w:rPr>
                <w:rFonts w:ascii="Times New Roman" w:hAnsi="Times New Roman"/>
                <w:sz w:val="24"/>
              </w:rPr>
            </w:pPr>
            <w:r>
              <w:rPr>
                <w:rFonts w:ascii="Times New Roman" w:hAnsi="Times New Roman"/>
                <w:sz w:val="24"/>
              </w:rPr>
              <w:t>61</w:t>
            </w:r>
          </w:p>
        </w:tc>
      </w:tr>
      <w:tr w:rsidR="00D0755A">
        <w:trPr>
          <w:trHeight w:val="276"/>
        </w:trPr>
        <w:tc>
          <w:tcPr>
            <w:tcW w:w="8267" w:type="dxa"/>
            <w:shd w:val="clear" w:color="auto" w:fill="auto"/>
          </w:tcPr>
          <w:p w:rsidR="00D0755A" w:rsidRDefault="00D0755A" w:rsidP="00955E39">
            <w:pPr>
              <w:snapToGrid w:val="0"/>
              <w:ind w:left="5" w:right="5"/>
              <w:rPr>
                <w:rFonts w:ascii="Times New Roman" w:hAnsi="Times New Roman"/>
                <w:color w:val="000000"/>
                <w:sz w:val="24"/>
              </w:rPr>
            </w:pPr>
            <w:r>
              <w:rPr>
                <w:rFonts w:ascii="Times New Roman" w:hAnsi="Times New Roman"/>
                <w:color w:val="000000"/>
                <w:sz w:val="24"/>
              </w:rPr>
              <w:t>Статья 36.4. Градостроительные регламенты. Зон</w:t>
            </w:r>
            <w:r w:rsidR="00955E39">
              <w:rPr>
                <w:rFonts w:ascii="Times New Roman" w:hAnsi="Times New Roman"/>
                <w:color w:val="000000"/>
                <w:sz w:val="24"/>
              </w:rPr>
              <w:t>ы</w:t>
            </w:r>
            <w:r>
              <w:rPr>
                <w:rFonts w:ascii="Times New Roman" w:hAnsi="Times New Roman"/>
                <w:color w:val="000000"/>
                <w:sz w:val="24"/>
              </w:rPr>
              <w:t xml:space="preserve"> инженерной и транспортной инфраструктуры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3232D7">
            <w:pPr>
              <w:pStyle w:val="ab"/>
              <w:snapToGrid w:val="0"/>
              <w:ind w:left="5" w:right="5"/>
              <w:jc w:val="right"/>
              <w:rPr>
                <w:rFonts w:ascii="Times New Roman" w:hAnsi="Times New Roman"/>
                <w:sz w:val="24"/>
              </w:rPr>
            </w:pPr>
            <w:r>
              <w:rPr>
                <w:rFonts w:ascii="Times New Roman" w:hAnsi="Times New Roman"/>
                <w:sz w:val="24"/>
              </w:rPr>
              <w:t>66</w:t>
            </w:r>
          </w:p>
        </w:tc>
      </w:tr>
      <w:tr w:rsidR="00955E39">
        <w:trPr>
          <w:trHeight w:val="276"/>
        </w:trPr>
        <w:tc>
          <w:tcPr>
            <w:tcW w:w="8267" w:type="dxa"/>
            <w:shd w:val="clear" w:color="auto" w:fill="auto"/>
          </w:tcPr>
          <w:p w:rsidR="00955E39" w:rsidRDefault="00955E39" w:rsidP="00955E39">
            <w:pPr>
              <w:snapToGrid w:val="0"/>
              <w:ind w:left="5" w:right="5"/>
              <w:rPr>
                <w:rFonts w:ascii="Times New Roman" w:hAnsi="Times New Roman"/>
                <w:color w:val="000000"/>
                <w:sz w:val="24"/>
              </w:rPr>
            </w:pPr>
            <w:r w:rsidRPr="00955E39">
              <w:rPr>
                <w:rFonts w:ascii="Times New Roman" w:hAnsi="Times New Roman"/>
                <w:color w:val="000000"/>
                <w:sz w:val="24"/>
              </w:rPr>
              <w:t>Статья 36.5. Градостроительные регламенты. Зоны сельскохозяйственного использования</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F37AAA" w:rsidP="003232D7">
            <w:pPr>
              <w:pStyle w:val="ab"/>
              <w:snapToGrid w:val="0"/>
              <w:ind w:left="5" w:right="5"/>
              <w:jc w:val="right"/>
              <w:rPr>
                <w:rFonts w:ascii="Times New Roman" w:hAnsi="Times New Roman"/>
                <w:sz w:val="24"/>
              </w:rPr>
            </w:pPr>
            <w:r>
              <w:rPr>
                <w:rFonts w:ascii="Times New Roman" w:hAnsi="Times New Roman"/>
                <w:sz w:val="24"/>
              </w:rPr>
              <w:t>7</w:t>
            </w:r>
            <w:r w:rsidR="003232D7">
              <w:rPr>
                <w:rFonts w:ascii="Times New Roman" w:hAnsi="Times New Roman"/>
                <w:sz w:val="24"/>
              </w:rPr>
              <w:t>1</w:t>
            </w:r>
          </w:p>
        </w:tc>
      </w:tr>
      <w:tr w:rsidR="00D0755A" w:rsidRPr="00955E39">
        <w:trPr>
          <w:trHeight w:val="276"/>
        </w:trPr>
        <w:tc>
          <w:tcPr>
            <w:tcW w:w="8267" w:type="dxa"/>
            <w:shd w:val="clear" w:color="auto" w:fill="auto"/>
          </w:tcPr>
          <w:p w:rsidR="00D0755A" w:rsidRPr="00955E39" w:rsidRDefault="00D0755A" w:rsidP="00955E39">
            <w:pPr>
              <w:snapToGrid w:val="0"/>
              <w:ind w:left="5" w:right="5"/>
              <w:rPr>
                <w:rFonts w:ascii="Times New Roman" w:hAnsi="Times New Roman"/>
                <w:color w:val="000000"/>
                <w:sz w:val="24"/>
              </w:rPr>
            </w:pPr>
            <w:r w:rsidRPr="00955E39">
              <w:rPr>
                <w:rFonts w:ascii="Times New Roman" w:hAnsi="Times New Roman"/>
                <w:color w:val="000000"/>
                <w:sz w:val="24"/>
              </w:rPr>
              <w:t>Статья 36.</w:t>
            </w:r>
            <w:r w:rsidR="00955E39" w:rsidRPr="00955E39">
              <w:rPr>
                <w:rFonts w:ascii="Times New Roman" w:hAnsi="Times New Roman"/>
                <w:color w:val="000000"/>
                <w:sz w:val="24"/>
              </w:rPr>
              <w:t>6</w:t>
            </w:r>
            <w:r w:rsidRPr="00955E39">
              <w:rPr>
                <w:rFonts w:ascii="Times New Roman" w:hAnsi="Times New Roman"/>
                <w:color w:val="000000"/>
                <w:sz w:val="24"/>
              </w:rPr>
              <w:t>. Градостроительные регламенты. Рекреационные зоны.</w:t>
            </w:r>
          </w:p>
        </w:tc>
        <w:tc>
          <w:tcPr>
            <w:tcW w:w="600" w:type="dxa"/>
            <w:shd w:val="clear" w:color="auto" w:fill="auto"/>
          </w:tcPr>
          <w:p w:rsidR="00D0755A" w:rsidRPr="00955E39" w:rsidRDefault="00D0755A">
            <w:pPr>
              <w:pStyle w:val="ab"/>
              <w:snapToGrid w:val="0"/>
              <w:ind w:left="5" w:right="5"/>
              <w:rPr>
                <w:rFonts w:ascii="Times New Roman" w:hAnsi="Times New Roman"/>
                <w:sz w:val="24"/>
              </w:rPr>
            </w:pPr>
          </w:p>
        </w:tc>
        <w:tc>
          <w:tcPr>
            <w:tcW w:w="600" w:type="dxa"/>
            <w:shd w:val="clear" w:color="auto" w:fill="auto"/>
          </w:tcPr>
          <w:p w:rsidR="00D0755A" w:rsidRPr="00955E39" w:rsidRDefault="00A54E52">
            <w:pPr>
              <w:pStyle w:val="ab"/>
              <w:snapToGrid w:val="0"/>
              <w:ind w:left="5" w:right="5"/>
              <w:jc w:val="right"/>
              <w:rPr>
                <w:rFonts w:ascii="Times New Roman" w:hAnsi="Times New Roman"/>
                <w:sz w:val="24"/>
              </w:rPr>
            </w:pPr>
            <w:r>
              <w:rPr>
                <w:rFonts w:ascii="Times New Roman" w:hAnsi="Times New Roman"/>
                <w:sz w:val="24"/>
              </w:rPr>
              <w:t>79</w:t>
            </w:r>
          </w:p>
        </w:tc>
      </w:tr>
      <w:tr w:rsidR="00D0755A">
        <w:trPr>
          <w:trHeight w:val="276"/>
        </w:trPr>
        <w:tc>
          <w:tcPr>
            <w:tcW w:w="8267" w:type="dxa"/>
            <w:shd w:val="clear" w:color="auto" w:fill="auto"/>
          </w:tcPr>
          <w:p w:rsidR="00D0755A" w:rsidRPr="00955E39" w:rsidRDefault="00D0755A" w:rsidP="00955E39">
            <w:pPr>
              <w:snapToGrid w:val="0"/>
              <w:ind w:left="5" w:right="5"/>
              <w:rPr>
                <w:rFonts w:ascii="Times New Roman" w:hAnsi="Times New Roman"/>
                <w:color w:val="000000"/>
                <w:sz w:val="24"/>
              </w:rPr>
            </w:pPr>
            <w:r w:rsidRPr="00955E39">
              <w:rPr>
                <w:rFonts w:ascii="Times New Roman" w:hAnsi="Times New Roman"/>
                <w:color w:val="000000"/>
                <w:sz w:val="24"/>
              </w:rPr>
              <w:t>Статья 36.</w:t>
            </w:r>
            <w:r w:rsidR="00955E39" w:rsidRPr="00955E39">
              <w:rPr>
                <w:rFonts w:ascii="Times New Roman" w:hAnsi="Times New Roman"/>
                <w:color w:val="000000"/>
                <w:sz w:val="24"/>
              </w:rPr>
              <w:t>7</w:t>
            </w:r>
            <w:r w:rsidRPr="00955E39">
              <w:rPr>
                <w:rFonts w:ascii="Times New Roman" w:hAnsi="Times New Roman"/>
                <w:color w:val="000000"/>
                <w:sz w:val="24"/>
              </w:rPr>
              <w:t>. Градостроительные регламенты. Зоны специального назначения</w:t>
            </w:r>
          </w:p>
        </w:tc>
        <w:tc>
          <w:tcPr>
            <w:tcW w:w="600" w:type="dxa"/>
            <w:shd w:val="clear" w:color="auto" w:fill="auto"/>
          </w:tcPr>
          <w:p w:rsidR="00D0755A" w:rsidRPr="00955E39"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3232D7">
            <w:pPr>
              <w:pStyle w:val="ab"/>
              <w:snapToGrid w:val="0"/>
              <w:ind w:left="5" w:right="5"/>
              <w:jc w:val="right"/>
              <w:rPr>
                <w:rFonts w:ascii="Times New Roman" w:hAnsi="Times New Roman"/>
                <w:sz w:val="24"/>
              </w:rPr>
            </w:pPr>
            <w:r>
              <w:rPr>
                <w:rFonts w:ascii="Times New Roman" w:hAnsi="Times New Roman"/>
                <w:sz w:val="24"/>
              </w:rPr>
              <w:t>8</w:t>
            </w:r>
            <w:r w:rsidR="00A54E52">
              <w:rPr>
                <w:rFonts w:ascii="Times New Roman" w:hAnsi="Times New Roman"/>
                <w:sz w:val="24"/>
              </w:rPr>
              <w:t>2</w:t>
            </w:r>
          </w:p>
        </w:tc>
      </w:tr>
      <w:tr w:rsidR="00D0755A">
        <w:trPr>
          <w:trHeight w:val="276"/>
        </w:trPr>
        <w:tc>
          <w:tcPr>
            <w:tcW w:w="8267" w:type="dxa"/>
            <w:shd w:val="clear" w:color="auto" w:fill="auto"/>
          </w:tcPr>
          <w:p w:rsidR="00D0755A" w:rsidRDefault="00955E39">
            <w:pPr>
              <w:snapToGrid w:val="0"/>
              <w:ind w:left="5" w:right="5"/>
              <w:rPr>
                <w:rFonts w:ascii="Times New Roman" w:hAnsi="Times New Roman"/>
                <w:sz w:val="24"/>
              </w:rPr>
            </w:pPr>
            <w:r w:rsidRPr="00955E39">
              <w:rPr>
                <w:rFonts w:ascii="Times New Roman" w:hAnsi="Times New Roman"/>
                <w:sz w:val="24"/>
              </w:rPr>
              <w:t>Статья. 37 Обеспечение доступ</w:t>
            </w:r>
            <w:r w:rsidR="00D7015D">
              <w:rPr>
                <w:rFonts w:ascii="Times New Roman" w:hAnsi="Times New Roman"/>
                <w:sz w:val="24"/>
              </w:rPr>
              <w:t>ности объектов социальной инфра</w:t>
            </w:r>
            <w:r w:rsidRPr="00955E39">
              <w:rPr>
                <w:rFonts w:ascii="Times New Roman" w:hAnsi="Times New Roman"/>
                <w:sz w:val="24"/>
              </w:rPr>
              <w:t>структуры для инвалидов и других маломобильных групп населения</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3232D7">
            <w:pPr>
              <w:pStyle w:val="ab"/>
              <w:snapToGrid w:val="0"/>
              <w:ind w:left="5" w:right="5"/>
              <w:jc w:val="right"/>
              <w:rPr>
                <w:rFonts w:ascii="Times New Roman" w:hAnsi="Times New Roman"/>
                <w:sz w:val="24"/>
              </w:rPr>
            </w:pPr>
            <w:r>
              <w:rPr>
                <w:rFonts w:ascii="Times New Roman" w:hAnsi="Times New Roman"/>
                <w:sz w:val="24"/>
              </w:rPr>
              <w:t>8</w:t>
            </w:r>
            <w:r w:rsidR="00A54E52">
              <w:rPr>
                <w:rFonts w:ascii="Times New Roman" w:hAnsi="Times New Roman"/>
                <w:sz w:val="24"/>
              </w:rPr>
              <w:t>3</w:t>
            </w:r>
          </w:p>
        </w:tc>
      </w:tr>
      <w:tr w:rsidR="00D0755A">
        <w:trPr>
          <w:trHeight w:val="276"/>
        </w:trPr>
        <w:tc>
          <w:tcPr>
            <w:tcW w:w="8267" w:type="dxa"/>
            <w:shd w:val="clear" w:color="auto" w:fill="auto"/>
          </w:tcPr>
          <w:p w:rsidR="00D0755A" w:rsidRDefault="00955E39">
            <w:pPr>
              <w:snapToGrid w:val="0"/>
              <w:ind w:left="5" w:right="5"/>
              <w:rPr>
                <w:rFonts w:ascii="Times New Roman" w:hAnsi="Times New Roman"/>
                <w:sz w:val="24"/>
              </w:rPr>
            </w:pPr>
            <w:r w:rsidRPr="00955E39">
              <w:rPr>
                <w:rFonts w:ascii="Times New Roman" w:hAnsi="Times New Roman"/>
                <w:sz w:val="24"/>
              </w:rPr>
              <w:t>Статья 38. 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A54E52" w:rsidP="003232D7">
            <w:pPr>
              <w:pStyle w:val="ab"/>
              <w:snapToGrid w:val="0"/>
              <w:ind w:left="5" w:right="5"/>
              <w:jc w:val="right"/>
              <w:rPr>
                <w:rFonts w:ascii="Times New Roman" w:hAnsi="Times New Roman"/>
                <w:sz w:val="24"/>
              </w:rPr>
            </w:pPr>
            <w:r>
              <w:rPr>
                <w:rFonts w:ascii="Times New Roman" w:hAnsi="Times New Roman"/>
                <w:sz w:val="24"/>
              </w:rPr>
              <w:t>85</w:t>
            </w:r>
          </w:p>
        </w:tc>
      </w:tr>
      <w:tr w:rsidR="00955E39">
        <w:trPr>
          <w:trHeight w:val="276"/>
        </w:trPr>
        <w:tc>
          <w:tcPr>
            <w:tcW w:w="8267" w:type="dxa"/>
            <w:shd w:val="clear" w:color="auto" w:fill="auto"/>
          </w:tcPr>
          <w:p w:rsidR="00955E39" w:rsidRDefault="00955E39">
            <w:pPr>
              <w:snapToGrid w:val="0"/>
              <w:ind w:left="5" w:right="5"/>
              <w:rPr>
                <w:rFonts w:ascii="Times New Roman" w:hAnsi="Times New Roman"/>
                <w:sz w:val="24"/>
              </w:rPr>
            </w:pPr>
            <w:r w:rsidRPr="00955E39">
              <w:rPr>
                <w:rFonts w:ascii="Times New Roman" w:hAnsi="Times New Roman"/>
                <w:sz w:val="24"/>
              </w:rPr>
              <w:t xml:space="preserve">Статья 39. Описание ограничений использования земельных участков и объектов капитального строительства, установленных </w:t>
            </w:r>
            <w:proofErr w:type="spellStart"/>
            <w:r w:rsidRPr="00955E39">
              <w:rPr>
                <w:rFonts w:ascii="Times New Roman" w:hAnsi="Times New Roman"/>
                <w:sz w:val="24"/>
              </w:rPr>
              <w:t>водоохранными</w:t>
            </w:r>
            <w:proofErr w:type="spellEnd"/>
            <w:r w:rsidRPr="00955E39">
              <w:rPr>
                <w:rFonts w:ascii="Times New Roman" w:hAnsi="Times New Roman"/>
                <w:sz w:val="24"/>
              </w:rPr>
              <w:t xml:space="preserve"> зонами</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F37AAA" w:rsidP="003232D7">
            <w:pPr>
              <w:pStyle w:val="ab"/>
              <w:snapToGrid w:val="0"/>
              <w:ind w:left="5" w:right="5"/>
              <w:jc w:val="right"/>
              <w:rPr>
                <w:rFonts w:ascii="Times New Roman" w:hAnsi="Times New Roman"/>
                <w:sz w:val="24"/>
              </w:rPr>
            </w:pPr>
            <w:r>
              <w:rPr>
                <w:rFonts w:ascii="Times New Roman" w:hAnsi="Times New Roman"/>
                <w:sz w:val="24"/>
              </w:rPr>
              <w:t>8</w:t>
            </w:r>
            <w:r w:rsidR="00A54E52">
              <w:rPr>
                <w:rFonts w:ascii="Times New Roman" w:hAnsi="Times New Roman"/>
                <w:sz w:val="24"/>
              </w:rPr>
              <w:t>6</w:t>
            </w:r>
          </w:p>
        </w:tc>
      </w:tr>
      <w:tr w:rsidR="00955E39">
        <w:trPr>
          <w:trHeight w:val="276"/>
        </w:trPr>
        <w:tc>
          <w:tcPr>
            <w:tcW w:w="8267" w:type="dxa"/>
            <w:shd w:val="clear" w:color="auto" w:fill="auto"/>
          </w:tcPr>
          <w:p w:rsidR="00955E39" w:rsidRDefault="00955E39">
            <w:pPr>
              <w:snapToGrid w:val="0"/>
              <w:ind w:left="5" w:right="5"/>
              <w:rPr>
                <w:rFonts w:ascii="Times New Roman" w:hAnsi="Times New Roman"/>
                <w:sz w:val="24"/>
              </w:rPr>
            </w:pPr>
            <w:r w:rsidRPr="00955E39">
              <w:rPr>
                <w:rFonts w:ascii="Times New Roman" w:hAnsi="Times New Roman"/>
                <w:sz w:val="24"/>
              </w:rPr>
              <w:t>Статья 40. Описание ограничений использования земельных участков и объектов капитального строительства на территории зон санитарной защиты водозабора</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F37AAA" w:rsidP="00292343">
            <w:pPr>
              <w:pStyle w:val="ab"/>
              <w:snapToGrid w:val="0"/>
              <w:ind w:left="5" w:right="5"/>
              <w:jc w:val="right"/>
              <w:rPr>
                <w:rFonts w:ascii="Times New Roman" w:hAnsi="Times New Roman"/>
                <w:sz w:val="24"/>
              </w:rPr>
            </w:pPr>
            <w:r>
              <w:rPr>
                <w:rFonts w:ascii="Times New Roman" w:hAnsi="Times New Roman"/>
                <w:sz w:val="24"/>
              </w:rPr>
              <w:t>8</w:t>
            </w:r>
            <w:r w:rsidR="00A54E52">
              <w:rPr>
                <w:rFonts w:ascii="Times New Roman" w:hAnsi="Times New Roman"/>
                <w:sz w:val="24"/>
              </w:rPr>
              <w:t>7</w:t>
            </w:r>
          </w:p>
        </w:tc>
      </w:tr>
      <w:tr w:rsidR="00955E39">
        <w:trPr>
          <w:trHeight w:val="276"/>
        </w:trPr>
        <w:tc>
          <w:tcPr>
            <w:tcW w:w="8267" w:type="dxa"/>
            <w:shd w:val="clear" w:color="auto" w:fill="auto"/>
          </w:tcPr>
          <w:p w:rsidR="00955E39" w:rsidRDefault="00955E39">
            <w:pPr>
              <w:snapToGrid w:val="0"/>
              <w:ind w:left="5" w:right="5"/>
              <w:rPr>
                <w:rFonts w:ascii="Times New Roman" w:hAnsi="Times New Roman"/>
                <w:sz w:val="24"/>
              </w:rPr>
            </w:pPr>
            <w:r w:rsidRPr="00955E39">
              <w:rPr>
                <w:rFonts w:ascii="Times New Roman" w:hAnsi="Times New Roman"/>
                <w:sz w:val="24"/>
              </w:rPr>
              <w:t>Статья 41. 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A54E52">
            <w:pPr>
              <w:pStyle w:val="ab"/>
              <w:snapToGrid w:val="0"/>
              <w:ind w:left="5" w:right="5"/>
              <w:jc w:val="right"/>
              <w:rPr>
                <w:rFonts w:ascii="Times New Roman" w:hAnsi="Times New Roman"/>
                <w:sz w:val="24"/>
              </w:rPr>
            </w:pPr>
            <w:r>
              <w:rPr>
                <w:rFonts w:ascii="Times New Roman" w:hAnsi="Times New Roman"/>
                <w:sz w:val="24"/>
              </w:rPr>
              <w:t>89</w:t>
            </w:r>
          </w:p>
        </w:tc>
      </w:tr>
      <w:tr w:rsidR="00955E39">
        <w:trPr>
          <w:trHeight w:val="276"/>
        </w:trPr>
        <w:tc>
          <w:tcPr>
            <w:tcW w:w="8267" w:type="dxa"/>
            <w:shd w:val="clear" w:color="auto" w:fill="auto"/>
          </w:tcPr>
          <w:p w:rsidR="00955E39" w:rsidRDefault="00955E39">
            <w:pPr>
              <w:snapToGrid w:val="0"/>
              <w:ind w:left="5" w:right="5"/>
              <w:rPr>
                <w:rFonts w:ascii="Times New Roman" w:hAnsi="Times New Roman"/>
                <w:sz w:val="24"/>
              </w:rPr>
            </w:pPr>
            <w:r w:rsidRPr="00955E39">
              <w:rPr>
                <w:rFonts w:ascii="Times New Roman" w:hAnsi="Times New Roman"/>
                <w:sz w:val="24"/>
              </w:rPr>
              <w:t>Статья 42. 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A54E52">
            <w:pPr>
              <w:pStyle w:val="ab"/>
              <w:snapToGrid w:val="0"/>
              <w:ind w:left="5" w:right="5"/>
              <w:jc w:val="right"/>
              <w:rPr>
                <w:rFonts w:ascii="Times New Roman" w:hAnsi="Times New Roman"/>
                <w:sz w:val="24"/>
              </w:rPr>
            </w:pPr>
            <w:r>
              <w:rPr>
                <w:rFonts w:ascii="Times New Roman" w:hAnsi="Times New Roman"/>
                <w:sz w:val="24"/>
              </w:rPr>
              <w:t>91</w:t>
            </w:r>
          </w:p>
        </w:tc>
      </w:tr>
      <w:tr w:rsidR="00955E39">
        <w:trPr>
          <w:trHeight w:val="276"/>
        </w:trPr>
        <w:tc>
          <w:tcPr>
            <w:tcW w:w="8267" w:type="dxa"/>
            <w:shd w:val="clear" w:color="auto" w:fill="auto"/>
          </w:tcPr>
          <w:p w:rsidR="00955E39" w:rsidRDefault="00955E39">
            <w:pPr>
              <w:snapToGrid w:val="0"/>
              <w:ind w:left="5" w:right="5"/>
              <w:rPr>
                <w:rFonts w:ascii="Times New Roman" w:hAnsi="Times New Roman"/>
                <w:sz w:val="24"/>
              </w:rPr>
            </w:pPr>
            <w:r w:rsidRPr="00955E39">
              <w:rPr>
                <w:rFonts w:ascii="Times New Roman" w:hAnsi="Times New Roman"/>
                <w:sz w:val="24"/>
              </w:rPr>
              <w:t>Статья 43. Иные ограничения использования земельных участков и объектов капитального строительства</w:t>
            </w:r>
          </w:p>
        </w:tc>
        <w:tc>
          <w:tcPr>
            <w:tcW w:w="600" w:type="dxa"/>
            <w:shd w:val="clear" w:color="auto" w:fill="auto"/>
          </w:tcPr>
          <w:p w:rsidR="00955E39" w:rsidRDefault="00955E39">
            <w:pPr>
              <w:pStyle w:val="ab"/>
              <w:snapToGrid w:val="0"/>
              <w:ind w:left="5" w:right="5"/>
              <w:rPr>
                <w:rFonts w:ascii="Times New Roman" w:hAnsi="Times New Roman"/>
                <w:sz w:val="24"/>
              </w:rPr>
            </w:pPr>
          </w:p>
        </w:tc>
        <w:tc>
          <w:tcPr>
            <w:tcW w:w="600" w:type="dxa"/>
            <w:shd w:val="clear" w:color="auto" w:fill="auto"/>
          </w:tcPr>
          <w:p w:rsidR="00955E39" w:rsidRDefault="00F37AAA" w:rsidP="00292343">
            <w:pPr>
              <w:pStyle w:val="ab"/>
              <w:snapToGrid w:val="0"/>
              <w:ind w:left="5" w:right="5"/>
              <w:jc w:val="right"/>
              <w:rPr>
                <w:rFonts w:ascii="Times New Roman" w:hAnsi="Times New Roman"/>
                <w:sz w:val="24"/>
              </w:rPr>
            </w:pPr>
            <w:r>
              <w:rPr>
                <w:rFonts w:ascii="Times New Roman" w:hAnsi="Times New Roman"/>
                <w:sz w:val="24"/>
              </w:rPr>
              <w:t>10</w:t>
            </w:r>
            <w:r w:rsidR="00A54E52">
              <w:rPr>
                <w:rFonts w:ascii="Times New Roman" w:hAnsi="Times New Roman"/>
                <w:sz w:val="24"/>
              </w:rPr>
              <w:t>3</w:t>
            </w:r>
          </w:p>
        </w:tc>
      </w:tr>
      <w:tr w:rsidR="00D0755A">
        <w:trPr>
          <w:trHeight w:val="276"/>
        </w:trPr>
        <w:tc>
          <w:tcPr>
            <w:tcW w:w="8267" w:type="dxa"/>
            <w:shd w:val="clear" w:color="auto" w:fill="auto"/>
          </w:tcPr>
          <w:p w:rsidR="00D0755A" w:rsidRDefault="00D0755A">
            <w:pPr>
              <w:snapToGrid w:val="0"/>
              <w:spacing w:line="200" w:lineRule="atLeast"/>
              <w:ind w:left="5" w:right="5"/>
              <w:rPr>
                <w:rFonts w:ascii="Times New Roman" w:hAnsi="Times New Roman"/>
                <w:b/>
                <w:bCs/>
                <w:sz w:val="24"/>
              </w:rPr>
            </w:pPr>
            <w:r>
              <w:rPr>
                <w:rFonts w:ascii="Times New Roman" w:hAnsi="Times New Roman"/>
                <w:b/>
                <w:bCs/>
                <w:sz w:val="24"/>
              </w:rPr>
              <w:t xml:space="preserve">ЧАСТЬ </w:t>
            </w:r>
            <w:r>
              <w:rPr>
                <w:rFonts w:ascii="Times New Roman" w:hAnsi="Times New Roman"/>
                <w:b/>
                <w:bCs/>
                <w:sz w:val="24"/>
                <w:lang w:val="en-US"/>
              </w:rPr>
              <w:t>IV</w:t>
            </w:r>
            <w:r>
              <w:rPr>
                <w:rFonts w:ascii="Times New Roman" w:hAnsi="Times New Roman"/>
                <w:b/>
                <w:bCs/>
                <w:sz w:val="24"/>
              </w:rPr>
              <w:t>. БЛАГОУСТРОЙСТВО И ДИЗАЙН МАТЕРИАЛЬНО-ПРОСТРАНСТВЕННОЙ СРЕДЫ НОВОПОЛЯНСКОГО СЕЛЬСКОГО ПОСЕЛЕНИЯ</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D0755A">
            <w:pPr>
              <w:pStyle w:val="ab"/>
              <w:snapToGrid w:val="0"/>
              <w:ind w:left="5" w:right="5"/>
              <w:rPr>
                <w:rFonts w:ascii="Times New Roman" w:hAnsi="Times New Roman"/>
                <w:sz w:val="24"/>
              </w:rPr>
            </w:pP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44</w:t>
            </w:r>
            <w:r>
              <w:rPr>
                <w:rFonts w:ascii="Times New Roman" w:hAnsi="Times New Roman"/>
                <w:sz w:val="24"/>
              </w:rPr>
              <w:t>. Общее описание объектов благоустройства и дизайна материально-пространственной среды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292343">
            <w:pPr>
              <w:pStyle w:val="ab"/>
              <w:snapToGrid w:val="0"/>
              <w:ind w:left="5" w:right="5"/>
              <w:jc w:val="center"/>
              <w:rPr>
                <w:rFonts w:ascii="Times New Roman" w:hAnsi="Times New Roman"/>
                <w:sz w:val="24"/>
              </w:rPr>
            </w:pPr>
            <w:r>
              <w:rPr>
                <w:rFonts w:ascii="Times New Roman" w:hAnsi="Times New Roman"/>
                <w:sz w:val="24"/>
              </w:rPr>
              <w:t>10</w:t>
            </w:r>
            <w:r w:rsidR="00A54E52">
              <w:rPr>
                <w:rFonts w:ascii="Times New Roman" w:hAnsi="Times New Roman"/>
                <w:sz w:val="24"/>
              </w:rPr>
              <w:t>5</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45</w:t>
            </w:r>
            <w:r>
              <w:rPr>
                <w:rFonts w:ascii="Times New Roman" w:hAnsi="Times New Roman"/>
                <w:sz w:val="24"/>
              </w:rPr>
              <w:t xml:space="preserve">. Порядок создания, изменения (реконструкции) объектов благоустройства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292343">
            <w:pPr>
              <w:pStyle w:val="ab"/>
              <w:snapToGrid w:val="0"/>
              <w:ind w:left="5" w:right="5"/>
              <w:jc w:val="right"/>
              <w:rPr>
                <w:rFonts w:ascii="Times New Roman" w:hAnsi="Times New Roman"/>
                <w:sz w:val="24"/>
              </w:rPr>
            </w:pPr>
            <w:r>
              <w:rPr>
                <w:rFonts w:ascii="Times New Roman" w:hAnsi="Times New Roman"/>
                <w:sz w:val="24"/>
              </w:rPr>
              <w:t>10</w:t>
            </w:r>
            <w:r w:rsidR="00A54E52">
              <w:rPr>
                <w:rFonts w:ascii="Times New Roman" w:hAnsi="Times New Roman"/>
                <w:sz w:val="24"/>
              </w:rPr>
              <w:t>6</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46</w:t>
            </w:r>
            <w:r>
              <w:rPr>
                <w:rFonts w:ascii="Times New Roman" w:hAnsi="Times New Roman"/>
                <w:sz w:val="24"/>
              </w:rPr>
              <w:t xml:space="preserve">. Порядок содержания, ремонта и изменения фасадов зданий, сооружений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292343">
            <w:pPr>
              <w:pStyle w:val="ab"/>
              <w:snapToGrid w:val="0"/>
              <w:ind w:left="5" w:right="5"/>
              <w:jc w:val="right"/>
              <w:rPr>
                <w:rFonts w:ascii="Times New Roman" w:hAnsi="Times New Roman"/>
                <w:sz w:val="24"/>
              </w:rPr>
            </w:pPr>
            <w:r>
              <w:rPr>
                <w:rFonts w:ascii="Times New Roman" w:hAnsi="Times New Roman"/>
                <w:sz w:val="24"/>
              </w:rPr>
              <w:t>10</w:t>
            </w:r>
            <w:r w:rsidR="00A54E52">
              <w:rPr>
                <w:rFonts w:ascii="Times New Roman" w:hAnsi="Times New Roman"/>
                <w:sz w:val="24"/>
              </w:rPr>
              <w:t>7</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47</w:t>
            </w:r>
            <w:r>
              <w:rPr>
                <w:rFonts w:ascii="Times New Roman" w:hAnsi="Times New Roman"/>
                <w:sz w:val="24"/>
              </w:rPr>
              <w:t>. Элементы благоустройства и дизайна материально-пространственной среды</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292343">
            <w:pPr>
              <w:pStyle w:val="ab"/>
              <w:snapToGrid w:val="0"/>
              <w:ind w:left="5" w:right="5"/>
              <w:jc w:val="right"/>
              <w:rPr>
                <w:rFonts w:ascii="Times New Roman" w:hAnsi="Times New Roman"/>
                <w:sz w:val="24"/>
              </w:rPr>
            </w:pPr>
            <w:r>
              <w:rPr>
                <w:rFonts w:ascii="Times New Roman" w:hAnsi="Times New Roman"/>
                <w:sz w:val="24"/>
              </w:rPr>
              <w:t>10</w:t>
            </w:r>
            <w:r w:rsidR="00A54E52">
              <w:rPr>
                <w:rFonts w:ascii="Times New Roman" w:hAnsi="Times New Roman"/>
                <w:sz w:val="24"/>
              </w:rPr>
              <w:t>7</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48</w:t>
            </w:r>
            <w:r>
              <w:rPr>
                <w:rFonts w:ascii="Times New Roman" w:hAnsi="Times New Roman"/>
                <w:sz w:val="24"/>
              </w:rPr>
              <w:t>. Порядок создания, изменения, обновления или замены элементов благоустройства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F37AAA" w:rsidP="00292343">
            <w:pPr>
              <w:pStyle w:val="ab"/>
              <w:snapToGrid w:val="0"/>
              <w:ind w:left="5" w:right="5"/>
              <w:jc w:val="right"/>
              <w:rPr>
                <w:rFonts w:ascii="Times New Roman" w:hAnsi="Times New Roman"/>
                <w:sz w:val="24"/>
              </w:rPr>
            </w:pPr>
            <w:r>
              <w:rPr>
                <w:rFonts w:ascii="Times New Roman" w:hAnsi="Times New Roman"/>
                <w:sz w:val="24"/>
              </w:rPr>
              <w:t>10</w:t>
            </w:r>
            <w:r w:rsidR="00A54E52">
              <w:rPr>
                <w:rFonts w:ascii="Times New Roman" w:hAnsi="Times New Roman"/>
                <w:sz w:val="24"/>
              </w:rPr>
              <w:t>8</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49</w:t>
            </w:r>
            <w:r>
              <w:rPr>
                <w:rFonts w:ascii="Times New Roman" w:hAnsi="Times New Roman"/>
                <w:sz w:val="24"/>
              </w:rPr>
              <w:t>. Общие требования, предъявляемые к элементам благоустройства</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A54E52">
            <w:pPr>
              <w:pStyle w:val="ab"/>
              <w:snapToGrid w:val="0"/>
              <w:ind w:left="5" w:right="5"/>
              <w:jc w:val="right"/>
              <w:rPr>
                <w:rFonts w:ascii="Times New Roman" w:hAnsi="Times New Roman"/>
                <w:sz w:val="24"/>
              </w:rPr>
            </w:pPr>
            <w:r>
              <w:rPr>
                <w:rFonts w:ascii="Times New Roman" w:hAnsi="Times New Roman"/>
                <w:sz w:val="24"/>
              </w:rPr>
              <w:t>109</w:t>
            </w:r>
          </w:p>
        </w:tc>
      </w:tr>
      <w:tr w:rsidR="00D0755A">
        <w:trPr>
          <w:trHeight w:val="276"/>
        </w:trPr>
        <w:tc>
          <w:tcPr>
            <w:tcW w:w="8267" w:type="dxa"/>
            <w:shd w:val="clear" w:color="auto" w:fill="auto"/>
          </w:tcPr>
          <w:p w:rsidR="00D0755A" w:rsidRDefault="00D0755A" w:rsidP="00955E39">
            <w:pPr>
              <w:snapToGrid w:val="0"/>
              <w:spacing w:line="200" w:lineRule="atLeast"/>
              <w:ind w:left="5" w:right="5"/>
              <w:rPr>
                <w:rFonts w:ascii="Times New Roman" w:hAnsi="Times New Roman"/>
                <w:sz w:val="24"/>
              </w:rPr>
            </w:pPr>
            <w:r>
              <w:rPr>
                <w:rFonts w:ascii="Times New Roman" w:hAnsi="Times New Roman"/>
                <w:sz w:val="24"/>
              </w:rPr>
              <w:t xml:space="preserve">Статья </w:t>
            </w:r>
            <w:r w:rsidR="00955E39">
              <w:rPr>
                <w:rFonts w:ascii="Times New Roman" w:hAnsi="Times New Roman"/>
                <w:sz w:val="24"/>
              </w:rPr>
              <w:t>50</w:t>
            </w:r>
            <w:r>
              <w:rPr>
                <w:rFonts w:ascii="Times New Roman" w:hAnsi="Times New Roman"/>
                <w:sz w:val="24"/>
              </w:rPr>
              <w:t xml:space="preserve">. Благоустройство и озеленение урбанизированных территорий </w:t>
            </w:r>
          </w:p>
        </w:tc>
        <w:tc>
          <w:tcPr>
            <w:tcW w:w="600" w:type="dxa"/>
            <w:shd w:val="clear" w:color="auto" w:fill="auto"/>
          </w:tcPr>
          <w:p w:rsidR="00D0755A" w:rsidRDefault="00D0755A">
            <w:pPr>
              <w:pStyle w:val="ab"/>
              <w:snapToGrid w:val="0"/>
              <w:ind w:left="5" w:right="5"/>
              <w:rPr>
                <w:rFonts w:ascii="Times New Roman" w:hAnsi="Times New Roman"/>
                <w:sz w:val="24"/>
              </w:rPr>
            </w:pPr>
          </w:p>
        </w:tc>
        <w:tc>
          <w:tcPr>
            <w:tcW w:w="600" w:type="dxa"/>
            <w:shd w:val="clear" w:color="auto" w:fill="auto"/>
          </w:tcPr>
          <w:p w:rsidR="00D0755A" w:rsidRDefault="00A54E52">
            <w:pPr>
              <w:pStyle w:val="ab"/>
              <w:snapToGrid w:val="0"/>
              <w:ind w:left="5" w:right="5"/>
              <w:jc w:val="right"/>
              <w:rPr>
                <w:rFonts w:ascii="Times New Roman" w:hAnsi="Times New Roman"/>
                <w:sz w:val="24"/>
              </w:rPr>
            </w:pPr>
            <w:r>
              <w:rPr>
                <w:rFonts w:ascii="Times New Roman" w:hAnsi="Times New Roman"/>
                <w:sz w:val="24"/>
              </w:rPr>
              <w:t>110</w:t>
            </w:r>
          </w:p>
        </w:tc>
      </w:tr>
    </w:tbl>
    <w:p w:rsidR="00D0755A" w:rsidRDefault="00D0755A">
      <w:pPr>
        <w:snapToGrid w:val="0"/>
        <w:spacing w:line="200" w:lineRule="atLeast"/>
        <w:ind w:left="2" w:right="2" w:firstLine="705"/>
        <w:jc w:val="both"/>
      </w:pPr>
    </w:p>
    <w:p w:rsidR="00D0755A" w:rsidRDefault="00D0755A">
      <w:pPr>
        <w:pageBreakBefore/>
        <w:snapToGrid w:val="0"/>
        <w:spacing w:line="200" w:lineRule="atLeast"/>
        <w:ind w:left="2" w:right="2" w:firstLine="705"/>
        <w:jc w:val="center"/>
        <w:rPr>
          <w:rFonts w:ascii="Times New Roman" w:eastAsia="Times New Roman" w:hAnsi="Times New Roman" w:cs="Arial"/>
          <w:b/>
          <w:bCs/>
          <w:sz w:val="24"/>
        </w:rPr>
      </w:pPr>
      <w:r>
        <w:rPr>
          <w:rFonts w:ascii="Times New Roman" w:hAnsi="Times New Roman" w:cs="Arial"/>
          <w:b/>
          <w:sz w:val="24"/>
        </w:rPr>
        <w:t xml:space="preserve">Правила землепользования и застройки территории </w:t>
      </w:r>
      <w:r>
        <w:rPr>
          <w:rFonts w:ascii="Times New Roman" w:hAnsi="Times New Roman" w:cs="Arial"/>
          <w:b/>
          <w:bCs/>
          <w:sz w:val="24"/>
        </w:rPr>
        <w:t>Новополянского</w:t>
      </w:r>
      <w:r>
        <w:rPr>
          <w:rFonts w:ascii="Times New Roman" w:hAnsi="Times New Roman" w:cs="Arial"/>
          <w:b/>
          <w:sz w:val="24"/>
        </w:rPr>
        <w:t xml:space="preserve"> сельского поселения Апшеронского района Краснодарского края  </w:t>
      </w:r>
    </w:p>
    <w:p w:rsidR="00D0755A" w:rsidRDefault="00D0755A">
      <w:pPr>
        <w:snapToGrid w:val="0"/>
        <w:spacing w:line="200" w:lineRule="atLeast"/>
        <w:ind w:left="2" w:right="2" w:firstLine="705"/>
        <w:jc w:val="both"/>
        <w:rPr>
          <w:rFonts w:ascii="Times New Roman" w:hAnsi="Times New Roman"/>
          <w:sz w:val="24"/>
        </w:rPr>
      </w:pPr>
    </w:p>
    <w:p w:rsidR="00D0755A" w:rsidRDefault="00D0755A">
      <w:pPr>
        <w:snapToGrid w:val="0"/>
        <w:spacing w:line="200" w:lineRule="atLeast"/>
        <w:ind w:left="2" w:right="2" w:firstLine="705"/>
        <w:jc w:val="center"/>
        <w:rPr>
          <w:rFonts w:ascii="Times New Roman" w:hAnsi="Times New Roman" w:cs="Arial"/>
          <w:b/>
          <w:bCs/>
          <w:sz w:val="24"/>
        </w:rPr>
      </w:pPr>
      <w:r>
        <w:rPr>
          <w:rFonts w:ascii="Times New Roman" w:hAnsi="Times New Roman" w:cs="Arial"/>
          <w:b/>
          <w:bCs/>
          <w:sz w:val="24"/>
        </w:rPr>
        <w:tab/>
        <w:t>Введение</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643"/>
        </w:tabs>
        <w:ind w:left="2" w:right="2" w:firstLine="705"/>
        <w:jc w:val="both"/>
        <w:rPr>
          <w:rFonts w:ascii="Times New Roman" w:hAnsi="Times New Roman"/>
          <w:bCs/>
          <w:sz w:val="24"/>
        </w:rPr>
      </w:pPr>
      <w:r>
        <w:rPr>
          <w:rFonts w:ascii="Times New Roman" w:hAnsi="Times New Roman" w:cs="Arial"/>
          <w:sz w:val="24"/>
        </w:rPr>
        <w:tab/>
        <w:t>Правила землепользования и застройки территории Новополянского сельского поселения Апшеронского района Краснодарского кра</w:t>
      </w:r>
      <w:proofErr w:type="gramStart"/>
      <w:r>
        <w:rPr>
          <w:rFonts w:ascii="Times New Roman" w:hAnsi="Times New Roman" w:cs="Arial"/>
          <w:sz w:val="24"/>
        </w:rPr>
        <w:t>я</w:t>
      </w:r>
      <w:r>
        <w:rPr>
          <w:rFonts w:ascii="Times New Roman" w:hAnsi="Times New Roman"/>
          <w:bCs/>
          <w:sz w:val="24"/>
        </w:rPr>
        <w:t>(</w:t>
      </w:r>
      <w:proofErr w:type="gramEnd"/>
      <w:r>
        <w:rPr>
          <w:rFonts w:ascii="Times New Roman" w:hAnsi="Times New Roman"/>
          <w:bCs/>
          <w:sz w:val="24"/>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Краснодарского края, Уставом </w:t>
      </w:r>
      <w:r>
        <w:rPr>
          <w:rFonts w:ascii="Times New Roman" w:hAnsi="Times New Roman"/>
          <w:sz w:val="24"/>
        </w:rPr>
        <w:t>Новополянского</w:t>
      </w:r>
      <w:r>
        <w:rPr>
          <w:rFonts w:ascii="Times New Roman" w:hAnsi="Times New Roman"/>
          <w:bCs/>
          <w:sz w:val="24"/>
        </w:rPr>
        <w:t xml:space="preserve"> сельского поселения, </w:t>
      </w:r>
      <w:r>
        <w:rPr>
          <w:rFonts w:ascii="Times New Roman" w:hAnsi="Times New Roman"/>
          <w:sz w:val="24"/>
        </w:rPr>
        <w:t>генеральным планом Новополянского сельского поселения  Апшеронского района Краснодарского края,</w:t>
      </w:r>
      <w:r>
        <w:rPr>
          <w:rFonts w:ascii="Times New Roman" w:hAnsi="Times New Roman"/>
          <w:bCs/>
          <w:sz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rPr>
        <w:t>Новополянского</w:t>
      </w:r>
      <w:r>
        <w:rPr>
          <w:rFonts w:ascii="Times New Roman" w:hAnsi="Times New Roman"/>
          <w:bCs/>
          <w:sz w:val="24"/>
        </w:rPr>
        <w:t xml:space="preserve"> сельского поселения, охраны его культурного наследия, окружающей среды и рационального использования природных ресурсов.</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 xml:space="preserve">ЧАСТЬ </w:t>
      </w:r>
      <w:r>
        <w:rPr>
          <w:rFonts w:ascii="Times New Roman" w:hAnsi="Times New Roman"/>
          <w:b/>
          <w:bCs/>
          <w:sz w:val="24"/>
          <w:lang w:val="en-US"/>
        </w:rPr>
        <w:t>I</w:t>
      </w:r>
      <w:r>
        <w:rPr>
          <w:rFonts w:ascii="Times New Roman" w:hAnsi="Times New Roman"/>
          <w:b/>
          <w:bCs/>
          <w:sz w:val="24"/>
        </w:rPr>
        <w:t>. ПОРЯДОК РЕГУЛИРОВАНИЯЗЕМЛЕПОЛЬЗОВАНИЯ И ЗАСТРОЙКИ НА ОСНОВЕ ГРАДОСТРОИТЕЛЬНОГО ЗОНИРОВАНИЯ</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bCs/>
          <w:sz w:val="24"/>
        </w:rPr>
      </w:pPr>
      <w:r>
        <w:rPr>
          <w:rFonts w:ascii="Times New Roman" w:hAnsi="Times New Roman"/>
          <w:b/>
          <w:bCs/>
          <w:sz w:val="24"/>
        </w:rPr>
        <w:t>Глава 1. Общие положения</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1. Основные понятия, используемые в Правилах</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Понятия, используемые в настоящих Правилах, применяются в следующем значении:</w:t>
      </w:r>
    </w:p>
    <w:p w:rsidR="00D0755A" w:rsidRDefault="00D0755A">
      <w:pPr>
        <w:ind w:left="2" w:right="2" w:firstLine="705"/>
        <w:jc w:val="both"/>
        <w:rPr>
          <w:rFonts w:ascii="Times New Roman" w:hAnsi="Times New Roman"/>
          <w:sz w:val="24"/>
        </w:rPr>
      </w:pPr>
      <w:r>
        <w:rPr>
          <w:rFonts w:ascii="Times New Roman" w:hAnsi="Times New Roman"/>
          <w:b/>
          <w:sz w:val="24"/>
        </w:rPr>
        <w:tab/>
      </w:r>
      <w:proofErr w:type="gramStart"/>
      <w:r>
        <w:rPr>
          <w:rFonts w:ascii="Times New Roman" w:hAnsi="Times New Roman"/>
          <w:b/>
          <w:sz w:val="24"/>
        </w:rPr>
        <w:t>акт приемки</w:t>
      </w:r>
      <w:r>
        <w:rPr>
          <w:rFonts w:ascii="Times New Roman" w:hAnsi="Times New Roman"/>
          <w:sz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202FEA" w:rsidRDefault="00D0755A">
      <w:pPr>
        <w:ind w:left="2" w:right="2" w:firstLine="705"/>
        <w:jc w:val="both"/>
        <w:rPr>
          <w:rFonts w:ascii="Times New Roman" w:hAnsi="Times New Roman"/>
          <w:b/>
          <w:sz w:val="24"/>
        </w:rPr>
      </w:pPr>
      <w:r>
        <w:rPr>
          <w:rFonts w:ascii="Times New Roman" w:hAnsi="Times New Roman"/>
          <w:b/>
          <w:sz w:val="24"/>
        </w:rPr>
        <w:tab/>
      </w:r>
      <w:r w:rsidR="00202FEA" w:rsidRPr="00202FEA">
        <w:rPr>
          <w:rFonts w:ascii="Times New Roman" w:hAnsi="Times New Roman"/>
          <w:b/>
          <w:sz w:val="24"/>
        </w:rPr>
        <w:t xml:space="preserve">арендаторы земельных участков </w:t>
      </w:r>
      <w:r w:rsidR="00202FEA" w:rsidRPr="00202FEA">
        <w:rPr>
          <w:rFonts w:ascii="Times New Roman" w:hAnsi="Times New Roman"/>
          <w:sz w:val="24"/>
        </w:rPr>
        <w:t>- лица, владеющие и пользующиеся земельными участками по договору аренды, договору субаренды;</w:t>
      </w:r>
    </w:p>
    <w:p w:rsidR="00F20A59" w:rsidRPr="00F20A59" w:rsidRDefault="00F20A59" w:rsidP="00F20A59">
      <w:pPr>
        <w:ind w:left="2" w:right="2" w:firstLine="705"/>
        <w:jc w:val="both"/>
        <w:rPr>
          <w:rFonts w:ascii="Times New Roman" w:hAnsi="Times New Roman"/>
          <w:b/>
          <w:sz w:val="24"/>
        </w:rPr>
      </w:pPr>
      <w:r w:rsidRPr="00F20A59">
        <w:rPr>
          <w:rFonts w:ascii="Times New Roman" w:hAnsi="Times New Roman"/>
          <w:b/>
          <w:sz w:val="24"/>
        </w:rPr>
        <w:t>береговая полоса</w:t>
      </w:r>
      <w:r>
        <w:rPr>
          <w:rFonts w:ascii="Times New Roman" w:hAnsi="Times New Roman"/>
          <w:b/>
          <w:sz w:val="24"/>
        </w:rPr>
        <w:t xml:space="preserve"> - </w:t>
      </w:r>
      <w:r w:rsidRPr="00F20A59">
        <w:rPr>
          <w:rFonts w:ascii="Times New Roman" w:hAnsi="Times New Roman"/>
          <w:sz w:val="24"/>
        </w:rPr>
        <w:t>полоса земли вдоль береговой линии водного объекта общего пользования, предназначенная для общего пользования</w:t>
      </w:r>
    </w:p>
    <w:p w:rsidR="00D0755A" w:rsidRPr="00F20A59" w:rsidRDefault="00D0755A">
      <w:pPr>
        <w:ind w:left="2" w:right="2" w:firstLine="705"/>
        <w:jc w:val="both"/>
        <w:rPr>
          <w:rFonts w:ascii="Times New Roman" w:hAnsi="Times New Roman"/>
          <w:sz w:val="24"/>
        </w:rPr>
      </w:pPr>
      <w:r w:rsidRPr="00F20A59">
        <w:rPr>
          <w:rFonts w:ascii="Times New Roman" w:hAnsi="Times New Roman"/>
          <w:b/>
          <w:sz w:val="24"/>
        </w:rPr>
        <w:tab/>
        <w:t>виды разрешенного использования недвижимости</w:t>
      </w:r>
      <w:r w:rsidRPr="00F20A59">
        <w:rPr>
          <w:rFonts w:ascii="Times New Roman" w:hAnsi="Times New Roman"/>
          <w:sz w:val="24"/>
        </w:rPr>
        <w:t xml:space="preserve"> - виды деятельности, объекты, осуществлять и размещать которые на земельных участках разрешено в силу </w:t>
      </w:r>
      <w:proofErr w:type="spellStart"/>
      <w:r w:rsidRPr="00F20A59">
        <w:rPr>
          <w:rFonts w:ascii="Times New Roman" w:hAnsi="Times New Roman"/>
          <w:sz w:val="24"/>
        </w:rPr>
        <w:t>поименования</w:t>
      </w:r>
      <w:proofErr w:type="spellEnd"/>
      <w:r w:rsidRPr="00F20A59">
        <w:rPr>
          <w:rFonts w:ascii="Times New Roman" w:hAnsi="Times New Roman"/>
          <w:sz w:val="24"/>
        </w:rPr>
        <w:t xml:space="preserve"> этих видов деятельности и объектов в части </w:t>
      </w:r>
      <w:r w:rsidRPr="00F20A59">
        <w:rPr>
          <w:rFonts w:ascii="Times New Roman" w:hAnsi="Times New Roman"/>
          <w:sz w:val="24"/>
          <w:lang w:val="en-US"/>
        </w:rPr>
        <w:t>III</w:t>
      </w:r>
      <w:r w:rsidRPr="00F20A59">
        <w:rPr>
          <w:rFonts w:ascii="Times New Roman" w:hAnsi="Times New Roman"/>
          <w:sz w:val="24"/>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D0755A" w:rsidRPr="00F4509E" w:rsidRDefault="00D0755A">
      <w:pPr>
        <w:ind w:left="2" w:right="2" w:firstLine="705"/>
        <w:jc w:val="both"/>
        <w:rPr>
          <w:rFonts w:ascii="Times New Roman" w:hAnsi="Times New Roman"/>
          <w:sz w:val="24"/>
          <w:shd w:val="clear" w:color="auto" w:fill="FFFF00"/>
        </w:rPr>
      </w:pPr>
      <w:r w:rsidRPr="00F20A59">
        <w:rPr>
          <w:rFonts w:ascii="Times New Roman" w:hAnsi="Times New Roman"/>
          <w:b/>
          <w:sz w:val="24"/>
        </w:rPr>
        <w:tab/>
      </w:r>
      <w:proofErr w:type="spellStart"/>
      <w:proofErr w:type="gramStart"/>
      <w:r w:rsidR="00F4509E" w:rsidRPr="00F4509E">
        <w:rPr>
          <w:rFonts w:ascii="Times New Roman" w:hAnsi="Times New Roman"/>
          <w:b/>
          <w:sz w:val="24"/>
        </w:rPr>
        <w:t>водоохранная</w:t>
      </w:r>
      <w:proofErr w:type="spellEnd"/>
      <w:r w:rsidR="00F4509E" w:rsidRPr="00F4509E">
        <w:rPr>
          <w:rFonts w:ascii="Times New Roman" w:hAnsi="Times New Roman"/>
          <w:b/>
          <w:sz w:val="24"/>
        </w:rPr>
        <w:t xml:space="preserve"> зона – </w:t>
      </w:r>
      <w:r w:rsidR="00F4509E" w:rsidRPr="00F4509E">
        <w:rPr>
          <w:rFonts w:ascii="Times New Roman" w:hAnsi="Times New Roman"/>
          <w:sz w:val="24"/>
        </w:rPr>
        <w:t>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w:t>
      </w:r>
      <w:proofErr w:type="gramEnd"/>
      <w:r w:rsidR="00F4509E" w:rsidRPr="00F4509E">
        <w:rPr>
          <w:rFonts w:ascii="Times New Roman" w:hAnsi="Times New Roman"/>
          <w:sz w:val="24"/>
        </w:rPr>
        <w:t xml:space="preserve"> и других объектов животного и растительного мира;</w:t>
      </w:r>
    </w:p>
    <w:p w:rsidR="00D0755A" w:rsidRDefault="00D0755A">
      <w:pPr>
        <w:ind w:left="2" w:right="2" w:firstLine="705"/>
        <w:jc w:val="both"/>
        <w:rPr>
          <w:rFonts w:ascii="Times New Roman" w:hAnsi="Times New Roman"/>
          <w:sz w:val="24"/>
        </w:rPr>
      </w:pPr>
      <w:r w:rsidRPr="00F20A59">
        <w:rPr>
          <w:rFonts w:ascii="Times New Roman" w:hAnsi="Times New Roman"/>
          <w:b/>
          <w:sz w:val="24"/>
        </w:rPr>
        <w:tab/>
        <w:t>высота зда</w:t>
      </w:r>
      <w:r>
        <w:rPr>
          <w:rFonts w:ascii="Times New Roman" w:hAnsi="Times New Roman"/>
          <w:b/>
          <w:sz w:val="24"/>
        </w:rPr>
        <w:t>ния, строения, сооружения</w:t>
      </w:r>
      <w:r>
        <w:rPr>
          <w:rFonts w:ascii="Times New Roman" w:hAnsi="Times New Roman"/>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0755A" w:rsidRDefault="00D0755A">
      <w:pPr>
        <w:ind w:left="2" w:right="2" w:firstLine="705"/>
        <w:jc w:val="both"/>
        <w:rPr>
          <w:rFonts w:ascii="Times New Roman" w:hAnsi="Times New Roman"/>
          <w:sz w:val="24"/>
        </w:rPr>
      </w:pPr>
      <w:r>
        <w:rPr>
          <w:rFonts w:ascii="Times New Roman" w:hAnsi="Times New Roman"/>
          <w:b/>
          <w:sz w:val="24"/>
        </w:rPr>
        <w:tab/>
        <w:t>градостроительное зонирование</w:t>
      </w:r>
      <w:r>
        <w:rPr>
          <w:rFonts w:ascii="Times New Roman" w:hAnsi="Times New Roman"/>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0755A" w:rsidRDefault="00D0755A">
      <w:pPr>
        <w:ind w:left="2" w:right="2" w:firstLine="705"/>
        <w:jc w:val="both"/>
        <w:rPr>
          <w:rFonts w:ascii="Times New Roman" w:hAnsi="Times New Roman"/>
          <w:sz w:val="24"/>
        </w:rPr>
      </w:pPr>
      <w:r>
        <w:rPr>
          <w:rFonts w:ascii="Times New Roman" w:hAnsi="Times New Roman"/>
          <w:b/>
          <w:sz w:val="24"/>
        </w:rPr>
        <w:tab/>
      </w:r>
      <w:proofErr w:type="gramStart"/>
      <w:r>
        <w:rPr>
          <w:rFonts w:ascii="Times New Roman" w:hAnsi="Times New Roman"/>
          <w:b/>
          <w:sz w:val="24"/>
        </w:rPr>
        <w:t>градостроительный план земельного участка</w:t>
      </w:r>
      <w:r>
        <w:rPr>
          <w:rFonts w:ascii="Times New Roman" w:hAnsi="Times New Roman"/>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Pr>
          <w:rFonts w:ascii="Times New Roman" w:hAnsi="Times New Roman"/>
          <w:sz w:val="24"/>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D0755A" w:rsidRDefault="00D0755A">
      <w:pPr>
        <w:ind w:left="2" w:right="2" w:firstLine="705"/>
        <w:jc w:val="both"/>
        <w:rPr>
          <w:rFonts w:ascii="Times New Roman" w:hAnsi="Times New Roman"/>
          <w:sz w:val="24"/>
        </w:rPr>
      </w:pPr>
      <w:r>
        <w:rPr>
          <w:rFonts w:ascii="Times New Roman" w:hAnsi="Times New Roman"/>
          <w:b/>
          <w:sz w:val="24"/>
        </w:rPr>
        <w:tab/>
      </w:r>
      <w:proofErr w:type="gramStart"/>
      <w:r w:rsidR="00CF4D1C" w:rsidRPr="00CF4D1C">
        <w:rPr>
          <w:rFonts w:ascii="Times New Roman" w:hAnsi="Times New Roman"/>
          <w:b/>
          <w:sz w:val="24"/>
        </w:rPr>
        <w:t xml:space="preserve">градостроительный регламент - </w:t>
      </w:r>
      <w:r w:rsidR="00CF4D1C" w:rsidRPr="00CF4D1C">
        <w:rPr>
          <w:rFonts w:ascii="Times New Roman" w:hAnsi="Times New Roman"/>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00CF4D1C" w:rsidRPr="00CF4D1C">
        <w:rPr>
          <w:rFonts w:ascii="Times New Roman" w:hAnsi="Times New Roman"/>
          <w:sz w:val="24"/>
        </w:rPr>
        <w:t xml:space="preserve"> и объектов капитального строительства</w:t>
      </w:r>
      <w:r>
        <w:rPr>
          <w:rFonts w:ascii="Times New Roman" w:hAnsi="Times New Roman"/>
          <w:sz w:val="24"/>
        </w:rPr>
        <w:t xml:space="preserve">; </w:t>
      </w:r>
    </w:p>
    <w:p w:rsidR="00D0755A" w:rsidRDefault="00D0755A">
      <w:pPr>
        <w:ind w:left="2" w:right="2" w:firstLine="705"/>
        <w:jc w:val="both"/>
        <w:rPr>
          <w:rFonts w:ascii="Times New Roman" w:hAnsi="Times New Roman"/>
          <w:sz w:val="24"/>
        </w:rPr>
      </w:pPr>
      <w:r>
        <w:rPr>
          <w:rFonts w:ascii="Times New Roman" w:hAnsi="Times New Roman"/>
          <w:b/>
          <w:sz w:val="24"/>
        </w:rPr>
        <w:tab/>
        <w:t>территориальные зоны</w:t>
      </w:r>
      <w:r>
        <w:rPr>
          <w:rFonts w:ascii="Times New Roman" w:hAnsi="Times New Roman"/>
          <w:sz w:val="24"/>
        </w:rPr>
        <w:t xml:space="preserve"> - зоны, для которых в настоящих Правилах определены границы и установлены градостроительные регламенты;</w:t>
      </w:r>
    </w:p>
    <w:p w:rsidR="00202FEA" w:rsidRDefault="00D0755A">
      <w:pPr>
        <w:ind w:left="2" w:right="2" w:firstLine="705"/>
        <w:jc w:val="both"/>
        <w:rPr>
          <w:rFonts w:ascii="Times New Roman" w:hAnsi="Times New Roman"/>
          <w:b/>
          <w:sz w:val="24"/>
        </w:rPr>
      </w:pPr>
      <w:r>
        <w:rPr>
          <w:rFonts w:ascii="Times New Roman" w:hAnsi="Times New Roman"/>
          <w:b/>
          <w:sz w:val="24"/>
        </w:rPr>
        <w:tab/>
      </w:r>
      <w:r w:rsidR="00202FEA">
        <w:rPr>
          <w:rFonts w:ascii="Times New Roman" w:hAnsi="Times New Roman"/>
          <w:b/>
          <w:sz w:val="24"/>
        </w:rPr>
        <w:t>заказчик</w:t>
      </w:r>
      <w:r w:rsidR="00202FEA">
        <w:rPr>
          <w:rFonts w:ascii="Times New Roman" w:hAnsi="Times New Roman"/>
          <w:sz w:val="24"/>
        </w:rPr>
        <w:t xml:space="preserve"> – физическое или юридическое лицо, которое уполномочено застройщиком </w:t>
      </w:r>
      <w:proofErr w:type="gramStart"/>
      <w:r w:rsidR="00202FEA">
        <w:rPr>
          <w:rFonts w:ascii="Times New Roman" w:hAnsi="Times New Roman"/>
          <w:sz w:val="24"/>
        </w:rPr>
        <w:t>представлять</w:t>
      </w:r>
      <w:proofErr w:type="gramEnd"/>
      <w:r w:rsidR="00202FEA">
        <w:rPr>
          <w:rFonts w:ascii="Times New Roman" w:hAnsi="Times New Roman"/>
          <w:sz w:val="24"/>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0755A" w:rsidRDefault="00CF4D1C">
      <w:pPr>
        <w:ind w:left="2" w:right="2" w:firstLine="705"/>
        <w:jc w:val="both"/>
        <w:rPr>
          <w:rFonts w:ascii="Times New Roman" w:hAnsi="Times New Roman"/>
          <w:sz w:val="24"/>
        </w:rPr>
      </w:pPr>
      <w:proofErr w:type="gramStart"/>
      <w:r w:rsidRPr="00CF4D1C">
        <w:rPr>
          <w:rFonts w:ascii="Times New Roman" w:hAnsi="Times New Roman"/>
          <w:b/>
          <w:sz w:val="24"/>
        </w:rPr>
        <w:t xml:space="preserve">застройщик - </w:t>
      </w:r>
      <w:r w:rsidRPr="00CF4D1C">
        <w:rPr>
          <w:rFonts w:ascii="Times New Roman" w:hAnsi="Times New Roman"/>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F4D1C">
        <w:rPr>
          <w:rFonts w:ascii="Times New Roman" w:hAnsi="Times New Roman"/>
          <w:sz w:val="24"/>
        </w:rPr>
        <w:t>Росатом</w:t>
      </w:r>
      <w:proofErr w:type="spellEnd"/>
      <w:r w:rsidRPr="00CF4D1C">
        <w:rPr>
          <w:rFonts w:ascii="Times New Roman" w:hAnsi="Times New Roman"/>
          <w:sz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CF4D1C">
        <w:rPr>
          <w:rFonts w:ascii="Times New Roman" w:hAnsi="Times New Roman"/>
          <w:sz w:val="24"/>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D0755A">
        <w:rPr>
          <w:rFonts w:ascii="Times New Roman" w:hAnsi="Times New Roman"/>
          <w:sz w:val="24"/>
        </w:rPr>
        <w:t xml:space="preserve">; </w:t>
      </w:r>
    </w:p>
    <w:p w:rsidR="00202FEA" w:rsidRDefault="00D0755A" w:rsidP="00202FEA">
      <w:pPr>
        <w:ind w:left="2" w:right="2" w:firstLine="705"/>
        <w:jc w:val="both"/>
        <w:rPr>
          <w:rFonts w:ascii="Times New Roman" w:hAnsi="Times New Roman"/>
          <w:sz w:val="24"/>
        </w:rPr>
      </w:pPr>
      <w:r>
        <w:rPr>
          <w:rFonts w:ascii="Times New Roman" w:hAnsi="Times New Roman"/>
          <w:b/>
          <w:sz w:val="24"/>
        </w:rPr>
        <w:tab/>
      </w:r>
      <w:r w:rsidR="00202FEA">
        <w:rPr>
          <w:rFonts w:ascii="Times New Roman" w:hAnsi="Times New Roman"/>
          <w:b/>
          <w:sz w:val="24"/>
        </w:rPr>
        <w:t>землевладельцы</w:t>
      </w:r>
      <w:r w:rsidR="00202FEA">
        <w:rPr>
          <w:rFonts w:ascii="Times New Roman" w:hAnsi="Times New Roman"/>
          <w:sz w:val="24"/>
        </w:rPr>
        <w:t xml:space="preserve"> - лица, владеющие и пользующиеся земельными участками на праве пожизненного наследуемого владения;</w:t>
      </w:r>
    </w:p>
    <w:p w:rsidR="00D0755A" w:rsidRDefault="00202FEA">
      <w:pPr>
        <w:ind w:left="2" w:right="2" w:firstLine="705"/>
        <w:jc w:val="both"/>
        <w:rPr>
          <w:rFonts w:ascii="Times New Roman" w:hAnsi="Times New Roman"/>
          <w:sz w:val="24"/>
        </w:rPr>
      </w:pPr>
      <w:r>
        <w:rPr>
          <w:rFonts w:ascii="Times New Roman" w:hAnsi="Times New Roman"/>
          <w:b/>
          <w:sz w:val="24"/>
        </w:rPr>
        <w:t>землепользователи</w:t>
      </w:r>
      <w:r>
        <w:rPr>
          <w:rFonts w:ascii="Times New Roman" w:hAnsi="Times New Roman"/>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F4D1C" w:rsidRDefault="00D0755A">
      <w:pPr>
        <w:ind w:left="2" w:right="2" w:firstLine="705"/>
        <w:jc w:val="both"/>
        <w:rPr>
          <w:rFonts w:ascii="Times New Roman" w:hAnsi="Times New Roman"/>
          <w:b/>
          <w:sz w:val="24"/>
        </w:rPr>
      </w:pPr>
      <w:r>
        <w:rPr>
          <w:rFonts w:ascii="Times New Roman" w:hAnsi="Times New Roman"/>
          <w:b/>
          <w:sz w:val="24"/>
        </w:rPr>
        <w:tab/>
      </w:r>
      <w:r w:rsidR="00CF4D1C" w:rsidRPr="00CF4D1C">
        <w:rPr>
          <w:rFonts w:ascii="Times New Roman" w:hAnsi="Times New Roman"/>
          <w:b/>
          <w:sz w:val="24"/>
        </w:rPr>
        <w:t xml:space="preserve">зоны с особыми условиями использования территорий </w:t>
      </w:r>
      <w:r w:rsidR="00CF4D1C" w:rsidRPr="00CF4D1C">
        <w:rPr>
          <w:rFonts w:ascii="Times New Roman" w:hAnsi="Times New Roman"/>
          <w:sz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CF4D1C" w:rsidRPr="00CF4D1C">
        <w:rPr>
          <w:rFonts w:ascii="Times New Roman" w:hAnsi="Times New Roman"/>
          <w:sz w:val="24"/>
        </w:rPr>
        <w:t>водоохранные</w:t>
      </w:r>
      <w:proofErr w:type="spellEnd"/>
      <w:r w:rsidR="00CF4D1C" w:rsidRPr="00CF4D1C">
        <w:rPr>
          <w:rFonts w:ascii="Times New Roman" w:hAnsi="Times New Roman"/>
          <w:sz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00CF4D1C">
        <w:rPr>
          <w:rFonts w:ascii="Times New Roman" w:hAnsi="Times New Roman"/>
          <w:sz w:val="24"/>
        </w:rPr>
        <w:t>;</w:t>
      </w:r>
    </w:p>
    <w:p w:rsidR="00D0755A" w:rsidRDefault="00D0755A">
      <w:pPr>
        <w:ind w:left="2" w:right="2" w:firstLine="705"/>
        <w:jc w:val="both"/>
        <w:rPr>
          <w:rFonts w:ascii="Times New Roman" w:hAnsi="Times New Roman"/>
          <w:sz w:val="24"/>
        </w:rPr>
      </w:pPr>
      <w:proofErr w:type="gramStart"/>
      <w:r>
        <w:rPr>
          <w:rFonts w:ascii="Times New Roman" w:hAnsi="Times New Roman"/>
          <w:b/>
          <w:sz w:val="24"/>
        </w:rPr>
        <w:t>изменение недвижимости</w:t>
      </w:r>
      <w:r>
        <w:rPr>
          <w:rFonts w:ascii="Times New Roman" w:hAnsi="Times New Roman"/>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D0755A" w:rsidRDefault="00D0755A">
      <w:pPr>
        <w:ind w:left="2" w:right="2" w:firstLine="705"/>
        <w:jc w:val="both"/>
        <w:rPr>
          <w:rFonts w:ascii="Times New Roman" w:hAnsi="Times New Roman"/>
          <w:sz w:val="24"/>
        </w:rPr>
      </w:pPr>
      <w:r>
        <w:rPr>
          <w:rFonts w:ascii="Times New Roman" w:hAnsi="Times New Roman"/>
          <w:b/>
          <w:sz w:val="24"/>
        </w:rPr>
        <w:tab/>
        <w:t>инженерная, транспортная и социальная инфраструктуры</w:t>
      </w:r>
      <w:r>
        <w:rPr>
          <w:rFonts w:ascii="Times New Roman" w:hAnsi="Times New Roman"/>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CF4D1C" w:rsidRDefault="00CF4D1C">
      <w:pPr>
        <w:ind w:left="2" w:right="2" w:firstLine="705"/>
        <w:jc w:val="both"/>
        <w:rPr>
          <w:rFonts w:ascii="Times New Roman" w:hAnsi="Times New Roman"/>
          <w:sz w:val="24"/>
        </w:rPr>
      </w:pPr>
      <w:r w:rsidRPr="00CF4D1C">
        <w:rPr>
          <w:rFonts w:ascii="Times New Roman" w:hAnsi="Times New Roman"/>
          <w:b/>
          <w:sz w:val="24"/>
        </w:rPr>
        <w:t>инженерные изыскания</w:t>
      </w:r>
      <w:r w:rsidRPr="00CF4D1C">
        <w:rPr>
          <w:rFonts w:ascii="Times New Roman" w:hAnsi="Times New Roman"/>
          <w:sz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Pr>
          <w:rFonts w:ascii="Times New Roman" w:hAnsi="Times New Roman"/>
          <w:sz w:val="24"/>
        </w:rPr>
        <w:t>;</w:t>
      </w:r>
    </w:p>
    <w:p w:rsidR="00202FEA" w:rsidRPr="00202FEA" w:rsidRDefault="00202FEA">
      <w:pPr>
        <w:ind w:left="2" w:right="2" w:firstLine="705"/>
        <w:jc w:val="both"/>
        <w:rPr>
          <w:rFonts w:ascii="Times New Roman" w:hAnsi="Times New Roman"/>
          <w:sz w:val="24"/>
        </w:rPr>
      </w:pPr>
      <w:proofErr w:type="gramStart"/>
      <w:r w:rsidRPr="00202FEA">
        <w:rPr>
          <w:rFonts w:ascii="Times New Roman" w:hAnsi="Times New Roman"/>
          <w:b/>
          <w:sz w:val="24"/>
        </w:rPr>
        <w:t xml:space="preserve">капитальный ремонт объектов капитального строительства (за исключением линейных объектов) </w:t>
      </w:r>
      <w:r w:rsidRPr="00202FEA">
        <w:rPr>
          <w:rFonts w:ascii="Times New Roman" w:hAnsi="Times New Roman"/>
          <w:sz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02FEA">
        <w:rPr>
          <w:rFonts w:ascii="Times New Roman" w:hAnsi="Times New Roman"/>
          <w:sz w:val="24"/>
        </w:rPr>
        <w:t xml:space="preserve"> элементы и (или) восстановление указанных элементов</w:t>
      </w:r>
      <w:r>
        <w:rPr>
          <w:rFonts w:ascii="Times New Roman" w:hAnsi="Times New Roman"/>
          <w:sz w:val="24"/>
        </w:rPr>
        <w:t>;</w:t>
      </w:r>
    </w:p>
    <w:p w:rsidR="00202FEA" w:rsidRDefault="00202FEA">
      <w:pPr>
        <w:ind w:left="2" w:right="2" w:firstLine="705"/>
        <w:jc w:val="both"/>
        <w:rPr>
          <w:rFonts w:ascii="Times New Roman" w:hAnsi="Times New Roman"/>
          <w:b/>
          <w:sz w:val="24"/>
        </w:rPr>
      </w:pPr>
      <w:r w:rsidRPr="00202FEA">
        <w:rPr>
          <w:rFonts w:ascii="Times New Roman" w:hAnsi="Times New Roman"/>
          <w:b/>
          <w:sz w:val="24"/>
        </w:rPr>
        <w:t xml:space="preserve">капитальный ремонт линейных объектов </w:t>
      </w:r>
      <w:r w:rsidRPr="00202FEA">
        <w:rPr>
          <w:rFonts w:ascii="Times New Roman" w:hAnsi="Times New Roman"/>
          <w:sz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0755A" w:rsidRDefault="009B3D91">
      <w:pPr>
        <w:ind w:left="2" w:right="2" w:firstLine="705"/>
        <w:jc w:val="both"/>
        <w:rPr>
          <w:rFonts w:ascii="Times New Roman" w:hAnsi="Times New Roman"/>
          <w:sz w:val="24"/>
        </w:rPr>
      </w:pPr>
      <w:r w:rsidRPr="009B3D91">
        <w:rPr>
          <w:rFonts w:ascii="Times New Roman" w:hAnsi="Times New Roman"/>
          <w:b/>
          <w:color w:val="FF0000"/>
          <w:sz w:val="24"/>
        </w:rPr>
        <w:t>максимальный процент застройк</w:t>
      </w:r>
      <w:proofErr w:type="gramStart"/>
      <w:r w:rsidRPr="009B3D91">
        <w:rPr>
          <w:rFonts w:ascii="Times New Roman" w:hAnsi="Times New Roman"/>
          <w:b/>
          <w:color w:val="FF0000"/>
          <w:sz w:val="24"/>
        </w:rPr>
        <w:t>и</w:t>
      </w:r>
      <w:r w:rsidR="00D0755A">
        <w:rPr>
          <w:rFonts w:ascii="Times New Roman" w:hAnsi="Times New Roman"/>
          <w:b/>
          <w:sz w:val="24"/>
        </w:rPr>
        <w:t>-</w:t>
      </w:r>
      <w:proofErr w:type="gramEnd"/>
      <w:r w:rsidR="00D0755A">
        <w:rPr>
          <w:rFonts w:ascii="Times New Roman" w:hAnsi="Times New Roman"/>
          <w:b/>
          <w:sz w:val="24"/>
        </w:rPr>
        <w:t xml:space="preserve"> </w:t>
      </w:r>
      <w:r w:rsidR="00D0755A">
        <w:rPr>
          <w:rFonts w:ascii="Times New Roman" w:hAnsi="Times New Roman"/>
          <w:sz w:val="24"/>
        </w:rPr>
        <w:t>отношение территории земельного участка, которая может быть занята зданиями, ко всей площади участка</w:t>
      </w:r>
      <w:r w:rsidR="00F4509E" w:rsidRPr="00F4509E">
        <w:rPr>
          <w:rFonts w:ascii="Times New Roman" w:hAnsi="Times New Roman"/>
          <w:sz w:val="24"/>
        </w:rPr>
        <w:t>(в процентах)</w:t>
      </w:r>
      <w:r w:rsidR="00D0755A">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b/>
          <w:sz w:val="24"/>
        </w:rPr>
        <w:tab/>
      </w:r>
      <w:proofErr w:type="gramStart"/>
      <w:r w:rsidR="00202FEA" w:rsidRPr="00202FEA">
        <w:rPr>
          <w:rFonts w:ascii="Times New Roman" w:hAnsi="Times New Roman"/>
          <w:b/>
          <w:sz w:val="24"/>
        </w:rPr>
        <w:t xml:space="preserve">красные линии - </w:t>
      </w:r>
      <w:r w:rsidR="00202FEA" w:rsidRPr="00202FEA">
        <w:rPr>
          <w:rFonts w:ascii="Times New Roman" w:hAnsi="Times New Roman"/>
          <w:sz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202FEA">
        <w:rPr>
          <w:rFonts w:ascii="Times New Roman" w:hAnsi="Times New Roman"/>
          <w:sz w:val="24"/>
        </w:rPr>
        <w:t>;</w:t>
      </w:r>
      <w:proofErr w:type="gramEnd"/>
    </w:p>
    <w:p w:rsidR="00D0755A" w:rsidRDefault="00D0755A">
      <w:pPr>
        <w:ind w:left="2" w:right="2" w:firstLine="705"/>
        <w:jc w:val="both"/>
        <w:rPr>
          <w:rFonts w:ascii="Times New Roman" w:hAnsi="Times New Roman"/>
          <w:sz w:val="24"/>
        </w:rPr>
      </w:pPr>
      <w:r>
        <w:rPr>
          <w:rFonts w:ascii="Times New Roman" w:hAnsi="Times New Roman"/>
          <w:b/>
          <w:sz w:val="24"/>
        </w:rPr>
        <w:tab/>
        <w:t>линии градостроительного регулирования</w:t>
      </w:r>
      <w:r>
        <w:rPr>
          <w:rFonts w:ascii="Times New Roman" w:hAnsi="Times New Roman"/>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0755A" w:rsidRDefault="00D0755A">
      <w:pPr>
        <w:ind w:left="2" w:right="2" w:firstLine="705"/>
        <w:jc w:val="both"/>
        <w:rPr>
          <w:rFonts w:ascii="Times New Roman" w:hAnsi="Times New Roman"/>
          <w:sz w:val="24"/>
        </w:rPr>
      </w:pPr>
      <w:r>
        <w:rPr>
          <w:rFonts w:ascii="Times New Roman" w:hAnsi="Times New Roman"/>
          <w:sz w:val="24"/>
        </w:rPr>
        <w:tab/>
      </w:r>
      <w:r>
        <w:rPr>
          <w:rFonts w:ascii="Times New Roman" w:hAnsi="Times New Roman"/>
          <w:b/>
          <w:sz w:val="24"/>
        </w:rPr>
        <w:t xml:space="preserve">линии регулирования застройки </w:t>
      </w:r>
      <w:r>
        <w:rPr>
          <w:rFonts w:ascii="Times New Roman" w:hAnsi="Times New Roman"/>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0755A" w:rsidRDefault="00D0755A">
      <w:pPr>
        <w:ind w:left="2" w:right="2" w:firstLine="705"/>
        <w:jc w:val="both"/>
        <w:rPr>
          <w:rFonts w:ascii="Times New Roman" w:hAnsi="Times New Roman"/>
          <w:sz w:val="24"/>
        </w:rPr>
      </w:pPr>
      <w:r>
        <w:rPr>
          <w:rFonts w:ascii="Times New Roman" w:hAnsi="Times New Roman"/>
          <w:b/>
          <w:sz w:val="24"/>
        </w:rPr>
        <w:tab/>
        <w:t>многоквартирный жилой дом</w:t>
      </w:r>
      <w:r>
        <w:rPr>
          <w:rFonts w:ascii="Times New Roman" w:hAnsi="Times New Roman"/>
          <w:sz w:val="24"/>
        </w:rPr>
        <w:t xml:space="preserve"> - жилой дом, квартиры которого имеют выход на общие лестничные клетки и общий для всего дома земельный участок;</w:t>
      </w:r>
    </w:p>
    <w:p w:rsidR="00D0755A" w:rsidRDefault="00D0755A">
      <w:pPr>
        <w:ind w:left="2" w:right="2" w:firstLine="705"/>
        <w:jc w:val="both"/>
        <w:rPr>
          <w:rFonts w:ascii="Times New Roman" w:hAnsi="Times New Roman"/>
          <w:sz w:val="24"/>
        </w:rPr>
      </w:pPr>
      <w:r>
        <w:rPr>
          <w:rFonts w:ascii="Times New Roman" w:hAnsi="Times New Roman"/>
          <w:b/>
          <w:sz w:val="24"/>
        </w:rPr>
        <w:tab/>
      </w:r>
      <w:proofErr w:type="gramStart"/>
      <w:r>
        <w:rPr>
          <w:rFonts w:ascii="Times New Roman" w:hAnsi="Times New Roman"/>
          <w:b/>
          <w:sz w:val="24"/>
        </w:rPr>
        <w:t>объект капитального строительства</w:t>
      </w:r>
      <w:r>
        <w:rPr>
          <w:rFonts w:ascii="Times New Roman" w:hAnsi="Times New Roman"/>
          <w:sz w:val="24"/>
        </w:rPr>
        <w:t xml:space="preserve"> - </w:t>
      </w:r>
      <w:r w:rsidR="00202FEA" w:rsidRPr="00202FEA">
        <w:rPr>
          <w:rFonts w:ascii="Times New Roman" w:hAnsi="Times New Roman"/>
          <w:sz w:val="24"/>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rFonts w:ascii="Times New Roman" w:hAnsi="Times New Roman"/>
          <w:sz w:val="24"/>
        </w:rPr>
        <w:t>;</w:t>
      </w:r>
      <w:proofErr w:type="gramEnd"/>
    </w:p>
    <w:p w:rsidR="00202FEA" w:rsidRPr="00202FEA" w:rsidRDefault="00202FEA" w:rsidP="00202FEA">
      <w:pPr>
        <w:ind w:left="2" w:right="2" w:firstLine="705"/>
        <w:jc w:val="both"/>
        <w:rPr>
          <w:rFonts w:ascii="Times New Roman" w:hAnsi="Times New Roman"/>
          <w:sz w:val="24"/>
        </w:rPr>
      </w:pPr>
      <w:proofErr w:type="gramStart"/>
      <w:r w:rsidRPr="00202FEA">
        <w:rPr>
          <w:rFonts w:ascii="Times New Roman" w:hAnsi="Times New Roman"/>
          <w:b/>
          <w:sz w:val="24"/>
        </w:rPr>
        <w:t>объекты местного значения</w:t>
      </w:r>
      <w:r w:rsidRPr="00202FEA">
        <w:rPr>
          <w:rFonts w:ascii="Times New Roman" w:hAnsi="Times New Roman"/>
          <w:sz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202FEA" w:rsidRDefault="00202FEA">
      <w:pPr>
        <w:ind w:left="2" w:right="2" w:firstLine="705"/>
        <w:jc w:val="both"/>
        <w:rPr>
          <w:rFonts w:ascii="Times New Roman" w:hAnsi="Times New Roman"/>
          <w:sz w:val="24"/>
        </w:rPr>
      </w:pPr>
      <w:proofErr w:type="gramStart"/>
      <w:r w:rsidRPr="00202FEA">
        <w:rPr>
          <w:rFonts w:ascii="Times New Roman" w:hAnsi="Times New Roman"/>
          <w:b/>
          <w:sz w:val="24"/>
        </w:rPr>
        <w:t>объекты регионального значения</w:t>
      </w:r>
      <w:r w:rsidRPr="00202FEA">
        <w:rPr>
          <w:rFonts w:ascii="Times New Roman" w:hAnsi="Times New Roman"/>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202FEA">
        <w:rPr>
          <w:rFonts w:ascii="Times New Roman" w:hAnsi="Times New Roman"/>
          <w:sz w:val="24"/>
        </w:rPr>
        <w:t xml:space="preserve"> развити</w:t>
      </w:r>
      <w:r>
        <w:rPr>
          <w:rFonts w:ascii="Times New Roman" w:hAnsi="Times New Roman"/>
          <w:sz w:val="24"/>
        </w:rPr>
        <w:t>е субъекта Российской Федерации;</w:t>
      </w:r>
    </w:p>
    <w:p w:rsidR="00202FEA" w:rsidRDefault="00202FEA">
      <w:pPr>
        <w:ind w:left="2" w:right="2" w:firstLine="705"/>
        <w:jc w:val="both"/>
        <w:rPr>
          <w:rFonts w:ascii="Times New Roman" w:hAnsi="Times New Roman"/>
          <w:sz w:val="24"/>
        </w:rPr>
      </w:pPr>
      <w:proofErr w:type="gramStart"/>
      <w:r w:rsidRPr="00202FEA">
        <w:rPr>
          <w:rFonts w:ascii="Times New Roman" w:hAnsi="Times New Roman"/>
          <w:b/>
          <w:sz w:val="24"/>
        </w:rPr>
        <w:t>объекты федерального значения</w:t>
      </w:r>
      <w:r w:rsidRPr="00202FEA">
        <w:rPr>
          <w:rFonts w:ascii="Times New Roman" w:hAnsi="Times New Roman"/>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Pr>
          <w:rFonts w:ascii="Times New Roman" w:hAnsi="Times New Roman"/>
          <w:sz w:val="24"/>
        </w:rPr>
        <w:t>;</w:t>
      </w:r>
      <w:proofErr w:type="gramEnd"/>
    </w:p>
    <w:p w:rsidR="00D0755A" w:rsidRDefault="00D0755A">
      <w:pPr>
        <w:ind w:left="2" w:right="2" w:firstLine="705"/>
        <w:jc w:val="both"/>
        <w:rPr>
          <w:rFonts w:ascii="Times New Roman" w:hAnsi="Times New Roman"/>
          <w:sz w:val="24"/>
        </w:rPr>
      </w:pPr>
      <w:r>
        <w:rPr>
          <w:rFonts w:ascii="Times New Roman" w:hAnsi="Times New Roman"/>
          <w:b/>
          <w:sz w:val="24"/>
        </w:rPr>
        <w:tab/>
      </w:r>
      <w:proofErr w:type="gramStart"/>
      <w:r>
        <w:rPr>
          <w:rFonts w:ascii="Times New Roman" w:hAnsi="Times New Roman"/>
          <w:b/>
          <w:sz w:val="24"/>
        </w:rPr>
        <w:t>отклонения от Правил</w:t>
      </w:r>
      <w:r>
        <w:rPr>
          <w:rFonts w:ascii="Times New Roman" w:hAnsi="Times New Roman"/>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202FEA" w:rsidRPr="00202FEA" w:rsidRDefault="00D0755A">
      <w:pPr>
        <w:ind w:left="2" w:right="2" w:firstLine="705"/>
        <w:jc w:val="both"/>
        <w:rPr>
          <w:rFonts w:ascii="Times New Roman" w:hAnsi="Times New Roman"/>
          <w:sz w:val="24"/>
        </w:rPr>
      </w:pPr>
      <w:r>
        <w:rPr>
          <w:rFonts w:ascii="Times New Roman" w:hAnsi="Times New Roman"/>
          <w:b/>
          <w:sz w:val="24"/>
        </w:rPr>
        <w:tab/>
      </w:r>
      <w:r w:rsidR="00202FEA" w:rsidRPr="00202FEA">
        <w:rPr>
          <w:rFonts w:ascii="Times New Roman" w:hAnsi="Times New Roman"/>
          <w:b/>
          <w:sz w:val="24"/>
        </w:rPr>
        <w:t xml:space="preserve">парковка (парковочное место) - </w:t>
      </w:r>
      <w:r w:rsidR="00202FEA" w:rsidRPr="00202FEA">
        <w:rPr>
          <w:rFonts w:ascii="Times New Roman" w:hAnsi="Times New Roman"/>
          <w:sz w:val="24"/>
        </w:rPr>
        <w:t xml:space="preserve">специально обозначенное и при необходимости обустроенное и оборудованное место, </w:t>
      </w:r>
      <w:proofErr w:type="gramStart"/>
      <w:r w:rsidR="00202FEA" w:rsidRPr="00202FEA">
        <w:rPr>
          <w:rFonts w:ascii="Times New Roman" w:hAnsi="Times New Roman"/>
          <w:sz w:val="24"/>
        </w:rPr>
        <w:t>являющееся</w:t>
      </w:r>
      <w:proofErr w:type="gramEnd"/>
      <w:r w:rsidR="00202FEA" w:rsidRPr="00202FEA">
        <w:rPr>
          <w:rFonts w:ascii="Times New Roman" w:hAnsi="Times New Roman"/>
          <w:sz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02FEA" w:rsidRPr="00202FEA">
        <w:rPr>
          <w:rFonts w:ascii="Times New Roman" w:hAnsi="Times New Roman"/>
          <w:sz w:val="24"/>
        </w:rPr>
        <w:t>подэстакадных</w:t>
      </w:r>
      <w:proofErr w:type="spellEnd"/>
      <w:r w:rsidR="00202FEA" w:rsidRPr="00202FEA">
        <w:rPr>
          <w:rFonts w:ascii="Times New Roman" w:hAnsi="Times New Roman"/>
          <w:sz w:val="24"/>
        </w:rPr>
        <w:t xml:space="preserve"> или </w:t>
      </w:r>
      <w:proofErr w:type="spellStart"/>
      <w:r w:rsidR="00202FEA" w:rsidRPr="00202FEA">
        <w:rPr>
          <w:rFonts w:ascii="Times New Roman" w:hAnsi="Times New Roman"/>
          <w:sz w:val="24"/>
        </w:rPr>
        <w:t>подмостовых</w:t>
      </w:r>
      <w:proofErr w:type="spellEnd"/>
      <w:r w:rsidR="00202FEA" w:rsidRPr="00202FEA">
        <w:rPr>
          <w:rFonts w:ascii="Times New Roman" w:hAnsi="Times New Roman"/>
          <w:sz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4509E" w:rsidRDefault="00D0755A" w:rsidP="00F4509E">
      <w:pPr>
        <w:ind w:left="2" w:right="2" w:firstLine="705"/>
        <w:jc w:val="both"/>
        <w:rPr>
          <w:rFonts w:ascii="Times New Roman" w:hAnsi="Times New Roman"/>
          <w:sz w:val="24"/>
        </w:rPr>
      </w:pPr>
      <w:r>
        <w:rPr>
          <w:rFonts w:ascii="Times New Roman" w:hAnsi="Times New Roman"/>
          <w:b/>
          <w:sz w:val="24"/>
        </w:rPr>
        <w:t>подрядчик</w:t>
      </w:r>
      <w:r>
        <w:rPr>
          <w:rFonts w:ascii="Times New Roman" w:hAnsi="Times New Roman"/>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w:t>
      </w:r>
      <w:r w:rsidR="00F4509E">
        <w:rPr>
          <w:rFonts w:ascii="Times New Roman" w:hAnsi="Times New Roman"/>
          <w:sz w:val="24"/>
        </w:rPr>
        <w:t>троений, сооружений, их частей;</w:t>
      </w:r>
    </w:p>
    <w:p w:rsidR="00F4509E" w:rsidRPr="00F4509E" w:rsidRDefault="00F4509E" w:rsidP="00F4509E">
      <w:pPr>
        <w:ind w:left="2" w:right="2" w:firstLine="705"/>
        <w:jc w:val="both"/>
        <w:rPr>
          <w:rFonts w:ascii="Times New Roman" w:hAnsi="Times New Roman"/>
          <w:sz w:val="24"/>
        </w:rPr>
      </w:pPr>
      <w:r w:rsidRPr="00F4509E">
        <w:rPr>
          <w:rFonts w:ascii="Times New Roman" w:hAnsi="Times New Roman"/>
          <w:b/>
          <w:sz w:val="24"/>
        </w:rPr>
        <w:t xml:space="preserve">прибрежная защитная полоса </w:t>
      </w:r>
      <w:r w:rsidRPr="00F4509E">
        <w:rPr>
          <w:rFonts w:ascii="Times New Roman" w:hAnsi="Times New Roman"/>
          <w:sz w:val="24"/>
        </w:rPr>
        <w:t xml:space="preserve">- часть </w:t>
      </w:r>
      <w:proofErr w:type="spellStart"/>
      <w:r w:rsidRPr="00F4509E">
        <w:rPr>
          <w:rFonts w:ascii="Times New Roman" w:hAnsi="Times New Roman"/>
          <w:sz w:val="24"/>
        </w:rPr>
        <w:t>водоохранной</w:t>
      </w:r>
      <w:proofErr w:type="spellEnd"/>
      <w:r w:rsidRPr="00F4509E">
        <w:rPr>
          <w:rFonts w:ascii="Times New Roman" w:hAnsi="Times New Roman"/>
          <w:sz w:val="24"/>
        </w:rPr>
        <w:t xml:space="preserve"> зоны, для которой вводятся дополнительные ограничения хозяйственной деятельности, землепользования, застройки и природопользования;</w:t>
      </w:r>
    </w:p>
    <w:p w:rsidR="00D0755A" w:rsidRDefault="00D0755A" w:rsidP="00F4509E">
      <w:pPr>
        <w:ind w:left="2" w:right="2" w:firstLine="705"/>
        <w:jc w:val="both"/>
        <w:rPr>
          <w:rFonts w:ascii="Times New Roman" w:hAnsi="Times New Roman"/>
          <w:sz w:val="24"/>
        </w:rPr>
      </w:pPr>
      <w:r>
        <w:rPr>
          <w:rFonts w:ascii="Times New Roman" w:hAnsi="Times New Roman"/>
          <w:b/>
          <w:sz w:val="24"/>
        </w:rPr>
        <w:t>проектная документация</w:t>
      </w:r>
      <w:r>
        <w:rPr>
          <w:rFonts w:ascii="Times New Roman" w:hAnsi="Times New Roman"/>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D0755A" w:rsidRDefault="00D0755A">
      <w:pPr>
        <w:ind w:left="2" w:right="2" w:firstLine="705"/>
        <w:jc w:val="both"/>
        <w:rPr>
          <w:rFonts w:ascii="Times New Roman" w:hAnsi="Times New Roman"/>
          <w:sz w:val="24"/>
        </w:rPr>
      </w:pPr>
      <w:r>
        <w:rPr>
          <w:rFonts w:ascii="Times New Roman" w:hAnsi="Times New Roman"/>
          <w:b/>
          <w:sz w:val="24"/>
        </w:rPr>
        <w:tab/>
      </w:r>
      <w:proofErr w:type="gramStart"/>
      <w:r>
        <w:rPr>
          <w:rFonts w:ascii="Times New Roman" w:hAnsi="Times New Roman"/>
          <w:b/>
          <w:sz w:val="24"/>
        </w:rPr>
        <w:t>публичный сервитут</w:t>
      </w:r>
      <w:r>
        <w:rPr>
          <w:rFonts w:ascii="Times New Roman" w:hAnsi="Times New Roman"/>
          <w:sz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D0755A" w:rsidRDefault="00D0755A">
      <w:pPr>
        <w:ind w:left="2" w:right="2" w:firstLine="705"/>
        <w:jc w:val="both"/>
        <w:rPr>
          <w:rFonts w:ascii="Times New Roman" w:hAnsi="Times New Roman"/>
          <w:sz w:val="24"/>
        </w:rPr>
      </w:pPr>
      <w:r>
        <w:rPr>
          <w:rFonts w:ascii="Times New Roman" w:hAnsi="Times New Roman"/>
          <w:b/>
          <w:sz w:val="24"/>
        </w:rPr>
        <w:tab/>
        <w:t>разрешение на строительство</w:t>
      </w:r>
      <w:r>
        <w:rPr>
          <w:rFonts w:ascii="Times New Roman" w:hAnsi="Times New Roman"/>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D0755A" w:rsidRDefault="00D0755A">
      <w:pPr>
        <w:ind w:left="2" w:right="2" w:firstLine="705"/>
        <w:jc w:val="both"/>
        <w:rPr>
          <w:rFonts w:ascii="Times New Roman" w:hAnsi="Times New Roman"/>
          <w:sz w:val="24"/>
        </w:rPr>
      </w:pPr>
      <w:r>
        <w:rPr>
          <w:rFonts w:ascii="Times New Roman" w:hAnsi="Times New Roman"/>
          <w:b/>
          <w:sz w:val="24"/>
        </w:rPr>
        <w:tab/>
        <w:t>разрешенное использованиеземельных участков и иных объектов недвижимости</w:t>
      </w:r>
      <w:r>
        <w:rPr>
          <w:rFonts w:ascii="Times New Roman" w:hAnsi="Times New Roman"/>
          <w:sz w:val="24"/>
        </w:rPr>
        <w:t xml:space="preserve"> - использование недвижимости в соответствии с градостроительным регламентом, а также публичными сервитутами.</w:t>
      </w:r>
    </w:p>
    <w:p w:rsidR="00D0755A" w:rsidRDefault="00D0755A">
      <w:pPr>
        <w:ind w:left="2" w:right="2" w:firstLine="705"/>
        <w:jc w:val="both"/>
        <w:rPr>
          <w:rFonts w:ascii="Times New Roman" w:hAnsi="Times New Roman"/>
          <w:sz w:val="24"/>
        </w:rPr>
      </w:pPr>
      <w:r>
        <w:rPr>
          <w:rFonts w:ascii="Times New Roman" w:hAnsi="Times New Roman"/>
          <w:b/>
          <w:sz w:val="24"/>
        </w:rPr>
        <w:tab/>
        <w:t>разрешение на ввод объекта в эксплуатацию</w:t>
      </w:r>
      <w:r>
        <w:rPr>
          <w:rFonts w:ascii="Times New Roman" w:hAnsi="Times New Roman"/>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0755A" w:rsidRDefault="00D0755A">
      <w:pPr>
        <w:ind w:left="2" w:right="2" w:firstLine="705"/>
        <w:jc w:val="both"/>
        <w:rPr>
          <w:rFonts w:ascii="Times New Roman" w:hAnsi="Times New Roman"/>
          <w:sz w:val="24"/>
        </w:rPr>
      </w:pPr>
      <w:r>
        <w:rPr>
          <w:rFonts w:ascii="Times New Roman" w:hAnsi="Times New Roman"/>
          <w:b/>
          <w:sz w:val="24"/>
        </w:rPr>
        <w:tab/>
        <w:t>собственники земельных участков</w:t>
      </w:r>
      <w:r>
        <w:rPr>
          <w:rFonts w:ascii="Times New Roman" w:hAnsi="Times New Roman"/>
          <w:sz w:val="24"/>
        </w:rPr>
        <w:t xml:space="preserve"> - лица, являющиеся собственниками земельных участков;</w:t>
      </w:r>
    </w:p>
    <w:p w:rsidR="00D0755A" w:rsidRDefault="00D0755A">
      <w:pPr>
        <w:ind w:left="2" w:right="2" w:firstLine="705"/>
        <w:jc w:val="both"/>
        <w:rPr>
          <w:rFonts w:ascii="Times New Roman" w:hAnsi="Times New Roman"/>
          <w:sz w:val="24"/>
        </w:rPr>
      </w:pPr>
      <w:r>
        <w:rPr>
          <w:rFonts w:ascii="Times New Roman" w:hAnsi="Times New Roman"/>
          <w:b/>
          <w:sz w:val="24"/>
        </w:rPr>
        <w:tab/>
        <w:t>строительные изменения недвижимости</w:t>
      </w:r>
      <w:r>
        <w:rPr>
          <w:rFonts w:ascii="Times New Roman" w:hAnsi="Times New Roman"/>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0755A" w:rsidRDefault="00D0755A">
      <w:pPr>
        <w:ind w:left="2" w:right="2" w:firstLine="705"/>
        <w:jc w:val="both"/>
        <w:rPr>
          <w:rFonts w:ascii="Times New Roman" w:hAnsi="Times New Roman"/>
          <w:sz w:val="24"/>
        </w:rPr>
      </w:pPr>
      <w:r>
        <w:rPr>
          <w:rFonts w:ascii="Times New Roman" w:hAnsi="Times New Roman"/>
          <w:b/>
          <w:sz w:val="24"/>
        </w:rPr>
        <w:tab/>
      </w:r>
      <w:r w:rsidR="00202FEA" w:rsidRPr="00202FEA">
        <w:rPr>
          <w:rFonts w:ascii="Times New Roman" w:hAnsi="Times New Roman"/>
          <w:b/>
          <w:sz w:val="24"/>
        </w:rPr>
        <w:t xml:space="preserve">строительство </w:t>
      </w:r>
      <w:r w:rsidR="00202FEA" w:rsidRPr="00202FEA">
        <w:rPr>
          <w:rFonts w:ascii="Times New Roman" w:hAnsi="Times New Roman"/>
          <w:sz w:val="24"/>
        </w:rPr>
        <w:t>- создание зданий, строений, сооружений (в том числе на месте сносимых объектов капитального строительства)</w:t>
      </w:r>
      <w:r w:rsidRPr="00202FEA">
        <w:rPr>
          <w:rFonts w:ascii="Times New Roman" w:hAnsi="Times New Roman"/>
          <w:sz w:val="24"/>
        </w:rPr>
        <w:t>;</w:t>
      </w:r>
    </w:p>
    <w:p w:rsidR="00D0755A" w:rsidRPr="00202FEA" w:rsidRDefault="00D0755A">
      <w:pPr>
        <w:ind w:left="2" w:right="2" w:firstLine="705"/>
        <w:jc w:val="both"/>
        <w:rPr>
          <w:rFonts w:ascii="Times New Roman" w:hAnsi="Times New Roman"/>
          <w:sz w:val="24"/>
        </w:rPr>
      </w:pPr>
      <w:r>
        <w:rPr>
          <w:rFonts w:ascii="Times New Roman" w:hAnsi="Times New Roman"/>
          <w:b/>
          <w:sz w:val="24"/>
        </w:rPr>
        <w:tab/>
      </w:r>
      <w:proofErr w:type="gramStart"/>
      <w:r w:rsidR="00202FEA" w:rsidRPr="00202FEA">
        <w:rPr>
          <w:rFonts w:ascii="Times New Roman" w:hAnsi="Times New Roman"/>
          <w:b/>
          <w:sz w:val="24"/>
        </w:rPr>
        <w:t xml:space="preserve">реконструкция объектов капитального строительства (за исключением линейных объектов) - </w:t>
      </w:r>
      <w:r w:rsidR="00202FEA" w:rsidRPr="00202FEA">
        <w:rPr>
          <w:rFonts w:ascii="Times New Roman" w:hAnsi="Times New Roman"/>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202FEA" w:rsidRPr="00202FEA">
        <w:rPr>
          <w:rFonts w:ascii="Times New Roman" w:hAnsi="Times New Roman"/>
          <w:sz w:val="24"/>
        </w:rPr>
        <w:t xml:space="preserve"> указанных элементов</w:t>
      </w:r>
      <w:r w:rsidRPr="00202FEA">
        <w:rPr>
          <w:rFonts w:ascii="Times New Roman" w:hAnsi="Times New Roman"/>
          <w:sz w:val="24"/>
        </w:rPr>
        <w:t>;</w:t>
      </w:r>
    </w:p>
    <w:p w:rsidR="00D0755A" w:rsidRPr="00202FEA" w:rsidRDefault="00D0755A">
      <w:pPr>
        <w:ind w:left="2" w:right="2" w:firstLine="705"/>
        <w:jc w:val="both"/>
        <w:rPr>
          <w:rFonts w:ascii="Times New Roman" w:hAnsi="Times New Roman"/>
          <w:sz w:val="24"/>
        </w:rPr>
      </w:pPr>
      <w:r>
        <w:rPr>
          <w:rFonts w:ascii="Times New Roman" w:hAnsi="Times New Roman"/>
          <w:b/>
          <w:sz w:val="24"/>
        </w:rPr>
        <w:tab/>
      </w:r>
      <w:r w:rsidR="00202FEA" w:rsidRPr="00202FEA">
        <w:rPr>
          <w:rFonts w:ascii="Times New Roman" w:hAnsi="Times New Roman"/>
          <w:b/>
          <w:sz w:val="24"/>
        </w:rPr>
        <w:t>территории общего пользования</w:t>
      </w:r>
      <w:r w:rsidR="00202FEA" w:rsidRPr="00202FEA">
        <w:rPr>
          <w:rFonts w:ascii="Times New Roman" w:hAnsi="Times New Roman"/>
          <w:sz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202FEA">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b/>
          <w:sz w:val="24"/>
        </w:rPr>
        <w:tab/>
      </w:r>
      <w:proofErr w:type="gramStart"/>
      <w:r>
        <w:rPr>
          <w:rFonts w:ascii="Times New Roman" w:hAnsi="Times New Roman"/>
          <w:b/>
          <w:sz w:val="24"/>
        </w:rPr>
        <w:t>технические регламенты</w:t>
      </w:r>
      <w:r>
        <w:rPr>
          <w:rFonts w:ascii="Times New Roman" w:hAnsi="Times New Roman"/>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Pr>
          <w:rFonts w:ascii="Times New Roman" w:hAnsi="Times New Roman"/>
          <w:sz w:val="24"/>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D0755A" w:rsidRDefault="00D0755A">
      <w:pPr>
        <w:ind w:left="2" w:right="2" w:firstLine="705"/>
        <w:jc w:val="both"/>
        <w:rPr>
          <w:rFonts w:ascii="Times New Roman" w:hAnsi="Times New Roman"/>
          <w:sz w:val="24"/>
        </w:rPr>
      </w:pPr>
      <w:r>
        <w:rPr>
          <w:rFonts w:ascii="Times New Roman" w:hAnsi="Times New Roman"/>
          <w:b/>
          <w:sz w:val="24"/>
        </w:rPr>
        <w:tab/>
        <w:t>частный сервитут</w:t>
      </w:r>
      <w:r>
        <w:rPr>
          <w:rFonts w:ascii="Times New Roman" w:hAnsi="Times New Roman"/>
          <w:sz w:val="24"/>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0755A" w:rsidRDefault="00D0755A">
      <w:pPr>
        <w:ind w:left="2" w:right="2" w:firstLine="705"/>
        <w:jc w:val="both"/>
        <w:rPr>
          <w:rFonts w:ascii="Times New Roman" w:hAnsi="Times New Roman"/>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2. Основания введения, назначение и состав Правил</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w:t>
      </w:r>
      <w:proofErr w:type="gramStart"/>
      <w:r>
        <w:rPr>
          <w:rFonts w:ascii="Times New Roman" w:hAnsi="Times New Roman"/>
          <w:sz w:val="24"/>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Pr>
          <w:rFonts w:ascii="Times New Roman" w:hAnsi="Times New Roman"/>
          <w:sz w:val="24"/>
        </w:rPr>
        <w:t>Новополянском</w:t>
      </w:r>
      <w:proofErr w:type="spellEnd"/>
      <w:r>
        <w:rPr>
          <w:rFonts w:ascii="Times New Roman" w:hAnsi="Times New Roman"/>
          <w:sz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Новополянского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Pr>
          <w:rFonts w:ascii="Times New Roman" w:hAnsi="Times New Roman"/>
          <w:sz w:val="24"/>
        </w:rPr>
        <w:t xml:space="preserve">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0755A" w:rsidRDefault="00D0755A">
      <w:pPr>
        <w:ind w:left="2" w:right="2" w:firstLine="705"/>
        <w:jc w:val="both"/>
        <w:rPr>
          <w:rFonts w:ascii="Times New Roman" w:hAnsi="Times New Roman"/>
          <w:sz w:val="24"/>
        </w:rPr>
      </w:pPr>
      <w:r>
        <w:rPr>
          <w:rFonts w:ascii="Times New Roman" w:hAnsi="Times New Roman"/>
          <w:sz w:val="24"/>
        </w:rPr>
        <w:tab/>
        <w:t>2. Целью введения системы регулирования землепользования и застройки, основанной на градостроительном зонировании, является:</w:t>
      </w:r>
    </w:p>
    <w:p w:rsidR="00D0755A" w:rsidRDefault="00D0755A">
      <w:pPr>
        <w:ind w:left="2" w:right="2" w:firstLine="705"/>
        <w:jc w:val="both"/>
        <w:rPr>
          <w:rFonts w:ascii="Times New Roman" w:hAnsi="Times New Roman"/>
          <w:sz w:val="24"/>
        </w:rPr>
      </w:pPr>
      <w:r>
        <w:rPr>
          <w:rFonts w:ascii="Times New Roman" w:hAnsi="Times New Roman"/>
          <w:sz w:val="24"/>
        </w:rPr>
        <w:t>- обеспечение условий для реализации планов и программ развития территории Новополянского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D0755A" w:rsidRDefault="00D0755A">
      <w:pPr>
        <w:ind w:left="2" w:right="2" w:firstLine="705"/>
        <w:jc w:val="both"/>
        <w:rPr>
          <w:rFonts w:ascii="Times New Roman" w:hAnsi="Times New Roman"/>
          <w:sz w:val="24"/>
        </w:rPr>
      </w:pPr>
      <w:r>
        <w:rPr>
          <w:rFonts w:ascii="Times New Roman" w:hAnsi="Times New Roman"/>
          <w:sz w:val="24"/>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 xml:space="preserve">-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D0755A" w:rsidRDefault="00D0755A">
      <w:pPr>
        <w:ind w:left="2" w:right="2" w:firstLine="705"/>
        <w:jc w:val="both"/>
        <w:rPr>
          <w:rFonts w:ascii="Times New Roman" w:hAnsi="Times New Roman"/>
          <w:sz w:val="24"/>
        </w:rPr>
      </w:pPr>
      <w:r>
        <w:rPr>
          <w:rFonts w:ascii="Times New Roman" w:hAnsi="Times New Roman"/>
          <w:sz w:val="24"/>
        </w:rPr>
        <w:t>- обеспечение свободного доступа граждан к информации и их участия в принятии решений по вопросам развития, землепользования и застройки Новополянского сельского поселения посредством проведения публичных слушаний;</w:t>
      </w:r>
    </w:p>
    <w:p w:rsidR="00D0755A" w:rsidRDefault="00D0755A">
      <w:pPr>
        <w:ind w:left="2" w:right="2" w:firstLine="705"/>
        <w:jc w:val="both"/>
        <w:rPr>
          <w:rFonts w:ascii="Times New Roman" w:hAnsi="Times New Roman"/>
          <w:sz w:val="24"/>
        </w:rPr>
      </w:pPr>
      <w:r>
        <w:rPr>
          <w:rFonts w:ascii="Times New Roman" w:hAnsi="Times New Roman"/>
          <w:sz w:val="24"/>
        </w:rPr>
        <w:t xml:space="preserve">-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соблюдением прав граждан и юридических лиц.</w:t>
      </w:r>
    </w:p>
    <w:p w:rsidR="00D0755A" w:rsidRDefault="00D0755A">
      <w:pPr>
        <w:ind w:left="2" w:right="2" w:firstLine="705"/>
        <w:jc w:val="both"/>
        <w:rPr>
          <w:rFonts w:ascii="Times New Roman" w:hAnsi="Times New Roman"/>
          <w:sz w:val="24"/>
        </w:rPr>
      </w:pPr>
      <w:r>
        <w:rPr>
          <w:rFonts w:ascii="Times New Roman" w:hAnsi="Times New Roman"/>
          <w:sz w:val="24"/>
        </w:rPr>
        <w:tab/>
        <w:t xml:space="preserve">3. Настоящие Правила регламентируют деятельность </w:t>
      </w:r>
      <w:proofErr w:type="gramStart"/>
      <w:r>
        <w:rPr>
          <w:rFonts w:ascii="Times New Roman" w:hAnsi="Times New Roman"/>
          <w:sz w:val="24"/>
        </w:rPr>
        <w:t>по</w:t>
      </w:r>
      <w:proofErr w:type="gramEnd"/>
      <w:r>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sz w:val="24"/>
        </w:rPr>
        <w:t>- проведению градостроительного зонирования территории Новополянского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 разделению территории Новополянского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D0755A" w:rsidRDefault="00D0755A">
      <w:pPr>
        <w:ind w:left="2" w:right="2" w:firstLine="705"/>
        <w:jc w:val="both"/>
        <w:rPr>
          <w:rFonts w:ascii="Times New Roman" w:hAnsi="Times New Roman"/>
          <w:sz w:val="24"/>
        </w:rPr>
      </w:pPr>
      <w:r>
        <w:rPr>
          <w:rFonts w:ascii="Times New Roman" w:hAnsi="Times New Roman"/>
          <w:sz w:val="24"/>
        </w:rPr>
        <w:t>-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D0755A" w:rsidRDefault="00D0755A">
      <w:pPr>
        <w:ind w:left="2" w:right="2" w:firstLine="705"/>
        <w:jc w:val="both"/>
        <w:rPr>
          <w:rFonts w:ascii="Times New Roman" w:hAnsi="Times New Roman"/>
          <w:sz w:val="24"/>
        </w:rPr>
      </w:pPr>
      <w:r>
        <w:rPr>
          <w:rFonts w:ascii="Times New Roman" w:hAnsi="Times New Roman"/>
          <w:sz w:val="24"/>
        </w:rPr>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D0755A" w:rsidRDefault="00D0755A">
      <w:pPr>
        <w:ind w:left="2" w:right="2" w:firstLine="705"/>
        <w:jc w:val="both"/>
        <w:rPr>
          <w:rFonts w:ascii="Times New Roman" w:hAnsi="Times New Roman"/>
          <w:sz w:val="24"/>
        </w:rPr>
      </w:pPr>
      <w:r>
        <w:rPr>
          <w:rFonts w:ascii="Times New Roman" w:hAnsi="Times New Roman"/>
          <w:sz w:val="24"/>
        </w:rPr>
        <w:t>- предоставлению разрешений на строительство, разрешений на ввод в эксплуатацию вновь построенных, реконструированных объектов;</w:t>
      </w:r>
    </w:p>
    <w:p w:rsidR="00D0755A" w:rsidRDefault="00D0755A">
      <w:pPr>
        <w:ind w:left="2" w:right="2" w:firstLine="705"/>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контролю за</w:t>
      </w:r>
      <w:proofErr w:type="gramEnd"/>
      <w:r>
        <w:rPr>
          <w:rFonts w:ascii="Times New Roman" w:hAnsi="Times New Roman"/>
          <w:sz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0755A" w:rsidRDefault="00D0755A">
      <w:pPr>
        <w:ind w:left="2" w:right="2" w:firstLine="705"/>
        <w:jc w:val="both"/>
        <w:rPr>
          <w:rFonts w:ascii="Times New Roman" w:hAnsi="Times New Roman"/>
          <w:sz w:val="24"/>
        </w:rPr>
      </w:pPr>
      <w:r>
        <w:rPr>
          <w:rFonts w:ascii="Times New Roman" w:hAnsi="Times New Roman"/>
          <w:sz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0755A" w:rsidRDefault="00D0755A">
      <w:pPr>
        <w:ind w:left="2" w:right="2" w:firstLine="705"/>
        <w:jc w:val="both"/>
        <w:rPr>
          <w:rFonts w:ascii="Times New Roman" w:hAnsi="Times New Roman"/>
          <w:sz w:val="24"/>
        </w:rPr>
      </w:pPr>
      <w:r>
        <w:rPr>
          <w:rFonts w:ascii="Times New Roman" w:hAnsi="Times New Roman"/>
          <w:sz w:val="24"/>
        </w:rPr>
        <w:tab/>
        <w:t xml:space="preserve">4. Настоящие Правила применяются наряду </w:t>
      </w:r>
      <w:proofErr w:type="gramStart"/>
      <w:r>
        <w:rPr>
          <w:rFonts w:ascii="Times New Roman" w:hAnsi="Times New Roman"/>
          <w:sz w:val="24"/>
        </w:rPr>
        <w:t>с</w:t>
      </w:r>
      <w:proofErr w:type="gramEnd"/>
      <w:r>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sz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0755A" w:rsidRDefault="00D0755A">
      <w:pPr>
        <w:ind w:left="2" w:right="2" w:firstLine="705"/>
        <w:jc w:val="both"/>
        <w:rPr>
          <w:rFonts w:ascii="Times New Roman" w:hAnsi="Times New Roman"/>
          <w:sz w:val="24"/>
        </w:rPr>
      </w:pPr>
      <w:r>
        <w:rPr>
          <w:rFonts w:ascii="Times New Roman" w:hAnsi="Times New Roman"/>
          <w:sz w:val="24"/>
        </w:rPr>
        <w:t xml:space="preserve">- иными нормативными правовыми актами по вопросам регулирования землепользования и застройки в </w:t>
      </w:r>
      <w:proofErr w:type="spellStart"/>
      <w:r>
        <w:rPr>
          <w:rFonts w:ascii="Times New Roman" w:hAnsi="Times New Roman"/>
          <w:sz w:val="24"/>
        </w:rPr>
        <w:t>Новополянском</w:t>
      </w:r>
      <w:proofErr w:type="spellEnd"/>
      <w:r>
        <w:rPr>
          <w:rFonts w:ascii="Times New Roman" w:hAnsi="Times New Roman"/>
          <w:sz w:val="24"/>
        </w:rPr>
        <w:t xml:space="preserve"> сельском поселении. Указанные акты применяются в части, не противоречащей настоящим Правилам.</w:t>
      </w:r>
    </w:p>
    <w:p w:rsidR="00D0755A" w:rsidRDefault="00D0755A">
      <w:pPr>
        <w:ind w:left="2" w:right="2" w:firstLine="705"/>
        <w:jc w:val="both"/>
        <w:rPr>
          <w:rFonts w:ascii="Times New Roman" w:hAnsi="Times New Roman"/>
          <w:sz w:val="24"/>
        </w:rPr>
      </w:pPr>
      <w:r>
        <w:rPr>
          <w:rFonts w:ascii="Times New Roman" w:hAnsi="Times New Roman"/>
          <w:sz w:val="24"/>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Новополянского сельского поселения.</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3. Градостроительные регламенты и их применение</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w:t>
      </w:r>
      <w:proofErr w:type="gramStart"/>
      <w:r>
        <w:rPr>
          <w:rFonts w:ascii="Times New Roman" w:hAnsi="Times New Roman"/>
          <w:sz w:val="24"/>
        </w:rPr>
        <w:t>Решения по землепользованию и застройке принимаются в соответствии с документами территориального планирования, включая генеральный план Новополянского сельского поселения  Апшеронского района Краснодарского края,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w:t>
      </w:r>
      <w:proofErr w:type="gramEnd"/>
      <w:r>
        <w:rPr>
          <w:rFonts w:ascii="Times New Roman" w:hAnsi="Times New Roman"/>
          <w:sz w:val="24"/>
        </w:rPr>
        <w:t>, независимо от форм собственности.</w:t>
      </w:r>
    </w:p>
    <w:p w:rsidR="00D0755A" w:rsidRDefault="00D0755A">
      <w:pPr>
        <w:ind w:left="2" w:right="2" w:firstLine="705"/>
        <w:jc w:val="both"/>
        <w:rPr>
          <w:rFonts w:ascii="Times New Roman" w:hAnsi="Times New Roman"/>
          <w:sz w:val="24"/>
        </w:rPr>
      </w:pPr>
      <w:r>
        <w:rPr>
          <w:rFonts w:ascii="Times New Roman" w:hAnsi="Times New Roman"/>
          <w:sz w:val="24"/>
        </w:rPr>
        <w:t>2. Действие градостроительного регламента не распространяется на земельные участки:</w:t>
      </w:r>
    </w:p>
    <w:p w:rsidR="00D0755A" w:rsidRDefault="00D0755A">
      <w:pPr>
        <w:ind w:left="2" w:right="2" w:firstLine="705"/>
        <w:jc w:val="both"/>
        <w:rPr>
          <w:rFonts w:ascii="Times New Roman" w:hAnsi="Times New Roman"/>
          <w:sz w:val="24"/>
        </w:rPr>
      </w:pPr>
      <w:proofErr w:type="gramStart"/>
      <w:r>
        <w:rPr>
          <w:rFonts w:ascii="Times New Roman" w:hAnsi="Times New Roman"/>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hAnsi="Times New Roman"/>
          <w:sz w:val="24"/>
        </w:rPr>
        <w:t xml:space="preserve"> культурного наследия;</w:t>
      </w:r>
    </w:p>
    <w:p w:rsidR="00D0755A" w:rsidRDefault="00D0755A">
      <w:pPr>
        <w:ind w:left="2" w:right="2" w:firstLine="705"/>
        <w:jc w:val="both"/>
        <w:rPr>
          <w:rFonts w:ascii="Times New Roman" w:hAnsi="Times New Roman"/>
          <w:sz w:val="24"/>
        </w:rPr>
      </w:pPr>
      <w:r>
        <w:rPr>
          <w:rFonts w:ascii="Times New Roman" w:hAnsi="Times New Roman"/>
          <w:sz w:val="24"/>
        </w:rPr>
        <w:t>2) в границах территорий общего пользования;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занятые</w:t>
      </w:r>
      <w:proofErr w:type="gramEnd"/>
      <w:r>
        <w:rPr>
          <w:rFonts w:ascii="Times New Roman" w:hAnsi="Times New Roman"/>
          <w:sz w:val="24"/>
        </w:rPr>
        <w:t xml:space="preserve"> линейными объектами;</w:t>
      </w:r>
    </w:p>
    <w:p w:rsidR="00D0755A" w:rsidRDefault="00D0755A">
      <w:pPr>
        <w:ind w:left="2" w:right="2" w:firstLine="705"/>
        <w:jc w:val="both"/>
        <w:rPr>
          <w:rFonts w:ascii="Times New Roman" w:hAnsi="Times New Roman"/>
          <w:sz w:val="24"/>
        </w:rPr>
      </w:pPr>
      <w:proofErr w:type="gramStart"/>
      <w:r>
        <w:rPr>
          <w:rFonts w:ascii="Times New Roman" w:hAnsi="Times New Roman"/>
          <w:sz w:val="24"/>
        </w:rPr>
        <w:t>4) предоставленные для добычи полезных ископаемых.</w:t>
      </w:r>
      <w:proofErr w:type="gramEnd"/>
    </w:p>
    <w:p w:rsidR="00D0755A" w:rsidRDefault="00D0755A">
      <w:pPr>
        <w:ind w:left="2" w:right="2" w:firstLine="705"/>
        <w:jc w:val="both"/>
        <w:rPr>
          <w:rFonts w:ascii="Times New Roman" w:hAnsi="Times New Roman"/>
          <w:sz w:val="24"/>
        </w:rPr>
      </w:pPr>
      <w:r>
        <w:rPr>
          <w:rFonts w:ascii="Times New Roman" w:hAnsi="Times New Roman"/>
          <w:sz w:val="24"/>
        </w:rPr>
        <w:t>3.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0755A" w:rsidRDefault="00D0755A">
      <w:pPr>
        <w:ind w:left="2" w:right="2" w:firstLine="705"/>
        <w:jc w:val="both"/>
        <w:rPr>
          <w:rFonts w:ascii="Times New Roman" w:hAnsi="Times New Roman"/>
          <w:sz w:val="24"/>
        </w:rPr>
      </w:pPr>
      <w:r>
        <w:rPr>
          <w:rFonts w:ascii="Times New Roman" w:hAnsi="Times New Roman"/>
          <w:sz w:val="24"/>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0755A" w:rsidRDefault="00D0755A">
      <w:pPr>
        <w:ind w:left="2" w:right="2" w:firstLine="705"/>
        <w:jc w:val="both"/>
        <w:rPr>
          <w:rFonts w:ascii="Times New Roman" w:hAnsi="Times New Roman"/>
          <w:sz w:val="24"/>
        </w:rPr>
      </w:pPr>
      <w:r>
        <w:rPr>
          <w:rFonts w:ascii="Times New Roman" w:hAnsi="Times New Roman"/>
          <w:sz w:val="24"/>
        </w:rPr>
        <w:tab/>
        <w:t xml:space="preserve">6. Границы территориальных зон  могут устанавливаться </w:t>
      </w:r>
      <w:proofErr w:type="gramStart"/>
      <w:r>
        <w:rPr>
          <w:rFonts w:ascii="Times New Roman" w:hAnsi="Times New Roman"/>
          <w:sz w:val="24"/>
        </w:rPr>
        <w:t>по</w:t>
      </w:r>
      <w:proofErr w:type="gramEnd"/>
      <w:r>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sz w:val="24"/>
        </w:rPr>
        <w:t>- линиям магистралей, улиц, проездов, разделяющим транспортные потоки противоположных направлений;</w:t>
      </w:r>
    </w:p>
    <w:p w:rsidR="00D0755A" w:rsidRDefault="00D0755A">
      <w:pPr>
        <w:ind w:left="2" w:right="2" w:firstLine="705"/>
        <w:jc w:val="both"/>
        <w:rPr>
          <w:rFonts w:ascii="Times New Roman" w:hAnsi="Times New Roman"/>
          <w:sz w:val="24"/>
        </w:rPr>
      </w:pPr>
      <w:r>
        <w:rPr>
          <w:rFonts w:ascii="Times New Roman" w:hAnsi="Times New Roman"/>
          <w:sz w:val="24"/>
        </w:rPr>
        <w:t>- красным линиям;</w:t>
      </w:r>
    </w:p>
    <w:p w:rsidR="00D0755A" w:rsidRDefault="00D0755A">
      <w:pPr>
        <w:ind w:left="2" w:right="2" w:firstLine="705"/>
        <w:jc w:val="both"/>
        <w:rPr>
          <w:rFonts w:ascii="Times New Roman" w:hAnsi="Times New Roman"/>
          <w:sz w:val="24"/>
        </w:rPr>
      </w:pPr>
      <w:r>
        <w:rPr>
          <w:rFonts w:ascii="Times New Roman" w:hAnsi="Times New Roman"/>
          <w:sz w:val="24"/>
        </w:rPr>
        <w:t>- границам земельных участков;</w:t>
      </w:r>
    </w:p>
    <w:p w:rsidR="00D0755A" w:rsidRDefault="00D0755A">
      <w:pPr>
        <w:ind w:left="2" w:right="2" w:firstLine="705"/>
        <w:jc w:val="both"/>
        <w:rPr>
          <w:rFonts w:ascii="Times New Roman" w:hAnsi="Times New Roman"/>
          <w:sz w:val="24"/>
        </w:rPr>
      </w:pPr>
      <w:r>
        <w:rPr>
          <w:rFonts w:ascii="Times New Roman" w:hAnsi="Times New Roman"/>
          <w:sz w:val="24"/>
        </w:rPr>
        <w:t>- границам населенных пунктов в пределах муниципальных образований;</w:t>
      </w:r>
    </w:p>
    <w:p w:rsidR="00D0755A" w:rsidRDefault="00D0755A">
      <w:pPr>
        <w:ind w:left="2" w:right="2" w:firstLine="705"/>
        <w:jc w:val="both"/>
        <w:rPr>
          <w:rFonts w:ascii="Times New Roman" w:hAnsi="Times New Roman"/>
          <w:sz w:val="24"/>
        </w:rPr>
      </w:pPr>
      <w:r>
        <w:rPr>
          <w:rFonts w:ascii="Times New Roman" w:hAnsi="Times New Roman"/>
          <w:sz w:val="24"/>
        </w:rPr>
        <w:t>- границам муниципальных образований;</w:t>
      </w:r>
    </w:p>
    <w:p w:rsidR="00D0755A" w:rsidRDefault="00D0755A">
      <w:pPr>
        <w:ind w:left="2" w:right="2" w:firstLine="705"/>
        <w:jc w:val="both"/>
        <w:rPr>
          <w:rFonts w:ascii="Times New Roman" w:hAnsi="Times New Roman"/>
          <w:sz w:val="24"/>
        </w:rPr>
      </w:pPr>
      <w:r>
        <w:rPr>
          <w:rFonts w:ascii="Times New Roman" w:hAnsi="Times New Roman"/>
          <w:sz w:val="24"/>
        </w:rPr>
        <w:t>- естественным границам природных объектов;</w:t>
      </w:r>
    </w:p>
    <w:p w:rsidR="00D0755A" w:rsidRDefault="00D0755A">
      <w:pPr>
        <w:ind w:left="2" w:right="2" w:firstLine="705"/>
        <w:jc w:val="both"/>
        <w:rPr>
          <w:rFonts w:ascii="Times New Roman" w:hAnsi="Times New Roman"/>
          <w:sz w:val="24"/>
        </w:rPr>
      </w:pPr>
      <w:r>
        <w:rPr>
          <w:rFonts w:ascii="Times New Roman" w:hAnsi="Times New Roman"/>
          <w:sz w:val="24"/>
        </w:rPr>
        <w:t>- иным границам.</w:t>
      </w:r>
    </w:p>
    <w:p w:rsidR="00D0755A" w:rsidRDefault="00D0755A">
      <w:pPr>
        <w:ind w:left="2" w:right="2" w:firstLine="705"/>
        <w:jc w:val="both"/>
        <w:rPr>
          <w:rFonts w:ascii="Times New Roman" w:hAnsi="Times New Roman"/>
          <w:sz w:val="24"/>
        </w:rPr>
      </w:pPr>
      <w:r>
        <w:rPr>
          <w:rFonts w:ascii="Times New Roman" w:hAnsi="Times New Roman"/>
          <w:sz w:val="24"/>
        </w:rPr>
        <w:tab/>
        <w:t>7. Для каждого земельного участка, иного объекта недвижимости разрешенным считается такое использование, которое соответствует:</w:t>
      </w:r>
    </w:p>
    <w:p w:rsidR="00D0755A" w:rsidRDefault="00D0755A">
      <w:pPr>
        <w:ind w:left="2" w:right="2" w:firstLine="705"/>
        <w:jc w:val="both"/>
        <w:rPr>
          <w:rFonts w:ascii="Times New Roman" w:hAnsi="Times New Roman"/>
          <w:sz w:val="24"/>
        </w:rPr>
      </w:pPr>
      <w:r>
        <w:rPr>
          <w:rFonts w:ascii="Times New Roman" w:hAnsi="Times New Roman"/>
          <w:sz w:val="24"/>
        </w:rPr>
        <w:t xml:space="preserve">- градостроительным регламентам, изложенным в части </w:t>
      </w:r>
      <w:r>
        <w:rPr>
          <w:rFonts w:ascii="Times New Roman" w:hAnsi="Times New Roman"/>
          <w:sz w:val="24"/>
          <w:lang w:val="en-US"/>
        </w:rPr>
        <w:t>III</w:t>
      </w:r>
      <w:r>
        <w:rPr>
          <w:rFonts w:ascii="Times New Roman" w:hAnsi="Times New Roman"/>
          <w:sz w:val="24"/>
        </w:rPr>
        <w:t xml:space="preserve">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0755A" w:rsidRDefault="00D0755A">
      <w:pPr>
        <w:ind w:left="2" w:right="2" w:firstLine="705"/>
        <w:jc w:val="both"/>
        <w:rPr>
          <w:rFonts w:ascii="Times New Roman" w:hAnsi="Times New Roman"/>
          <w:sz w:val="24"/>
        </w:rPr>
      </w:pPr>
      <w:r>
        <w:rPr>
          <w:rFonts w:ascii="Times New Roman" w:hAnsi="Times New Roman"/>
          <w:sz w:val="24"/>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0755A" w:rsidRDefault="00D0755A">
      <w:pPr>
        <w:ind w:left="2" w:right="2" w:firstLine="705"/>
        <w:jc w:val="both"/>
        <w:rPr>
          <w:rFonts w:ascii="Times New Roman" w:hAnsi="Times New Roman"/>
          <w:sz w:val="24"/>
        </w:rPr>
      </w:pPr>
      <w:r>
        <w:rPr>
          <w:rFonts w:ascii="Times New Roman" w:hAnsi="Times New Roman"/>
          <w:sz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0755A" w:rsidRDefault="00D0755A">
      <w:pPr>
        <w:ind w:left="2" w:right="2" w:firstLine="705"/>
        <w:jc w:val="both"/>
        <w:rPr>
          <w:rFonts w:ascii="Times New Roman" w:hAnsi="Times New Roman"/>
          <w:sz w:val="24"/>
        </w:rPr>
      </w:pPr>
      <w:r>
        <w:rPr>
          <w:rFonts w:ascii="Times New Roman" w:hAnsi="Times New Roman"/>
          <w:sz w:val="24"/>
        </w:rPr>
        <w:tab/>
        <w:t>8. Градостроительный регламент в части видов разрешенного использования недвижимости (часть III настоящих Правил) включает:</w:t>
      </w:r>
    </w:p>
    <w:p w:rsidR="00D0755A" w:rsidRDefault="00D0755A">
      <w:pPr>
        <w:ind w:left="2" w:right="2" w:firstLine="705"/>
        <w:jc w:val="both"/>
        <w:rPr>
          <w:rFonts w:ascii="Times New Roman" w:hAnsi="Times New Roman"/>
          <w:sz w:val="24"/>
        </w:rPr>
      </w:pPr>
      <w:r>
        <w:rPr>
          <w:rFonts w:ascii="Times New Roman" w:hAnsi="Times New Roman"/>
          <w:sz w:val="24"/>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D0755A" w:rsidRDefault="00D0755A">
      <w:pPr>
        <w:ind w:left="2" w:right="2" w:firstLine="705"/>
        <w:jc w:val="both"/>
        <w:rPr>
          <w:rFonts w:ascii="Times New Roman" w:hAnsi="Times New Roman"/>
          <w:sz w:val="24"/>
        </w:rPr>
      </w:pPr>
      <w:r>
        <w:rPr>
          <w:rFonts w:ascii="Times New Roman" w:hAnsi="Times New Roman"/>
          <w:sz w:val="24"/>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(статья 19 настоящих Правил); </w:t>
      </w:r>
    </w:p>
    <w:p w:rsidR="00D0755A" w:rsidRDefault="00D0755A">
      <w:pPr>
        <w:ind w:left="2" w:right="2" w:firstLine="705"/>
        <w:jc w:val="both"/>
        <w:rPr>
          <w:rFonts w:ascii="Times New Roman" w:hAnsi="Times New Roman"/>
          <w:sz w:val="24"/>
        </w:rPr>
      </w:pPr>
      <w:r>
        <w:rPr>
          <w:rFonts w:ascii="Times New Roman" w:hAnsi="Times New Roman"/>
          <w:sz w:val="24"/>
        </w:rPr>
        <w:t xml:space="preserve">- вспомогательные виды разрешенного использования, допустимые только в качестве </w:t>
      </w:r>
      <w:proofErr w:type="gramStart"/>
      <w:r>
        <w:rPr>
          <w:rFonts w:ascii="Times New Roman" w:hAnsi="Times New Roman"/>
          <w:sz w:val="24"/>
        </w:rPr>
        <w:t>дополнительных</w:t>
      </w:r>
      <w:proofErr w:type="gramEnd"/>
      <w:r>
        <w:rPr>
          <w:rFonts w:ascii="Times New Roman" w:hAnsi="Times New Roman"/>
          <w:sz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0755A" w:rsidRDefault="00D0755A">
      <w:pPr>
        <w:ind w:left="2" w:right="2" w:firstLine="705"/>
        <w:jc w:val="both"/>
        <w:rPr>
          <w:rFonts w:ascii="Times New Roman" w:hAnsi="Times New Roman"/>
          <w:sz w:val="24"/>
        </w:rPr>
      </w:pPr>
      <w:r>
        <w:rPr>
          <w:rFonts w:ascii="Times New Roman" w:hAnsi="Times New Roman"/>
          <w:sz w:val="24"/>
        </w:rPr>
        <w:t xml:space="preserve">Виды использования недвижимости, отсутствующие в списках части </w:t>
      </w:r>
      <w:r>
        <w:rPr>
          <w:rFonts w:ascii="Times New Roman" w:hAnsi="Times New Roman"/>
          <w:sz w:val="24"/>
          <w:lang w:val="en-US"/>
        </w:rPr>
        <w:t>III</w:t>
      </w:r>
      <w:r>
        <w:rPr>
          <w:rFonts w:ascii="Times New Roman" w:hAnsi="Times New Roman"/>
          <w:sz w:val="24"/>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D0755A" w:rsidRDefault="00D0755A">
      <w:pPr>
        <w:ind w:left="2" w:right="2" w:firstLine="705"/>
        <w:jc w:val="both"/>
        <w:rPr>
          <w:rFonts w:ascii="Times New Roman" w:hAnsi="Times New Roman"/>
          <w:sz w:val="24"/>
        </w:rPr>
      </w:pPr>
      <w:r>
        <w:rPr>
          <w:rFonts w:ascii="Times New Roman" w:hAnsi="Times New Roman"/>
          <w:sz w:val="24"/>
        </w:rPr>
        <w:tab/>
        <w:t xml:space="preserve">9. </w:t>
      </w:r>
      <w:proofErr w:type="gramStart"/>
      <w:r>
        <w:rPr>
          <w:rFonts w:ascii="Times New Roman" w:hAnsi="Times New Roman"/>
          <w:sz w:val="24"/>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D0755A" w:rsidRDefault="00D0755A">
      <w:pPr>
        <w:ind w:left="2" w:right="2" w:firstLine="705"/>
        <w:jc w:val="both"/>
        <w:rPr>
          <w:rFonts w:ascii="Times New Roman" w:hAnsi="Times New Roman"/>
          <w:sz w:val="24"/>
        </w:rPr>
      </w:pPr>
      <w:r>
        <w:rPr>
          <w:rFonts w:ascii="Times New Roman" w:hAnsi="Times New Roman"/>
          <w:sz w:val="24"/>
        </w:rPr>
        <w:t>Порядок действий по реализации указанного права устанавливается законодательством, настоящими Правилами, иными нормативными правовыми актами органов местного самоуправления Новополянского сельского поселения. Указанный порядок устанавливается применительно к случаям, когда:</w:t>
      </w:r>
    </w:p>
    <w:p w:rsidR="00D0755A" w:rsidRDefault="00D0755A">
      <w:pPr>
        <w:ind w:left="2" w:right="2" w:firstLine="705"/>
        <w:jc w:val="both"/>
        <w:rPr>
          <w:rFonts w:ascii="Times New Roman" w:hAnsi="Times New Roman"/>
          <w:sz w:val="24"/>
        </w:rPr>
      </w:pPr>
      <w:r>
        <w:rPr>
          <w:rFonts w:ascii="Times New Roman" w:hAnsi="Times New Roman"/>
          <w:sz w:val="24"/>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 </w:t>
      </w:r>
    </w:p>
    <w:p w:rsidR="00D0755A" w:rsidRDefault="00D0755A">
      <w:pPr>
        <w:ind w:left="2" w:right="2" w:firstLine="705"/>
        <w:jc w:val="both"/>
        <w:rPr>
          <w:rFonts w:ascii="Times New Roman" w:hAnsi="Times New Roman"/>
          <w:sz w:val="24"/>
        </w:rPr>
      </w:pPr>
      <w:r>
        <w:rPr>
          <w:rFonts w:ascii="Times New Roman" w:hAnsi="Times New Roman"/>
          <w:sz w:val="24"/>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Новополянского сельского поселения, который в установленном порядке и в установленный срок </w:t>
      </w:r>
      <w:proofErr w:type="gramStart"/>
      <w:r>
        <w:rPr>
          <w:rFonts w:ascii="Times New Roman" w:hAnsi="Times New Roman"/>
          <w:sz w:val="24"/>
        </w:rPr>
        <w:t>предоставляет заключение</w:t>
      </w:r>
      <w:proofErr w:type="gramEnd"/>
      <w:r>
        <w:rPr>
          <w:rFonts w:ascii="Times New Roman" w:hAnsi="Times New Roman"/>
          <w:sz w:val="24"/>
        </w:rPr>
        <w:t xml:space="preserve"> о возможности или невозможности реализации намерений заявителя без осуществления конструктивных преобразований;</w:t>
      </w:r>
    </w:p>
    <w:p w:rsidR="00D0755A" w:rsidRDefault="00D0755A">
      <w:pPr>
        <w:ind w:left="2" w:right="2" w:firstLine="705"/>
        <w:jc w:val="both"/>
        <w:rPr>
          <w:rFonts w:ascii="Times New Roman" w:hAnsi="Times New Roman"/>
          <w:sz w:val="24"/>
        </w:rPr>
      </w:pPr>
      <w:r>
        <w:rPr>
          <w:rFonts w:ascii="Times New Roman" w:hAnsi="Times New Roman"/>
          <w:sz w:val="24"/>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предусмотренные  статьей 19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ab/>
        <w:t>10. Градостроительные регламенты в части предельных параметров разрешенного строительного изменения объектов недвижимости могут включать:</w:t>
      </w:r>
    </w:p>
    <w:p w:rsidR="00D0755A" w:rsidRDefault="00D0755A">
      <w:pPr>
        <w:ind w:left="2" w:right="2" w:firstLine="705"/>
        <w:jc w:val="both"/>
        <w:rPr>
          <w:rFonts w:ascii="Times New Roman" w:hAnsi="Times New Roman"/>
          <w:sz w:val="24"/>
        </w:rPr>
      </w:pPr>
      <w:r>
        <w:rPr>
          <w:rFonts w:ascii="Times New Roman" w:hAnsi="Times New Roman"/>
          <w:sz w:val="24"/>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D0755A" w:rsidRDefault="00D0755A">
      <w:pPr>
        <w:ind w:left="2" w:right="2" w:firstLine="705"/>
        <w:jc w:val="both"/>
        <w:rPr>
          <w:rFonts w:ascii="Times New Roman" w:hAnsi="Times New Roman"/>
          <w:sz w:val="24"/>
        </w:rPr>
      </w:pPr>
      <w:r>
        <w:rPr>
          <w:rFonts w:ascii="Times New Roman" w:hAnsi="Times New Roman"/>
          <w:sz w:val="24"/>
        </w:rPr>
        <w:t>- минимальные отступы построек от границ земельных участков, за пределами которых возводить строения запрещено;</w:t>
      </w:r>
    </w:p>
    <w:p w:rsidR="00D0755A" w:rsidRDefault="00D0755A">
      <w:pPr>
        <w:ind w:left="2" w:right="2" w:firstLine="705"/>
        <w:jc w:val="both"/>
        <w:rPr>
          <w:rFonts w:ascii="Times New Roman" w:hAnsi="Times New Roman"/>
          <w:sz w:val="24"/>
        </w:rPr>
      </w:pPr>
      <w:r>
        <w:rPr>
          <w:rFonts w:ascii="Times New Roman" w:hAnsi="Times New Roman"/>
          <w:sz w:val="24"/>
        </w:rPr>
        <w:t>- предельную (максимальную и/или минимальную) этажность (высоту) построек;</w:t>
      </w:r>
    </w:p>
    <w:p w:rsidR="00D0755A" w:rsidRDefault="00D0755A">
      <w:pPr>
        <w:ind w:left="2" w:right="2" w:firstLine="705"/>
        <w:jc w:val="both"/>
        <w:rPr>
          <w:rFonts w:ascii="Times New Roman" w:hAnsi="Times New Roman"/>
          <w:sz w:val="24"/>
        </w:rPr>
      </w:pPr>
      <w:r>
        <w:rPr>
          <w:rFonts w:ascii="Times New Roman" w:hAnsi="Times New Roman"/>
          <w:sz w:val="24"/>
        </w:rPr>
        <w:t xml:space="preserve">- </w:t>
      </w:r>
      <w:r w:rsidRPr="003F51A0">
        <w:rPr>
          <w:rFonts w:ascii="Times New Roman" w:hAnsi="Times New Roman"/>
          <w:color w:val="FF0000"/>
          <w:sz w:val="24"/>
        </w:rPr>
        <w:t>ма</w:t>
      </w:r>
      <w:r w:rsidR="003F51A0">
        <w:rPr>
          <w:rFonts w:ascii="Times New Roman" w:hAnsi="Times New Roman"/>
          <w:color w:val="FF0000"/>
          <w:sz w:val="24"/>
        </w:rPr>
        <w:t>ксимальный процент</w:t>
      </w:r>
      <w:r w:rsidRPr="003F51A0">
        <w:rPr>
          <w:rFonts w:ascii="Times New Roman" w:hAnsi="Times New Roman"/>
          <w:color w:val="FF0000"/>
          <w:sz w:val="24"/>
        </w:rPr>
        <w:t xml:space="preserve"> застройки</w:t>
      </w:r>
      <w:r w:rsidR="006B2822">
        <w:rPr>
          <w:rFonts w:ascii="Times New Roman" w:hAnsi="Times New Roman"/>
          <w:color w:val="FF0000"/>
          <w:sz w:val="24"/>
        </w:rPr>
        <w:t xml:space="preserve"> </w:t>
      </w:r>
      <w:r>
        <w:rPr>
          <w:rFonts w:ascii="Times New Roman" w:hAnsi="Times New Roman"/>
          <w:sz w:val="24"/>
        </w:rPr>
        <w:t>(отношение территории земельного участка, которая может быть занята зданиями, ко всей площади участка)</w:t>
      </w:r>
      <w:r w:rsidR="00D95798">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sz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Pr>
          <w:rFonts w:ascii="Times New Roman" w:hAnsi="Times New Roman"/>
          <w:sz w:val="24"/>
        </w:rPr>
        <w:t>подзон</w:t>
      </w:r>
      <w:proofErr w:type="spellEnd"/>
      <w:r>
        <w:rPr>
          <w:rFonts w:ascii="Times New Roman" w:hAnsi="Times New Roman"/>
          <w:sz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D0755A" w:rsidRDefault="00D0755A">
      <w:pPr>
        <w:ind w:left="2" w:right="2" w:firstLine="705"/>
        <w:jc w:val="both"/>
        <w:rPr>
          <w:rFonts w:ascii="Times New Roman" w:hAnsi="Times New Roman"/>
          <w:sz w:val="24"/>
        </w:rPr>
      </w:pPr>
      <w:r>
        <w:rPr>
          <w:rFonts w:ascii="Times New Roman" w:hAnsi="Times New Roman"/>
          <w:sz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D0755A" w:rsidRDefault="00D0755A">
      <w:pPr>
        <w:ind w:left="2" w:right="2" w:firstLine="705"/>
        <w:jc w:val="both"/>
        <w:rPr>
          <w:rFonts w:ascii="Times New Roman" w:hAnsi="Times New Roman"/>
          <w:sz w:val="24"/>
        </w:rPr>
      </w:pPr>
      <w:r>
        <w:rPr>
          <w:rFonts w:ascii="Times New Roman" w:hAnsi="Times New Roman"/>
          <w:sz w:val="24"/>
        </w:rPr>
        <w:tab/>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w:t>
      </w:r>
      <w:proofErr w:type="gramStart"/>
      <w:r>
        <w:rPr>
          <w:rFonts w:ascii="Times New Roman" w:hAnsi="Times New Roman"/>
          <w:sz w:val="24"/>
        </w:rPr>
        <w:t>о-</w:t>
      </w:r>
      <w:proofErr w:type="gramEnd"/>
      <w:r>
        <w:rPr>
          <w:rFonts w:ascii="Times New Roman" w:hAnsi="Times New Roman"/>
          <w:sz w:val="24"/>
        </w:rPr>
        <w:t>,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19 настоящих Правил.</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 xml:space="preserve">Статья 4. Открытость и доступность информации о землепользовании и застройке </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0755A" w:rsidRDefault="00D0755A">
      <w:pPr>
        <w:ind w:left="2" w:right="2" w:firstLine="705"/>
        <w:jc w:val="both"/>
        <w:rPr>
          <w:rFonts w:ascii="Times New Roman" w:hAnsi="Times New Roman"/>
          <w:sz w:val="24"/>
        </w:rPr>
      </w:pPr>
      <w:r>
        <w:rPr>
          <w:rFonts w:ascii="Times New Roman" w:hAnsi="Times New Roman"/>
          <w:sz w:val="24"/>
        </w:rPr>
        <w:t>Администрация Новополянского сельского поселения обеспечивает возможность ознакомления с настоящими Правилами всем желающим путем:</w:t>
      </w:r>
    </w:p>
    <w:p w:rsidR="00D0755A" w:rsidRDefault="00D0755A">
      <w:pPr>
        <w:ind w:left="2" w:right="2" w:firstLine="705"/>
        <w:jc w:val="both"/>
        <w:rPr>
          <w:rFonts w:ascii="Times New Roman" w:hAnsi="Times New Roman"/>
          <w:sz w:val="24"/>
        </w:rPr>
      </w:pPr>
      <w:r>
        <w:rPr>
          <w:rFonts w:ascii="Times New Roman" w:hAnsi="Times New Roman"/>
          <w:sz w:val="24"/>
        </w:rPr>
        <w:t>- публикации Правил и открытой продажи их копий;</w:t>
      </w:r>
    </w:p>
    <w:p w:rsidR="00D0755A" w:rsidRDefault="00D0755A">
      <w:pPr>
        <w:ind w:left="2" w:right="2" w:firstLine="705"/>
        <w:jc w:val="both"/>
        <w:rPr>
          <w:rFonts w:ascii="Times New Roman" w:hAnsi="Times New Roman"/>
          <w:sz w:val="24"/>
        </w:rPr>
      </w:pPr>
      <w:r>
        <w:rPr>
          <w:rFonts w:ascii="Times New Roman" w:hAnsi="Times New Roman"/>
          <w:sz w:val="24"/>
        </w:rPr>
        <w:t>- помещения Правил в сети «Интернет»;</w:t>
      </w:r>
    </w:p>
    <w:p w:rsidR="00D0755A" w:rsidRDefault="00D0755A">
      <w:pPr>
        <w:ind w:left="2" w:right="2" w:firstLine="705"/>
        <w:jc w:val="both"/>
        <w:rPr>
          <w:rFonts w:ascii="Times New Roman" w:hAnsi="Times New Roman"/>
          <w:sz w:val="24"/>
        </w:rPr>
      </w:pPr>
      <w:r>
        <w:rPr>
          <w:rFonts w:ascii="Times New Roman" w:hAnsi="Times New Roman"/>
          <w:sz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участвующих в регулировании землепользования и застройки в </w:t>
      </w:r>
      <w:proofErr w:type="spellStart"/>
      <w:r>
        <w:rPr>
          <w:rFonts w:ascii="Times New Roman" w:hAnsi="Times New Roman"/>
          <w:sz w:val="24"/>
        </w:rPr>
        <w:t>Новополянском</w:t>
      </w:r>
      <w:proofErr w:type="spellEnd"/>
      <w:r>
        <w:rPr>
          <w:rFonts w:ascii="Times New Roman" w:hAnsi="Times New Roman"/>
          <w:sz w:val="24"/>
        </w:rPr>
        <w:t xml:space="preserve"> сельском поселении; </w:t>
      </w:r>
    </w:p>
    <w:p w:rsidR="00D0755A" w:rsidRDefault="00D0755A">
      <w:pPr>
        <w:ind w:left="2" w:right="2" w:firstLine="705"/>
        <w:jc w:val="both"/>
        <w:rPr>
          <w:rFonts w:ascii="Times New Roman" w:hAnsi="Times New Roman"/>
          <w:sz w:val="24"/>
        </w:rPr>
      </w:pPr>
      <w:r>
        <w:rPr>
          <w:rFonts w:ascii="Times New Roman" w:hAnsi="Times New Roman"/>
          <w:sz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leader="dot" w:pos="8637"/>
        </w:tabs>
        <w:ind w:left="2" w:right="2" w:firstLine="705"/>
        <w:jc w:val="both"/>
        <w:rPr>
          <w:rFonts w:ascii="Times New Roman" w:hAnsi="Times New Roman"/>
          <w:b/>
          <w:bCs/>
          <w:sz w:val="24"/>
        </w:rPr>
      </w:pPr>
      <w:r>
        <w:rPr>
          <w:rFonts w:ascii="Times New Roman" w:hAnsi="Times New Roman"/>
          <w:b/>
          <w:bCs/>
          <w:sz w:val="24"/>
        </w:rPr>
        <w:t>Глава 2. Права использования недвижимости, возникшие до вступления в силу Правил</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5. Общие положения, относящиеся к ранее возникшим правам</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Принятые до введения в действие настоящих Правил нормативно-правовые акты органов местного самоуправления Новополянского сельского поселения по вопросам землепользования и застройки применяются в части, не противоречащей настоящим Правилам.</w:t>
      </w:r>
    </w:p>
    <w:p w:rsidR="00D0755A" w:rsidRDefault="00D0755A">
      <w:pPr>
        <w:ind w:left="2" w:right="2" w:firstLine="705"/>
        <w:jc w:val="both"/>
        <w:rPr>
          <w:rFonts w:ascii="Times New Roman" w:hAnsi="Times New Roman"/>
          <w:sz w:val="24"/>
        </w:rPr>
      </w:pPr>
      <w:r>
        <w:rPr>
          <w:rFonts w:ascii="Times New Roman" w:hAnsi="Times New Roman"/>
          <w:sz w:val="24"/>
        </w:rPr>
        <w:tab/>
        <w:t>2. Разрешения на строительство, реконструкцию, выданные до вступления в силу настоящих Правил являются действительными.</w:t>
      </w:r>
    </w:p>
    <w:p w:rsidR="00D0755A" w:rsidRDefault="00D0755A">
      <w:pPr>
        <w:ind w:left="2" w:right="2" w:firstLine="705"/>
        <w:jc w:val="both"/>
        <w:rPr>
          <w:rFonts w:ascii="Times New Roman" w:hAnsi="Times New Roman"/>
          <w:sz w:val="24"/>
        </w:rPr>
      </w:pPr>
      <w:r>
        <w:rPr>
          <w:rFonts w:ascii="Times New Roman" w:hAnsi="Times New Roman"/>
          <w:sz w:val="24"/>
        </w:rPr>
        <w:tab/>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0755A" w:rsidRDefault="00D0755A">
      <w:pPr>
        <w:ind w:left="2" w:right="2" w:firstLine="705"/>
        <w:jc w:val="both"/>
        <w:rPr>
          <w:rFonts w:ascii="Times New Roman" w:hAnsi="Times New Roman"/>
          <w:sz w:val="24"/>
        </w:rPr>
      </w:pPr>
      <w:r>
        <w:rPr>
          <w:rFonts w:ascii="Times New Roman" w:hAnsi="Times New Roman"/>
          <w:sz w:val="24"/>
        </w:rPr>
        <w:t xml:space="preserve">1) имеют вид, виды использования, которые не поименованы как разрешенные для соответствующих территориальных зон (часть </w:t>
      </w:r>
      <w:r>
        <w:rPr>
          <w:rFonts w:ascii="Times New Roman" w:hAnsi="Times New Roman"/>
          <w:sz w:val="24"/>
          <w:lang w:val="en-US"/>
        </w:rPr>
        <w:t>III</w:t>
      </w:r>
      <w:r>
        <w:rPr>
          <w:rFonts w:ascii="Times New Roman" w:hAnsi="Times New Roman"/>
          <w:sz w:val="24"/>
        </w:rPr>
        <w:t xml:space="preserve">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2) имеют вид, виды использования, которые поименованы как разрешенные для соотве</w:t>
      </w:r>
      <w:r w:rsidR="00D95798">
        <w:rPr>
          <w:rFonts w:ascii="Times New Roman" w:hAnsi="Times New Roman"/>
          <w:sz w:val="24"/>
        </w:rPr>
        <w:t>тствующих территориальных зон (</w:t>
      </w:r>
      <w:r>
        <w:rPr>
          <w:rFonts w:ascii="Times New Roman" w:hAnsi="Times New Roman"/>
          <w:sz w:val="24"/>
        </w:rPr>
        <w:t xml:space="preserve">часть </w:t>
      </w:r>
      <w:r>
        <w:rPr>
          <w:rFonts w:ascii="Times New Roman" w:hAnsi="Times New Roman"/>
          <w:sz w:val="24"/>
          <w:lang w:val="en-US"/>
        </w:rPr>
        <w:t>III</w:t>
      </w:r>
      <w:r>
        <w:rPr>
          <w:rFonts w:ascii="Times New Roman" w:hAnsi="Times New Roman"/>
          <w:sz w:val="24"/>
        </w:rPr>
        <w:t xml:space="preserve">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части </w:t>
      </w:r>
      <w:r>
        <w:rPr>
          <w:rFonts w:ascii="Times New Roman" w:hAnsi="Times New Roman"/>
          <w:sz w:val="24"/>
          <w:lang w:val="en-US"/>
        </w:rPr>
        <w:t>III</w:t>
      </w:r>
      <w:r>
        <w:rPr>
          <w:rFonts w:ascii="Times New Roman" w:hAnsi="Times New Roman"/>
          <w:sz w:val="24"/>
        </w:rPr>
        <w:t xml:space="preserve">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3) имеют параметры меньше (площадь и линейные размеры земельных участков, отступы построек от гр</w:t>
      </w:r>
      <w:r w:rsidR="003F51A0">
        <w:rPr>
          <w:rFonts w:ascii="Times New Roman" w:hAnsi="Times New Roman"/>
          <w:sz w:val="24"/>
        </w:rPr>
        <w:t>аниц участка) или больше (</w:t>
      </w:r>
      <w:r w:rsidR="003F51A0" w:rsidRPr="003F51A0">
        <w:rPr>
          <w:rFonts w:ascii="Times New Roman" w:hAnsi="Times New Roman"/>
          <w:color w:val="FF0000"/>
          <w:sz w:val="24"/>
        </w:rPr>
        <w:t>про</w:t>
      </w:r>
      <w:r w:rsidR="003F51A0">
        <w:rPr>
          <w:rFonts w:ascii="Times New Roman" w:hAnsi="Times New Roman"/>
          <w:color w:val="FF0000"/>
          <w:sz w:val="24"/>
        </w:rPr>
        <w:t>ц</w:t>
      </w:r>
      <w:r w:rsidRPr="003F51A0">
        <w:rPr>
          <w:rFonts w:ascii="Times New Roman" w:hAnsi="Times New Roman"/>
          <w:color w:val="FF0000"/>
          <w:sz w:val="24"/>
        </w:rPr>
        <w:t>ент</w:t>
      </w:r>
      <w:r>
        <w:rPr>
          <w:rFonts w:ascii="Times New Roman" w:hAnsi="Times New Roman"/>
          <w:sz w:val="24"/>
        </w:rPr>
        <w:t xml:space="preserve"> застройки) значений, установленных частью </w:t>
      </w:r>
      <w:r>
        <w:rPr>
          <w:rFonts w:ascii="Times New Roman" w:hAnsi="Times New Roman"/>
          <w:sz w:val="24"/>
          <w:lang w:val="en-US"/>
        </w:rPr>
        <w:t>III</w:t>
      </w:r>
      <w:r>
        <w:rPr>
          <w:rFonts w:ascii="Times New Roman" w:hAnsi="Times New Roman"/>
          <w:sz w:val="24"/>
        </w:rPr>
        <w:t xml:space="preserve"> настоящих Правил применительно к соответствующим зонам.</w:t>
      </w:r>
    </w:p>
    <w:p w:rsidR="00D0755A" w:rsidRDefault="00D0755A">
      <w:pPr>
        <w:ind w:left="2" w:right="2" w:firstLine="705"/>
        <w:jc w:val="both"/>
        <w:rPr>
          <w:rFonts w:ascii="Times New Roman" w:hAnsi="Times New Roman"/>
          <w:b/>
          <w:color w:val="000000"/>
          <w:w w:val="92"/>
          <w:sz w:val="24"/>
        </w:rPr>
      </w:pPr>
      <w:r>
        <w:rPr>
          <w:rFonts w:ascii="Times New Roman" w:hAnsi="Times New Roman"/>
          <w:sz w:val="24"/>
        </w:rPr>
        <w:tab/>
        <w:t>4. Правовым актом главы Новополянского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6. Использование и строительные изменения объектов недвижимости, несоответствующих Правилам</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0755A" w:rsidRDefault="00D0755A">
      <w:pPr>
        <w:ind w:left="2" w:right="2" w:firstLine="705"/>
        <w:jc w:val="both"/>
        <w:rPr>
          <w:rFonts w:ascii="Times New Roman" w:hAnsi="Times New Roman"/>
          <w:sz w:val="24"/>
        </w:rPr>
      </w:pPr>
      <w:r>
        <w:rPr>
          <w:rFonts w:ascii="Times New Roman" w:hAnsi="Times New Roman"/>
          <w:sz w:val="24"/>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D0755A" w:rsidRDefault="00D0755A">
      <w:pPr>
        <w:ind w:left="2" w:right="2" w:firstLine="705"/>
        <w:jc w:val="both"/>
        <w:rPr>
          <w:rFonts w:ascii="Times New Roman" w:hAnsi="Times New Roman"/>
          <w:sz w:val="24"/>
        </w:rPr>
      </w:pPr>
      <w:r>
        <w:rPr>
          <w:rFonts w:ascii="Times New Roman" w:hAnsi="Times New Roman"/>
          <w:sz w:val="24"/>
        </w:rPr>
        <w:tab/>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0755A" w:rsidRDefault="00D0755A">
      <w:pPr>
        <w:ind w:left="2" w:right="2" w:firstLine="705"/>
        <w:jc w:val="both"/>
        <w:rPr>
          <w:rFonts w:ascii="Times New Roman" w:hAnsi="Times New Roman"/>
          <w:b/>
          <w:sz w:val="24"/>
        </w:rPr>
      </w:pPr>
      <w:r>
        <w:rPr>
          <w:rFonts w:ascii="Times New Roman" w:hAnsi="Times New Roman"/>
          <w:sz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D0755A" w:rsidRDefault="00D0755A">
      <w:pPr>
        <w:ind w:left="2" w:right="2" w:firstLine="705"/>
        <w:jc w:val="both"/>
        <w:rPr>
          <w:rFonts w:ascii="Times New Roman" w:hAnsi="Times New Roman"/>
          <w:sz w:val="24"/>
        </w:rPr>
      </w:pPr>
      <w:proofErr w:type="gramStart"/>
      <w:r>
        <w:rPr>
          <w:rFonts w:ascii="Times New Roman" w:hAnsi="Times New Roman"/>
          <w:sz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Pr>
          <w:rFonts w:ascii="Times New Roman" w:hAnsi="Times New Roman"/>
          <w:sz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0755A" w:rsidRDefault="00D0755A">
      <w:pPr>
        <w:ind w:left="2" w:right="2" w:firstLine="705"/>
        <w:jc w:val="both"/>
        <w:rPr>
          <w:rFonts w:ascii="Times New Roman" w:hAnsi="Times New Roman"/>
          <w:sz w:val="24"/>
        </w:rPr>
      </w:pPr>
      <w:r>
        <w:rPr>
          <w:rFonts w:ascii="Times New Roman" w:hAnsi="Times New Roman"/>
          <w:sz w:val="24"/>
        </w:rPr>
        <w:t xml:space="preserve"> Несоответствующий вид использования недвижимости не может быть заменен на иной несоответствующий вид использования.</w:t>
      </w:r>
    </w:p>
    <w:p w:rsidR="00D0755A" w:rsidRDefault="00D0755A">
      <w:pPr>
        <w:ind w:left="2" w:right="2" w:firstLine="705"/>
        <w:jc w:val="both"/>
        <w:rPr>
          <w:rFonts w:ascii="Times New Roman" w:hAnsi="Times New Roman"/>
          <w:b/>
          <w:bCs/>
          <w:sz w:val="24"/>
        </w:rPr>
      </w:pPr>
    </w:p>
    <w:p w:rsidR="00D0755A" w:rsidRDefault="00D0755A">
      <w:pPr>
        <w:tabs>
          <w:tab w:val="left" w:leader="dot" w:pos="8633"/>
        </w:tabs>
        <w:ind w:left="2" w:right="2" w:firstLine="705"/>
        <w:jc w:val="both"/>
        <w:rPr>
          <w:rFonts w:ascii="Times New Roman" w:hAnsi="Times New Roman"/>
          <w:b/>
          <w:bCs/>
          <w:sz w:val="24"/>
        </w:rPr>
      </w:pPr>
      <w:r>
        <w:rPr>
          <w:rFonts w:ascii="Times New Roman" w:hAnsi="Times New Roman"/>
          <w:b/>
          <w:bCs/>
          <w:sz w:val="24"/>
        </w:rPr>
        <w:t>Глава 3. Участники отношений, возникающих по поводу землепользования и застройки</w:t>
      </w:r>
    </w:p>
    <w:p w:rsidR="00D0755A" w:rsidRDefault="00D0755A">
      <w:pPr>
        <w:tabs>
          <w:tab w:val="left" w:pos="8392"/>
        </w:tabs>
        <w:ind w:left="2" w:right="2" w:firstLine="705"/>
        <w:jc w:val="both"/>
        <w:rPr>
          <w:rFonts w:ascii="Times New Roman" w:hAnsi="Times New Roman"/>
          <w:bCs/>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 xml:space="preserve">Статья 7. Общие положения о лицах, осуществляющих землепользование и застройку, и их действиях </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Новополянского сельского поселения   регулируют действия физических и юридических лиц, которые:</w:t>
      </w:r>
    </w:p>
    <w:p w:rsidR="00D0755A" w:rsidRDefault="00D0755A">
      <w:pPr>
        <w:ind w:left="2" w:right="2" w:firstLine="705"/>
        <w:jc w:val="both"/>
        <w:rPr>
          <w:rFonts w:ascii="Times New Roman" w:hAnsi="Times New Roman"/>
          <w:sz w:val="24"/>
        </w:rPr>
      </w:pPr>
      <w:r>
        <w:rPr>
          <w:rFonts w:ascii="Times New Roman" w:hAnsi="Times New Roman"/>
          <w:sz w:val="24"/>
        </w:rPr>
        <w:t>- участвуют в торгах (конкурсах, аукционах), подготавливаемых и проводимых администрацией Новополянского сельского поселения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D0755A" w:rsidRDefault="00D0755A">
      <w:pPr>
        <w:ind w:left="2" w:right="2" w:firstLine="705"/>
        <w:jc w:val="both"/>
        <w:rPr>
          <w:rFonts w:ascii="Times New Roman" w:hAnsi="Times New Roman"/>
          <w:sz w:val="24"/>
        </w:rPr>
      </w:pPr>
      <w:r>
        <w:rPr>
          <w:rFonts w:ascii="Times New Roman" w:hAnsi="Times New Roman"/>
          <w:sz w:val="24"/>
        </w:rPr>
        <w:t xml:space="preserve">- обращаются в администрацию Новополянского сельского поселения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D0755A" w:rsidRDefault="00D0755A">
      <w:pPr>
        <w:ind w:left="2" w:right="2" w:firstLine="705"/>
        <w:jc w:val="both"/>
        <w:rPr>
          <w:rFonts w:ascii="Times New Roman" w:hAnsi="Times New Roman"/>
          <w:sz w:val="24"/>
        </w:rPr>
      </w:pPr>
      <w:r>
        <w:rPr>
          <w:rFonts w:ascii="Times New Roman" w:hAnsi="Times New Roman"/>
          <w:sz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владея на правах собственности квартирами в многоквартирных домах могут</w:t>
      </w:r>
      <w:proofErr w:type="gramEnd"/>
      <w:r>
        <w:rPr>
          <w:rFonts w:ascii="Times New Roman" w:hAnsi="Times New Roman"/>
          <w:sz w:val="24"/>
        </w:rPr>
        <w:t xml:space="preserve">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D0755A" w:rsidRDefault="00D0755A">
      <w:pPr>
        <w:ind w:left="2" w:right="2" w:firstLine="705"/>
        <w:jc w:val="both"/>
        <w:rPr>
          <w:rFonts w:ascii="Times New Roman" w:hAnsi="Times New Roman"/>
          <w:sz w:val="24"/>
        </w:rPr>
      </w:pPr>
      <w:r>
        <w:rPr>
          <w:rFonts w:ascii="Times New Roman" w:hAnsi="Times New Roman"/>
          <w:sz w:val="24"/>
        </w:rPr>
        <w:t>- осуществляют иные действия в области землепользования и застройки.</w:t>
      </w:r>
    </w:p>
    <w:p w:rsidR="00D0755A" w:rsidRDefault="00D0755A">
      <w:pPr>
        <w:ind w:left="2" w:right="2" w:firstLine="705"/>
        <w:jc w:val="both"/>
        <w:rPr>
          <w:rFonts w:ascii="Times New Roman" w:hAnsi="Times New Roman"/>
          <w:sz w:val="24"/>
        </w:rPr>
      </w:pPr>
      <w:r>
        <w:rPr>
          <w:rFonts w:ascii="Times New Roman" w:hAnsi="Times New Roman"/>
          <w:sz w:val="24"/>
        </w:rPr>
        <w:tab/>
        <w:t>2. К указанным в части 1 настоящей статьи иным действиям в области землепользования и застройки могут быть отнесены, в частности:</w:t>
      </w:r>
    </w:p>
    <w:p w:rsidR="00D0755A" w:rsidRDefault="00D0755A">
      <w:pPr>
        <w:ind w:left="2" w:right="2" w:firstLine="705"/>
        <w:jc w:val="both"/>
        <w:rPr>
          <w:rFonts w:ascii="Times New Roman" w:hAnsi="Times New Roman"/>
          <w:sz w:val="24"/>
        </w:rPr>
      </w:pPr>
      <w:r>
        <w:rPr>
          <w:rFonts w:ascii="Times New Roman" w:hAnsi="Times New Roman"/>
          <w:sz w:val="24"/>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D0755A" w:rsidRDefault="00D0755A">
      <w:pPr>
        <w:ind w:left="2" w:right="2" w:firstLine="705"/>
        <w:jc w:val="both"/>
        <w:rPr>
          <w:rFonts w:ascii="Times New Roman" w:hAnsi="Times New Roman"/>
          <w:sz w:val="24"/>
        </w:rPr>
      </w:pPr>
      <w:r>
        <w:rPr>
          <w:rFonts w:ascii="Times New Roman" w:hAnsi="Times New Roman"/>
          <w:sz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D0755A" w:rsidRDefault="00D0755A">
      <w:pPr>
        <w:ind w:left="2" w:right="2" w:firstLine="705"/>
        <w:jc w:val="both"/>
        <w:rPr>
          <w:rFonts w:ascii="Times New Roman" w:hAnsi="Times New Roman"/>
          <w:sz w:val="24"/>
        </w:rPr>
      </w:pPr>
      <w:r>
        <w:rPr>
          <w:rFonts w:ascii="Times New Roman" w:hAnsi="Times New Roman"/>
          <w:sz w:val="24"/>
        </w:rPr>
        <w:t>- иные действия, связанные с подготовкой и реализацией общественных или частных планов по землепользованию и застройке.</w:t>
      </w:r>
    </w:p>
    <w:p w:rsidR="00D0755A" w:rsidRDefault="00D0755A">
      <w:pPr>
        <w:ind w:left="2" w:right="2" w:firstLine="705"/>
        <w:jc w:val="both"/>
        <w:rPr>
          <w:rFonts w:ascii="Times New Roman" w:hAnsi="Times New Roman"/>
          <w:sz w:val="24"/>
        </w:rPr>
      </w:pPr>
      <w:r>
        <w:rPr>
          <w:rFonts w:ascii="Times New Roman" w:hAnsi="Times New Roman"/>
          <w:sz w:val="24"/>
        </w:rPr>
        <w:tab/>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w:t>
      </w:r>
      <w:proofErr w:type="gramStart"/>
      <w:r>
        <w:rPr>
          <w:rFonts w:ascii="Times New Roman" w:hAnsi="Times New Roman"/>
          <w:sz w:val="24"/>
        </w:rPr>
        <w:t>предусмотренном земельным законодательством при соблюдении следующих требований градостроительного законодательства:</w:t>
      </w:r>
      <w:proofErr w:type="gramEnd"/>
    </w:p>
    <w:p w:rsidR="00D0755A" w:rsidRDefault="00D0755A">
      <w:pPr>
        <w:ind w:left="2" w:right="2" w:firstLine="705"/>
        <w:jc w:val="both"/>
        <w:rPr>
          <w:rFonts w:ascii="Times New Roman" w:hAnsi="Times New Roman"/>
          <w:sz w:val="24"/>
        </w:rPr>
      </w:pPr>
      <w:r>
        <w:rPr>
          <w:rFonts w:ascii="Times New Roman" w:hAnsi="Times New Roman"/>
          <w:sz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D0755A" w:rsidRDefault="00D0755A">
      <w:pPr>
        <w:ind w:left="2" w:right="2" w:firstLine="705"/>
        <w:jc w:val="both"/>
        <w:rPr>
          <w:rFonts w:ascii="Times New Roman" w:hAnsi="Times New Roman"/>
          <w:sz w:val="24"/>
        </w:rPr>
      </w:pPr>
      <w:r>
        <w:rPr>
          <w:rFonts w:ascii="Times New Roman" w:hAnsi="Times New Roman"/>
          <w:sz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D0755A" w:rsidRDefault="00D0755A">
      <w:pPr>
        <w:ind w:left="2" w:right="2" w:firstLine="705"/>
        <w:jc w:val="both"/>
        <w:rPr>
          <w:rFonts w:ascii="Times New Roman" w:hAnsi="Times New Roman"/>
          <w:sz w:val="24"/>
        </w:rPr>
      </w:pPr>
      <w:r>
        <w:rPr>
          <w:rFonts w:ascii="Times New Roman" w:hAnsi="Times New Roman"/>
          <w:sz w:val="24"/>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D0755A" w:rsidRDefault="00D0755A">
      <w:pPr>
        <w:ind w:left="2" w:right="2" w:firstLine="705"/>
        <w:jc w:val="both"/>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соблюдением указанных требований осуществляет администрация Новополянского сельского поселения, посредством проверки землеустроительной документации.</w:t>
      </w:r>
    </w:p>
    <w:p w:rsidR="00D0755A" w:rsidRDefault="00D0755A">
      <w:pPr>
        <w:ind w:left="2" w:right="2" w:firstLine="705"/>
        <w:jc w:val="both"/>
        <w:rPr>
          <w:rFonts w:ascii="Times New Roman" w:hAnsi="Times New Roman"/>
          <w:sz w:val="24"/>
        </w:rPr>
      </w:pPr>
      <w:r>
        <w:rPr>
          <w:rFonts w:ascii="Times New Roman" w:hAnsi="Times New Roman"/>
          <w:sz w:val="24"/>
        </w:rPr>
        <w:tab/>
        <w:t xml:space="preserve">4. Лица, осуществляющие в </w:t>
      </w:r>
      <w:proofErr w:type="spellStart"/>
      <w:r>
        <w:rPr>
          <w:rFonts w:ascii="Times New Roman" w:hAnsi="Times New Roman"/>
          <w:sz w:val="24"/>
        </w:rPr>
        <w:t>Новополянском</w:t>
      </w:r>
      <w:proofErr w:type="spellEnd"/>
      <w:r>
        <w:rPr>
          <w:rFonts w:ascii="Times New Roman" w:hAnsi="Times New Roman"/>
          <w:sz w:val="24"/>
        </w:rPr>
        <w:t xml:space="preserve"> сельском поселении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D0755A" w:rsidRDefault="00D0755A">
      <w:pPr>
        <w:ind w:left="2" w:right="2" w:firstLine="705"/>
        <w:jc w:val="both"/>
        <w:rPr>
          <w:rFonts w:ascii="Times New Roman" w:hAnsi="Times New Roman"/>
          <w:b/>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 xml:space="preserve">Статья 8. Комиссия по землепользованию и застройке </w:t>
      </w:r>
    </w:p>
    <w:p w:rsidR="00D0755A" w:rsidRDefault="00D0755A">
      <w:pPr>
        <w:tabs>
          <w:tab w:val="left" w:pos="8392"/>
        </w:tabs>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Комиссия по землепользованию и застройке (далее – Комиссия) является постоянно действующим консультативным органом при главе Новополянского сельского поселения и формируется для обеспечения реализации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 xml:space="preserve">Комиссия формируется на основании постановления главы Новополянского сельского поселения и осуществляет свою деятельность в соответствии с настоящими Правилами, Положением о Комиссии, Уставом Новополянского сельского поселения, иными документами, регламентирующими ее деятельность и утверждаемыми главой 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sz w:val="24"/>
        </w:rPr>
        <w:tab/>
        <w:t>2. Комиссия:</w:t>
      </w:r>
    </w:p>
    <w:p w:rsidR="00D0755A" w:rsidRDefault="00D0755A">
      <w:pPr>
        <w:ind w:left="2" w:right="2" w:firstLine="705"/>
        <w:jc w:val="both"/>
        <w:rPr>
          <w:rFonts w:ascii="Times New Roman" w:hAnsi="Times New Roman"/>
          <w:sz w:val="24"/>
        </w:rPr>
      </w:pPr>
      <w:r>
        <w:rPr>
          <w:rFonts w:ascii="Times New Roman" w:hAnsi="Times New Roman"/>
          <w:sz w:val="24"/>
        </w:rPr>
        <w:t xml:space="preserve">-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19 настоящих Правил; </w:t>
      </w:r>
    </w:p>
    <w:p w:rsidR="00D0755A" w:rsidRDefault="00D0755A">
      <w:pPr>
        <w:ind w:left="2" w:right="2" w:firstLine="705"/>
        <w:jc w:val="both"/>
        <w:rPr>
          <w:rFonts w:ascii="Times New Roman" w:hAnsi="Times New Roman"/>
          <w:sz w:val="24"/>
        </w:rPr>
      </w:pPr>
      <w:r>
        <w:rPr>
          <w:rFonts w:ascii="Times New Roman" w:hAnsi="Times New Roman"/>
          <w:sz w:val="24"/>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19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 xml:space="preserve">- проводит публичные слушания в случаях и порядке, определенных статьями 17-20 настоящих Правил; </w:t>
      </w:r>
    </w:p>
    <w:p w:rsidR="00D0755A" w:rsidRDefault="00D0755A">
      <w:pPr>
        <w:ind w:left="2" w:right="2" w:firstLine="705"/>
        <w:jc w:val="both"/>
        <w:rPr>
          <w:rFonts w:ascii="Times New Roman" w:hAnsi="Times New Roman"/>
          <w:sz w:val="24"/>
        </w:rPr>
      </w:pPr>
      <w:r>
        <w:rPr>
          <w:rFonts w:ascii="Times New Roman" w:hAnsi="Times New Roman"/>
          <w:sz w:val="24"/>
        </w:rPr>
        <w:t xml:space="preserve">- подготавливает главе Новополянского сельского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городского округа, касающихся вопросов землепользования и застройки; </w:t>
      </w:r>
    </w:p>
    <w:p w:rsidR="00D0755A" w:rsidRDefault="00D0755A">
      <w:pPr>
        <w:ind w:left="2" w:right="2" w:firstLine="705"/>
        <w:jc w:val="both"/>
        <w:rPr>
          <w:rFonts w:ascii="Times New Roman" w:hAnsi="Times New Roman"/>
          <w:sz w:val="24"/>
        </w:rPr>
      </w:pPr>
      <w:r>
        <w:rPr>
          <w:rFonts w:ascii="Times New Roman" w:hAnsi="Times New Roman"/>
          <w:sz w:val="24"/>
        </w:rPr>
        <w:t>- организует подготовку предложений о внесении изменений в Правила по процедурам согласно статьям 30, 31 настоящих Правил, а также проектов нормативных правовых актов, иных документов, связанных с реализацией и применением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ab/>
        <w:t xml:space="preserve">3. Состав Комиссии формируется и утверждается главой Новополянского сельского поселения. Общая численность, персональный состав Комиссии определяются постановлением главы Новополянского сельского поселения. </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В состав Комиссии должны быть включены:</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  два депутата представительного органа Новополянского сельского поселения;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 два лица, представляющие общественные и частные интересы граждан, рекомендованные представительным органом Новополянского сельского поселения (указанные лица не могут являться государственными или муниципальными служащими).</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В состав Комиссии могут включаться представители государственных органов, деятельность которых может быть связана с реализацией правил землепользования и застройки.</w:t>
      </w:r>
    </w:p>
    <w:p w:rsidR="00D0755A" w:rsidRDefault="00D0755A">
      <w:pPr>
        <w:ind w:left="2" w:right="2" w:firstLine="705"/>
        <w:jc w:val="both"/>
        <w:rPr>
          <w:rFonts w:ascii="Times New Roman" w:hAnsi="Times New Roman"/>
          <w:sz w:val="24"/>
        </w:rPr>
      </w:pPr>
      <w:r>
        <w:rPr>
          <w:rFonts w:ascii="Times New Roman" w:hAnsi="Times New Roman"/>
          <w:sz w:val="24"/>
        </w:rPr>
        <w:tab/>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0755A" w:rsidRDefault="00D0755A">
      <w:pPr>
        <w:ind w:left="2" w:right="2" w:firstLine="705"/>
        <w:jc w:val="both"/>
        <w:rPr>
          <w:rFonts w:ascii="Times New Roman" w:hAnsi="Times New Roman"/>
          <w:sz w:val="24"/>
        </w:rPr>
      </w:pPr>
      <w:r>
        <w:rPr>
          <w:rFonts w:ascii="Times New Roman" w:hAnsi="Times New Roman"/>
          <w:sz w:val="24"/>
        </w:rPr>
        <w:tab/>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D0755A" w:rsidRDefault="00D0755A">
      <w:pPr>
        <w:ind w:left="2" w:right="2" w:firstLine="705"/>
        <w:jc w:val="both"/>
        <w:rPr>
          <w:rFonts w:ascii="Times New Roman" w:hAnsi="Times New Roman"/>
          <w:sz w:val="24"/>
        </w:rPr>
      </w:pPr>
      <w:r>
        <w:rPr>
          <w:rFonts w:ascii="Times New Roman" w:hAnsi="Times New Roman"/>
          <w:sz w:val="24"/>
        </w:rPr>
        <w:t>Протоколы заседаний Комиссии являются открытыми для всех заинтересованных лиц.</w:t>
      </w:r>
    </w:p>
    <w:p w:rsidR="00D0755A" w:rsidRDefault="00D0755A">
      <w:pPr>
        <w:ind w:left="2" w:right="2" w:firstLine="705"/>
        <w:jc w:val="both"/>
        <w:rPr>
          <w:rFonts w:ascii="Times New Roman" w:hAnsi="Times New Roman"/>
          <w:sz w:val="24"/>
        </w:rPr>
      </w:pPr>
      <w:r>
        <w:rPr>
          <w:rFonts w:ascii="Times New Roman" w:hAnsi="Times New Roman"/>
          <w:sz w:val="24"/>
        </w:rPr>
        <w:t>Документы, рассматриваемые на заседаниях Комиссии, протоколы Комиссии хранятся в архиве Комиссии.</w:t>
      </w:r>
    </w:p>
    <w:p w:rsidR="00D0755A" w:rsidRDefault="00D0755A">
      <w:pPr>
        <w:ind w:left="2" w:right="2" w:firstLine="705"/>
        <w:jc w:val="both"/>
        <w:rPr>
          <w:rFonts w:ascii="Times New Roman" w:hAnsi="Times New Roman"/>
          <w:b/>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Статья 9. Органы, уполномоченные регулировать и контролировать землепользование и застройку в части обеспечения применения Правил</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Cs/>
          <w:sz w:val="24"/>
        </w:rPr>
      </w:pPr>
      <w:r>
        <w:rPr>
          <w:rFonts w:ascii="Times New Roman" w:hAnsi="Times New Roman"/>
          <w:sz w:val="24"/>
        </w:rPr>
        <w:tab/>
        <w:t xml:space="preserve">1. В соответствии с законами, иными нормативными правовыми актами к </w:t>
      </w:r>
      <w:proofErr w:type="gramStart"/>
      <w:r>
        <w:rPr>
          <w:rFonts w:ascii="Times New Roman" w:hAnsi="Times New Roman"/>
          <w:sz w:val="24"/>
        </w:rPr>
        <w:t xml:space="preserve">органам, </w:t>
      </w:r>
      <w:r>
        <w:rPr>
          <w:rFonts w:ascii="Times New Roman" w:hAnsi="Times New Roman"/>
          <w:bCs/>
          <w:sz w:val="24"/>
        </w:rPr>
        <w:t xml:space="preserve">уполномоченным регулировать и контролировать землепользование и застройку на территории </w:t>
      </w:r>
      <w:r>
        <w:rPr>
          <w:rFonts w:ascii="Times New Roman" w:hAnsi="Times New Roman"/>
          <w:sz w:val="24"/>
        </w:rPr>
        <w:t>Новополянского</w:t>
      </w:r>
      <w:r>
        <w:rPr>
          <w:rFonts w:ascii="Times New Roman" w:hAnsi="Times New Roman"/>
          <w:bCs/>
          <w:sz w:val="24"/>
        </w:rPr>
        <w:t xml:space="preserve"> сельского поселения относятся</w:t>
      </w:r>
      <w:proofErr w:type="gramEnd"/>
      <w:r>
        <w:rPr>
          <w:rFonts w:ascii="Times New Roman" w:hAnsi="Times New Roman"/>
          <w:bCs/>
          <w:sz w:val="24"/>
        </w:rPr>
        <w:t>:</w:t>
      </w:r>
    </w:p>
    <w:p w:rsidR="00D0755A" w:rsidRDefault="00D0755A">
      <w:pPr>
        <w:ind w:left="2" w:right="2" w:firstLine="705"/>
        <w:jc w:val="both"/>
        <w:rPr>
          <w:rFonts w:ascii="Times New Roman" w:hAnsi="Times New Roman"/>
          <w:sz w:val="24"/>
        </w:rPr>
      </w:pPr>
      <w:r>
        <w:rPr>
          <w:rFonts w:ascii="Times New Roman" w:hAnsi="Times New Roman"/>
          <w:sz w:val="24"/>
        </w:rPr>
        <w:t>1) представительный орган Новополянского  сельского поселения;</w:t>
      </w:r>
    </w:p>
    <w:p w:rsidR="00D0755A" w:rsidRDefault="00D0755A">
      <w:pPr>
        <w:ind w:left="2" w:right="2" w:firstLine="705"/>
        <w:jc w:val="both"/>
        <w:rPr>
          <w:rFonts w:ascii="Times New Roman" w:hAnsi="Times New Roman"/>
          <w:sz w:val="24"/>
        </w:rPr>
      </w:pPr>
      <w:r>
        <w:rPr>
          <w:rFonts w:ascii="Times New Roman" w:hAnsi="Times New Roman"/>
          <w:sz w:val="24"/>
        </w:rPr>
        <w:t>2) администрация Новополянского сельского поселения (уполномоченные главой Новополянского сельского поселения структурные подразделения администрации);</w:t>
      </w:r>
    </w:p>
    <w:p w:rsidR="00D0755A" w:rsidRDefault="00D0755A">
      <w:pPr>
        <w:ind w:left="2" w:right="2" w:firstLine="705"/>
        <w:jc w:val="both"/>
        <w:rPr>
          <w:rFonts w:ascii="Times New Roman" w:hAnsi="Times New Roman"/>
          <w:sz w:val="24"/>
        </w:rPr>
      </w:pPr>
      <w:r>
        <w:rPr>
          <w:rFonts w:ascii="Times New Roman" w:hAnsi="Times New Roman"/>
          <w:sz w:val="24"/>
        </w:rPr>
        <w:t>3) иные уполномоченные органы.</w:t>
      </w:r>
    </w:p>
    <w:p w:rsidR="00D0755A" w:rsidRDefault="00D0755A">
      <w:pPr>
        <w:ind w:left="2" w:right="2" w:firstLine="705"/>
        <w:jc w:val="both"/>
        <w:rPr>
          <w:rFonts w:ascii="Times New Roman" w:hAnsi="Times New Roman"/>
          <w:bCs/>
          <w:sz w:val="24"/>
        </w:rPr>
      </w:pPr>
      <w:r>
        <w:rPr>
          <w:rFonts w:ascii="Times New Roman" w:hAnsi="Times New Roman"/>
          <w:bCs/>
          <w:sz w:val="24"/>
        </w:rPr>
        <w:tab/>
        <w:t xml:space="preserve">2. </w:t>
      </w:r>
      <w:r>
        <w:rPr>
          <w:rFonts w:ascii="Times New Roman" w:hAnsi="Times New Roman"/>
          <w:sz w:val="24"/>
        </w:rPr>
        <w:t xml:space="preserve">По вопросам применения настоящих Правил органы, </w:t>
      </w:r>
      <w:r>
        <w:rPr>
          <w:rFonts w:ascii="Times New Roman" w:hAnsi="Times New Roman"/>
          <w:bCs/>
          <w:sz w:val="24"/>
        </w:rPr>
        <w:t>уполномоченные регулировать и контролировать землепользование и застройку:</w:t>
      </w:r>
    </w:p>
    <w:p w:rsidR="00D0755A" w:rsidRDefault="00D0755A">
      <w:pPr>
        <w:ind w:left="2" w:right="2" w:firstLine="705"/>
        <w:jc w:val="both"/>
        <w:rPr>
          <w:rFonts w:ascii="Times New Roman" w:hAnsi="Times New Roman"/>
          <w:sz w:val="24"/>
        </w:rPr>
      </w:pPr>
      <w:r>
        <w:rPr>
          <w:rFonts w:ascii="Times New Roman" w:hAnsi="Times New Roman"/>
          <w:sz w:val="24"/>
        </w:rPr>
        <w:t xml:space="preserve"> - по запросу Комиссии </w:t>
      </w:r>
      <w:proofErr w:type="gramStart"/>
      <w:r>
        <w:rPr>
          <w:rFonts w:ascii="Times New Roman" w:hAnsi="Times New Roman"/>
          <w:sz w:val="24"/>
        </w:rPr>
        <w:t>предоставляют заключения</w:t>
      </w:r>
      <w:proofErr w:type="gramEnd"/>
      <w:r>
        <w:rPr>
          <w:rFonts w:ascii="Times New Roman" w:hAnsi="Times New Roman"/>
          <w:sz w:val="24"/>
        </w:rPr>
        <w:t xml:space="preserve"> по вопросам, связанным с проведением публичных слушаний;</w:t>
      </w:r>
    </w:p>
    <w:p w:rsidR="00D0755A" w:rsidRDefault="00D0755A">
      <w:pPr>
        <w:ind w:left="2" w:right="2" w:firstLine="705"/>
        <w:jc w:val="both"/>
        <w:rPr>
          <w:rFonts w:ascii="Times New Roman" w:hAnsi="Times New Roman"/>
          <w:sz w:val="24"/>
        </w:rPr>
      </w:pPr>
      <w:r>
        <w:rPr>
          <w:rFonts w:ascii="Times New Roman" w:hAnsi="Times New Roman"/>
          <w:sz w:val="24"/>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D0755A" w:rsidRDefault="00D0755A">
      <w:pPr>
        <w:ind w:left="2" w:right="2" w:firstLine="705"/>
        <w:jc w:val="both"/>
        <w:rPr>
          <w:rFonts w:ascii="Times New Roman" w:hAnsi="Times New Roman"/>
          <w:sz w:val="24"/>
        </w:rPr>
      </w:pPr>
    </w:p>
    <w:p w:rsidR="00D0755A" w:rsidRDefault="00D0755A">
      <w:pPr>
        <w:tabs>
          <w:tab w:val="left" w:pos="8392"/>
        </w:tabs>
        <w:ind w:left="2" w:right="2" w:firstLine="705"/>
        <w:jc w:val="both"/>
        <w:rPr>
          <w:rFonts w:ascii="Times New Roman" w:hAnsi="Times New Roman"/>
          <w:b/>
          <w:sz w:val="24"/>
        </w:rPr>
      </w:pPr>
      <w:r>
        <w:rPr>
          <w:rFonts w:ascii="Times New Roman" w:hAnsi="Times New Roman"/>
          <w:b/>
          <w:sz w:val="24"/>
        </w:rPr>
        <w:t xml:space="preserve">Статья 10. Полномочия представительного органа </w:t>
      </w:r>
      <w:r>
        <w:rPr>
          <w:rFonts w:ascii="Times New Roman" w:hAnsi="Times New Roman"/>
          <w:b/>
          <w:bCs/>
          <w:sz w:val="24"/>
        </w:rPr>
        <w:t>Новополянского</w:t>
      </w:r>
      <w:r>
        <w:rPr>
          <w:rFonts w:ascii="Times New Roman" w:hAnsi="Times New Roman"/>
          <w:b/>
          <w:sz w:val="24"/>
        </w:rPr>
        <w:t xml:space="preserve"> сельского поселения в области землепользования и застройки</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К полномочиям представительного органа поселения в области землепользования и застройки относится:</w:t>
      </w:r>
    </w:p>
    <w:p w:rsidR="00D0755A" w:rsidRDefault="00D0755A">
      <w:pPr>
        <w:ind w:left="2" w:right="2" w:firstLine="705"/>
        <w:jc w:val="both"/>
        <w:rPr>
          <w:rFonts w:ascii="Times New Roman" w:hAnsi="Times New Roman"/>
          <w:sz w:val="24"/>
        </w:rPr>
      </w:pPr>
      <w:r>
        <w:rPr>
          <w:rFonts w:ascii="Times New Roman" w:hAnsi="Times New Roman"/>
          <w:sz w:val="24"/>
        </w:rPr>
        <w:t>-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поселения, внесения в них изменений;</w:t>
      </w:r>
    </w:p>
    <w:p w:rsidR="00D0755A" w:rsidRDefault="00D0755A">
      <w:pPr>
        <w:ind w:left="2" w:right="2" w:firstLine="705"/>
        <w:jc w:val="both"/>
        <w:rPr>
          <w:rFonts w:ascii="Times New Roman" w:hAnsi="Times New Roman"/>
          <w:sz w:val="24"/>
        </w:rPr>
      </w:pPr>
      <w:r>
        <w:rPr>
          <w:rFonts w:ascii="Times New Roman" w:hAnsi="Times New Roman"/>
          <w:sz w:val="24"/>
        </w:rPr>
        <w:t>- утверждение генерального плана поселения;</w:t>
      </w:r>
    </w:p>
    <w:p w:rsidR="00D0755A" w:rsidRDefault="00D0755A">
      <w:pPr>
        <w:ind w:left="2" w:right="2" w:firstLine="705"/>
        <w:jc w:val="both"/>
        <w:rPr>
          <w:rFonts w:ascii="Times New Roman" w:hAnsi="Times New Roman"/>
          <w:sz w:val="24"/>
        </w:rPr>
      </w:pPr>
      <w:r>
        <w:rPr>
          <w:rFonts w:ascii="Times New Roman" w:hAnsi="Times New Roman"/>
          <w:sz w:val="24"/>
        </w:rPr>
        <w:t>- утверждение местных нормативов градостроительного проектирования;</w:t>
      </w:r>
    </w:p>
    <w:p w:rsidR="00D0755A" w:rsidRDefault="00D0755A">
      <w:pPr>
        <w:ind w:left="2" w:right="2" w:firstLine="705"/>
        <w:jc w:val="both"/>
        <w:rPr>
          <w:rFonts w:ascii="Times New Roman" w:hAnsi="Times New Roman"/>
          <w:sz w:val="24"/>
        </w:rPr>
      </w:pPr>
      <w:r>
        <w:rPr>
          <w:rFonts w:ascii="Times New Roman" w:hAnsi="Times New Roman"/>
          <w:sz w:val="24"/>
        </w:rPr>
        <w:t>- установления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D0755A" w:rsidRDefault="00D0755A">
      <w:pPr>
        <w:ind w:left="2" w:right="2" w:firstLine="705"/>
        <w:jc w:val="both"/>
        <w:rPr>
          <w:rFonts w:ascii="Times New Roman" w:hAnsi="Times New Roman"/>
          <w:sz w:val="24"/>
        </w:rPr>
      </w:pPr>
      <w:r>
        <w:rPr>
          <w:rFonts w:ascii="Times New Roman" w:hAnsi="Times New Roman"/>
          <w:sz w:val="24"/>
        </w:rPr>
        <w:t>- резервирование и изъятие, в том числе путем выкупа, земельных участков в границах Новополянского сельского поселения для муниципальных нужд;</w:t>
      </w:r>
    </w:p>
    <w:p w:rsidR="00D0755A" w:rsidRDefault="00D0755A">
      <w:pPr>
        <w:ind w:left="2" w:right="2" w:firstLine="705"/>
        <w:jc w:val="both"/>
        <w:rPr>
          <w:rFonts w:ascii="Times New Roman" w:hAnsi="Times New Roman"/>
          <w:sz w:val="24"/>
        </w:rPr>
      </w:pPr>
      <w:r>
        <w:rPr>
          <w:rFonts w:ascii="Times New Roman" w:hAnsi="Times New Roman"/>
          <w:sz w:val="24"/>
        </w:rPr>
        <w:t>- утверждение схемы ценового зонирования территории Новополянского сельского поселения;</w:t>
      </w:r>
    </w:p>
    <w:p w:rsidR="00D0755A" w:rsidRDefault="00D0755A">
      <w:pPr>
        <w:ind w:left="2" w:right="2" w:firstLine="705"/>
        <w:jc w:val="both"/>
        <w:rPr>
          <w:rFonts w:ascii="Times New Roman" w:hAnsi="Times New Roman"/>
          <w:sz w:val="24"/>
        </w:rPr>
      </w:pPr>
      <w:r>
        <w:rPr>
          <w:rFonts w:ascii="Times New Roman" w:hAnsi="Times New Roman"/>
          <w:sz w:val="24"/>
        </w:rPr>
        <w:t>- установление ставок земельного налога и арендной платы;</w:t>
      </w:r>
    </w:p>
    <w:p w:rsidR="00D0755A" w:rsidRDefault="00D0755A">
      <w:pPr>
        <w:ind w:left="2" w:right="2" w:firstLine="705"/>
        <w:jc w:val="both"/>
        <w:rPr>
          <w:rFonts w:ascii="Times New Roman" w:hAnsi="Times New Roman"/>
          <w:sz w:val="24"/>
        </w:rPr>
      </w:pPr>
      <w:r>
        <w:rPr>
          <w:rFonts w:ascii="Times New Roman" w:hAnsi="Times New Roman"/>
          <w:sz w:val="24"/>
        </w:rPr>
        <w:t xml:space="preserve">- осуществление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настоящих правил, деятельностью муниципальных органов, уполномоченных в сфере землепользования и застройки, в пределах своей компетенции;</w:t>
      </w:r>
    </w:p>
    <w:p w:rsidR="00D0755A" w:rsidRDefault="00D0755A">
      <w:pPr>
        <w:ind w:left="2" w:right="2" w:firstLine="705"/>
        <w:jc w:val="both"/>
        <w:rPr>
          <w:rFonts w:ascii="Times New Roman" w:hAnsi="Times New Roman"/>
          <w:sz w:val="24"/>
        </w:rPr>
      </w:pPr>
      <w:r>
        <w:rPr>
          <w:rFonts w:ascii="Times New Roman" w:hAnsi="Times New Roman"/>
          <w:sz w:val="24"/>
        </w:rPr>
        <w:t>- иные полномочия, отнесенные к компетенции представительного органа поселения Уставом Новополянского сельского поселения.</w:t>
      </w:r>
    </w:p>
    <w:p w:rsidR="00D0755A" w:rsidRDefault="00D0755A">
      <w:pPr>
        <w:ind w:left="2" w:right="2" w:firstLine="705"/>
        <w:jc w:val="both"/>
        <w:rPr>
          <w:rFonts w:ascii="Times New Roman" w:hAnsi="Times New Roman"/>
          <w:sz w:val="24"/>
        </w:rPr>
      </w:pPr>
    </w:p>
    <w:p w:rsidR="008C1264" w:rsidRDefault="008C1264">
      <w:pPr>
        <w:ind w:left="2" w:right="2" w:firstLine="705"/>
        <w:jc w:val="both"/>
        <w:rPr>
          <w:rFonts w:ascii="Times New Roman" w:hAnsi="Times New Roman"/>
          <w:b/>
          <w:sz w:val="24"/>
        </w:rPr>
      </w:pPr>
    </w:p>
    <w:p w:rsidR="008C1264" w:rsidRDefault="008C1264">
      <w:pPr>
        <w:ind w:left="2" w:right="2" w:firstLine="705"/>
        <w:jc w:val="both"/>
        <w:rPr>
          <w:rFonts w:ascii="Times New Roman" w:hAnsi="Times New Roman"/>
          <w:b/>
          <w:sz w:val="24"/>
        </w:rPr>
      </w:pPr>
    </w:p>
    <w:p w:rsidR="00D0755A" w:rsidRDefault="00D0755A">
      <w:pPr>
        <w:ind w:left="2" w:right="2" w:firstLine="705"/>
        <w:jc w:val="both"/>
        <w:rPr>
          <w:rFonts w:ascii="Times New Roman" w:hAnsi="Times New Roman"/>
          <w:b/>
          <w:sz w:val="24"/>
        </w:rPr>
      </w:pPr>
      <w:r>
        <w:rPr>
          <w:rFonts w:ascii="Times New Roman" w:hAnsi="Times New Roman"/>
          <w:b/>
          <w:sz w:val="24"/>
        </w:rPr>
        <w:t xml:space="preserve">Статья 11. Полномочия </w:t>
      </w:r>
      <w:proofErr w:type="spellStart"/>
      <w:r>
        <w:rPr>
          <w:rFonts w:ascii="Times New Roman" w:hAnsi="Times New Roman"/>
          <w:b/>
          <w:sz w:val="24"/>
        </w:rPr>
        <w:t>администрации</w:t>
      </w:r>
      <w:r>
        <w:rPr>
          <w:rFonts w:ascii="Times New Roman" w:hAnsi="Times New Roman"/>
          <w:b/>
          <w:bCs/>
          <w:sz w:val="24"/>
        </w:rPr>
        <w:t>Новополянского</w:t>
      </w:r>
      <w:proofErr w:type="spellEnd"/>
      <w:r>
        <w:rPr>
          <w:rFonts w:ascii="Times New Roman" w:hAnsi="Times New Roman"/>
          <w:b/>
          <w:bCs/>
          <w:sz w:val="24"/>
        </w:rPr>
        <w:t xml:space="preserve"> сельского поселения</w:t>
      </w:r>
      <w:r>
        <w:rPr>
          <w:rFonts w:ascii="Times New Roman" w:hAnsi="Times New Roman"/>
          <w:b/>
          <w:sz w:val="24"/>
        </w:rPr>
        <w:t xml:space="preserve"> в области землепользования и застройки.</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К полномочиям администрации Новополянского сельского поселения в области землепользования и застройки относятся:</w:t>
      </w:r>
    </w:p>
    <w:p w:rsidR="00D0755A" w:rsidRDefault="00D0755A">
      <w:pPr>
        <w:ind w:left="2" w:right="2" w:firstLine="705"/>
        <w:jc w:val="both"/>
        <w:rPr>
          <w:rFonts w:ascii="Times New Roman" w:hAnsi="Times New Roman"/>
          <w:sz w:val="24"/>
        </w:rPr>
      </w:pPr>
      <w:r>
        <w:rPr>
          <w:rFonts w:ascii="Times New Roman" w:hAnsi="Times New Roman"/>
          <w:sz w:val="24"/>
        </w:rPr>
        <w:t>- принятия в пределах своей компетенции муниципальных нормативных правовых актов в области регулирования землепользования и застройки;</w:t>
      </w:r>
    </w:p>
    <w:p w:rsidR="00D0755A" w:rsidRDefault="00D0755A">
      <w:pPr>
        <w:ind w:left="2" w:right="2" w:firstLine="705"/>
        <w:jc w:val="both"/>
        <w:rPr>
          <w:rFonts w:ascii="Times New Roman" w:hAnsi="Times New Roman"/>
          <w:sz w:val="24"/>
        </w:rPr>
      </w:pPr>
      <w:r>
        <w:rPr>
          <w:rFonts w:ascii="Times New Roman" w:hAnsi="Times New Roman"/>
          <w:sz w:val="24"/>
        </w:rPr>
        <w:t>- участие в разработке проектов муниципальных нормативных правовых актов в области регулирования землепользования и застройки;</w:t>
      </w:r>
    </w:p>
    <w:p w:rsidR="00D0755A" w:rsidRDefault="00D0755A">
      <w:pPr>
        <w:ind w:left="2" w:right="2" w:firstLine="705"/>
        <w:jc w:val="both"/>
        <w:rPr>
          <w:rFonts w:ascii="Times New Roman" w:hAnsi="Times New Roman"/>
          <w:sz w:val="24"/>
        </w:rPr>
      </w:pPr>
      <w:r>
        <w:rPr>
          <w:rFonts w:ascii="Times New Roman" w:hAnsi="Times New Roman"/>
          <w:sz w:val="24"/>
        </w:rPr>
        <w:t>- обеспечение планирования эффективного использования земель Новополянского сельского поселения;</w:t>
      </w:r>
    </w:p>
    <w:p w:rsidR="00D0755A" w:rsidRDefault="00D0755A">
      <w:pPr>
        <w:ind w:left="2" w:right="2" w:firstLine="705"/>
        <w:jc w:val="both"/>
        <w:rPr>
          <w:rFonts w:ascii="Times New Roman" w:hAnsi="Times New Roman"/>
          <w:sz w:val="24"/>
        </w:rPr>
      </w:pPr>
      <w:r>
        <w:rPr>
          <w:rFonts w:ascii="Times New Roman" w:hAnsi="Times New Roman"/>
          <w:sz w:val="24"/>
        </w:rPr>
        <w:t>- предоставление  в установленном порядке земельных участков, находящихся в собственности Новополянского сельского поселения;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 выдача разрешений на строительство, реконструкцию и капитальный ремонт объектов капитального строительства; </w:t>
      </w:r>
    </w:p>
    <w:p w:rsidR="00D0755A" w:rsidRDefault="00D0755A">
      <w:pPr>
        <w:ind w:left="2" w:right="2" w:firstLine="705"/>
        <w:jc w:val="both"/>
        <w:rPr>
          <w:rFonts w:ascii="Times New Roman" w:hAnsi="Times New Roman"/>
          <w:sz w:val="24"/>
        </w:rPr>
      </w:pPr>
      <w:r>
        <w:rPr>
          <w:rFonts w:ascii="Times New Roman" w:hAnsi="Times New Roman"/>
          <w:sz w:val="24"/>
        </w:rPr>
        <w:t>- выдача разрешений на ввод объектов капитального строительства в эксплуатацию;</w:t>
      </w:r>
    </w:p>
    <w:p w:rsidR="00D0755A" w:rsidRDefault="00D0755A">
      <w:pPr>
        <w:ind w:left="2" w:right="2" w:firstLine="705"/>
        <w:jc w:val="both"/>
        <w:rPr>
          <w:rFonts w:ascii="Times New Roman" w:hAnsi="Times New Roman"/>
          <w:sz w:val="24"/>
        </w:rPr>
      </w:pPr>
      <w:r>
        <w:rPr>
          <w:rFonts w:ascii="Times New Roman" w:hAnsi="Times New Roman"/>
          <w:sz w:val="24"/>
        </w:rPr>
        <w:t>- установление публичных сервитутов в качестве обременений использования земельных участков и объектов капитального 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 защита прав и законных интересов правообладателей объектов недвижимости в пределах полномочий, установленных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 разрешение в пределах своей компетенции земельных споров;</w:t>
      </w:r>
    </w:p>
    <w:p w:rsidR="00D0755A" w:rsidRDefault="00D0755A">
      <w:pPr>
        <w:ind w:left="2" w:right="2" w:firstLine="705"/>
        <w:jc w:val="both"/>
        <w:rPr>
          <w:rFonts w:ascii="Times New Roman" w:hAnsi="Times New Roman"/>
          <w:sz w:val="24"/>
        </w:rPr>
      </w:pPr>
      <w:r>
        <w:rPr>
          <w:rFonts w:ascii="Times New Roman" w:hAnsi="Times New Roman"/>
          <w:sz w:val="24"/>
        </w:rPr>
        <w:t>- иные полномочия, отнесенные к компетенции администрации Новополянского сельского поселения Уставом  Новополянского сельского поселения, решениями представительного органа Новополянского сельского поселения в соответствии с законодательством.</w:t>
      </w:r>
    </w:p>
    <w:p w:rsidR="00D0755A" w:rsidRDefault="00D0755A">
      <w:pPr>
        <w:numPr>
          <w:ilvl w:val="2"/>
          <w:numId w:val="4"/>
        </w:numPr>
        <w:ind w:left="2" w:right="2" w:firstLine="705"/>
        <w:jc w:val="both"/>
        <w:rPr>
          <w:rFonts w:ascii="Times New Roman" w:hAnsi="Times New Roman"/>
          <w:sz w:val="24"/>
        </w:rPr>
      </w:pPr>
      <w:proofErr w:type="gramStart"/>
      <w:r>
        <w:rPr>
          <w:rFonts w:ascii="Times New Roman" w:hAnsi="Times New Roman"/>
          <w:sz w:val="24"/>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Российской Федерации» администрация Новополянского сельского поселения вправе заключать соглашения с органами местного самоуправления Апшеронского района о передаче им осуществления своих полномочий в области землепользования и застройки на территории Новополянского сельского поселения.</w:t>
      </w:r>
      <w:proofErr w:type="gramEnd"/>
    </w:p>
    <w:p w:rsidR="00D0755A" w:rsidRDefault="00D0755A">
      <w:pPr>
        <w:ind w:left="2" w:right="2" w:firstLine="705"/>
        <w:jc w:val="both"/>
      </w:pPr>
    </w:p>
    <w:p w:rsidR="00D0755A" w:rsidRDefault="00D0755A">
      <w:pPr>
        <w:ind w:left="2" w:right="2" w:firstLine="705"/>
        <w:jc w:val="both"/>
        <w:rPr>
          <w:rFonts w:ascii="Times New Roman" w:hAnsi="Times New Roman"/>
          <w:b/>
          <w:bCs/>
          <w:sz w:val="24"/>
        </w:rPr>
      </w:pPr>
      <w:r>
        <w:rPr>
          <w:rFonts w:ascii="Times New Roman" w:hAnsi="Times New Roman"/>
          <w:b/>
          <w:bCs/>
          <w:sz w:val="24"/>
        </w:rPr>
        <w:t>Статья 12. Полномочия администрации Новополянского сельского поселения  в области архитектуры и градостроительства.</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sz w:val="24"/>
        </w:rPr>
      </w:pPr>
      <w:r>
        <w:rPr>
          <w:rFonts w:ascii="Times New Roman" w:hAnsi="Times New Roman"/>
          <w:sz w:val="24"/>
        </w:rPr>
        <w:t>1. К полномочиям администрации Новополянского сельского поселения в области архитектуры и градостроительства относятся:</w:t>
      </w:r>
    </w:p>
    <w:p w:rsidR="00D0755A" w:rsidRDefault="00D0755A">
      <w:pPr>
        <w:ind w:left="2" w:right="2" w:firstLine="705"/>
        <w:jc w:val="both"/>
        <w:rPr>
          <w:rFonts w:ascii="Times New Roman" w:hAnsi="Times New Roman"/>
          <w:sz w:val="24"/>
        </w:rPr>
      </w:pPr>
      <w:proofErr w:type="gramStart"/>
      <w:r>
        <w:rPr>
          <w:rFonts w:ascii="Times New Roman" w:hAnsi="Times New Roman"/>
          <w:sz w:val="24"/>
        </w:rPr>
        <w:t>- участие в подготовке для главы Новополянского сельского поселения, представительного органа  Новополянского сельского поселения,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D0755A" w:rsidRDefault="00D0755A">
      <w:pPr>
        <w:ind w:left="2" w:right="2" w:firstLine="705"/>
        <w:jc w:val="both"/>
        <w:rPr>
          <w:rFonts w:ascii="Times New Roman" w:hAnsi="Times New Roman"/>
          <w:sz w:val="24"/>
        </w:rPr>
      </w:pPr>
      <w:r>
        <w:rPr>
          <w:rFonts w:ascii="Times New Roman" w:hAnsi="Times New Roman"/>
          <w:sz w:val="24"/>
        </w:rPr>
        <w:t>- принятие в пределах своей компетенции муниципальных нормативных правовых актов в области архитектуры и градостроительства;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 участие в разработке проектов муниципальных нормативных правовых актов в области архитектуры и градостроительства;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 участие в разработке и представление на утверждение местных нормативов градостроительного проектирования;</w:t>
      </w:r>
    </w:p>
    <w:p w:rsidR="00D0755A" w:rsidRDefault="00D0755A">
      <w:pPr>
        <w:numPr>
          <w:ilvl w:val="0"/>
          <w:numId w:val="5"/>
        </w:numPr>
        <w:tabs>
          <w:tab w:val="left" w:pos="1000"/>
        </w:tabs>
        <w:ind w:left="2" w:right="2" w:firstLine="705"/>
        <w:jc w:val="both"/>
        <w:rPr>
          <w:rStyle w:val="FontStyle14"/>
        </w:rPr>
      </w:pPr>
      <w:r>
        <w:rPr>
          <w:rStyle w:val="FontStyle14"/>
        </w:rPr>
        <w:t>участие в рассмотрении и согласовании территориальных комплексных схем градостроительного планирования развития территории, схем и проектов развития инженерной, транспортной и социальной инфраструктур и благоустройства, градостроительных разделов целевых программ социально-экономического развития;</w:t>
      </w:r>
    </w:p>
    <w:p w:rsidR="00D0755A" w:rsidRDefault="00D0755A">
      <w:pPr>
        <w:numPr>
          <w:ilvl w:val="0"/>
          <w:numId w:val="5"/>
        </w:numPr>
        <w:tabs>
          <w:tab w:val="left" w:pos="1000"/>
        </w:tabs>
        <w:ind w:left="2" w:right="2" w:firstLine="705"/>
        <w:jc w:val="both"/>
        <w:rPr>
          <w:rStyle w:val="FontStyle14"/>
        </w:rPr>
      </w:pPr>
      <w:r>
        <w:rPr>
          <w:rStyle w:val="FontStyle14"/>
        </w:rPr>
        <w:t>участие в разработке и реализации градостроительных разделов местных целевых программ социально-экономического развития территорий;</w:t>
      </w:r>
    </w:p>
    <w:p w:rsidR="00D0755A" w:rsidRDefault="00D0755A">
      <w:pPr>
        <w:ind w:left="2" w:right="2" w:firstLine="705"/>
        <w:jc w:val="both"/>
        <w:rPr>
          <w:rFonts w:ascii="Times New Roman" w:hAnsi="Times New Roman"/>
          <w:sz w:val="24"/>
        </w:rPr>
      </w:pPr>
      <w:r>
        <w:rPr>
          <w:rFonts w:ascii="Times New Roman" w:hAnsi="Times New Roman"/>
          <w:sz w:val="24"/>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0755A" w:rsidRDefault="00D0755A">
      <w:pPr>
        <w:numPr>
          <w:ilvl w:val="0"/>
          <w:numId w:val="5"/>
        </w:numPr>
        <w:tabs>
          <w:tab w:val="left" w:pos="1000"/>
        </w:tabs>
        <w:ind w:left="2" w:right="2" w:firstLine="705"/>
        <w:jc w:val="both"/>
        <w:rPr>
          <w:rStyle w:val="FontStyle14"/>
        </w:rPr>
      </w:pPr>
      <w:r>
        <w:rPr>
          <w:rStyle w:val="FontStyle14"/>
        </w:rPr>
        <w:t>подготовка предложений по размещению объектов капитального строительства, материалов и документов, связанных с размещением объектов недвижимости;</w:t>
      </w:r>
    </w:p>
    <w:p w:rsidR="00D0755A" w:rsidRDefault="00D0755A">
      <w:pPr>
        <w:numPr>
          <w:ilvl w:val="0"/>
          <w:numId w:val="5"/>
        </w:numPr>
        <w:tabs>
          <w:tab w:val="left" w:pos="1000"/>
        </w:tabs>
        <w:ind w:left="2" w:right="2" w:firstLine="705"/>
        <w:jc w:val="both"/>
        <w:rPr>
          <w:rStyle w:val="FontStyle14"/>
        </w:rPr>
      </w:pPr>
      <w:r>
        <w:rPr>
          <w:rStyle w:val="FontStyle14"/>
        </w:rPr>
        <w:t>внесение предложений по выбору земельных участков для строительства, реконструкции существующей застройки, благоустройству территории в соответствии с утверждённой градостроительной документацией, а при её отсутствии или необходимости корректировки готовить предложения о выполнении её разработки;</w:t>
      </w:r>
    </w:p>
    <w:p w:rsidR="00D0755A" w:rsidRDefault="00D0755A">
      <w:pPr>
        <w:ind w:left="2" w:right="2" w:firstLine="705"/>
        <w:jc w:val="both"/>
        <w:rPr>
          <w:rStyle w:val="FontStyle14"/>
          <w:bCs/>
        </w:rPr>
      </w:pPr>
      <w:r>
        <w:rPr>
          <w:rFonts w:ascii="Times New Roman" w:hAnsi="Times New Roman"/>
          <w:bCs/>
          <w:sz w:val="24"/>
        </w:rPr>
        <w:t xml:space="preserve">- </w:t>
      </w:r>
      <w:r>
        <w:rPr>
          <w:rStyle w:val="FontStyle14"/>
          <w:bCs/>
        </w:rPr>
        <w:t>подготовка и оформление в установленном порядке документов в целях разработки проектной документации для строительства, реконструкции и капитального ремонта объектов капитального строительства, в том числе градостроительных паспортов земельных участков, градостроительных планов, градостроительных заключений и обоснований по размещению объектов капитального строительства;</w:t>
      </w:r>
    </w:p>
    <w:p w:rsidR="00D0755A" w:rsidRDefault="00D0755A">
      <w:pPr>
        <w:ind w:left="2" w:right="2" w:firstLine="705"/>
        <w:jc w:val="both"/>
        <w:rPr>
          <w:rFonts w:ascii="Times New Roman" w:hAnsi="Times New Roman"/>
          <w:sz w:val="24"/>
        </w:rPr>
      </w:pPr>
      <w:r>
        <w:rPr>
          <w:rFonts w:ascii="Times New Roman" w:hAnsi="Times New Roman"/>
          <w:bCs/>
          <w:sz w:val="24"/>
        </w:rPr>
        <w:t xml:space="preserve">-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w:t>
      </w:r>
      <w:r>
        <w:rPr>
          <w:rFonts w:ascii="Times New Roman" w:hAnsi="Times New Roman"/>
          <w:sz w:val="24"/>
        </w:rPr>
        <w:t>Новополянского сельского поселения;</w:t>
      </w:r>
    </w:p>
    <w:p w:rsidR="00D0755A" w:rsidRDefault="00D0755A">
      <w:pPr>
        <w:ind w:left="2" w:right="2" w:firstLine="705"/>
        <w:jc w:val="both"/>
        <w:rPr>
          <w:rStyle w:val="FontStyle14"/>
          <w:bCs/>
        </w:rPr>
      </w:pPr>
      <w:r>
        <w:rPr>
          <w:rStyle w:val="FontStyle14"/>
          <w:bCs/>
        </w:rPr>
        <w:t xml:space="preserve">- экспертиза, рассмотрение, согласование и утверждение в установленном порядке градостроительной документации по планировке и застройки </w:t>
      </w:r>
      <w:r>
        <w:rPr>
          <w:rStyle w:val="FontStyle14"/>
        </w:rPr>
        <w:t>Новополянского сельского поселения</w:t>
      </w:r>
      <w:r>
        <w:rPr>
          <w:rStyle w:val="FontStyle14"/>
          <w:bCs/>
        </w:rPr>
        <w:t>, плана реализации генерального плана поселения, документации по планировке территории;</w:t>
      </w:r>
    </w:p>
    <w:p w:rsidR="00D0755A" w:rsidRDefault="00D0755A">
      <w:pPr>
        <w:ind w:left="2" w:right="2" w:firstLine="705"/>
        <w:jc w:val="both"/>
        <w:rPr>
          <w:rFonts w:ascii="Times New Roman" w:hAnsi="Times New Roman"/>
          <w:sz w:val="24"/>
        </w:rPr>
      </w:pPr>
      <w:r>
        <w:rPr>
          <w:rFonts w:ascii="Times New Roman" w:hAnsi="Times New Roman"/>
          <w:sz w:val="24"/>
        </w:rPr>
        <w:t>- организация конкурсов на разработку градостроительной и проектной документации, архитектурно-художественного оформления, благоустройства;</w:t>
      </w:r>
    </w:p>
    <w:p w:rsidR="00D0755A" w:rsidRDefault="00D0755A">
      <w:pPr>
        <w:ind w:left="2" w:right="2" w:firstLine="705"/>
        <w:jc w:val="both"/>
        <w:rPr>
          <w:rFonts w:ascii="Times New Roman" w:hAnsi="Times New Roman"/>
          <w:sz w:val="24"/>
        </w:rPr>
      </w:pPr>
      <w:r>
        <w:rPr>
          <w:rFonts w:ascii="Times New Roman" w:hAnsi="Times New Roman"/>
          <w:sz w:val="24"/>
        </w:rPr>
        <w:t>- участие в организации и проведении торгов (конкурсов, аукционов) по продаже земельных участков или права на заключение договора аренды земельного участка;</w:t>
      </w:r>
    </w:p>
    <w:p w:rsidR="00D0755A" w:rsidRDefault="00D0755A">
      <w:pPr>
        <w:numPr>
          <w:ilvl w:val="0"/>
          <w:numId w:val="5"/>
        </w:numPr>
        <w:tabs>
          <w:tab w:val="left" w:pos="1000"/>
        </w:tabs>
        <w:ind w:left="2" w:right="2" w:firstLine="705"/>
        <w:jc w:val="both"/>
        <w:rPr>
          <w:rStyle w:val="FontStyle14"/>
        </w:rPr>
      </w:pPr>
      <w:r>
        <w:rPr>
          <w:rStyle w:val="FontStyle14"/>
        </w:rPr>
        <w:t>подготовка материалов к проектам решений органов местного самоуправления о размещении объектов недвижимости с выполнением соответствующих графических и текстовых материалов;</w:t>
      </w:r>
    </w:p>
    <w:p w:rsidR="00D0755A" w:rsidRDefault="00D0755A">
      <w:pPr>
        <w:numPr>
          <w:ilvl w:val="0"/>
          <w:numId w:val="5"/>
        </w:numPr>
        <w:tabs>
          <w:tab w:val="left" w:pos="1000"/>
        </w:tabs>
        <w:ind w:left="2" w:right="2" w:firstLine="705"/>
        <w:jc w:val="both"/>
        <w:rPr>
          <w:rStyle w:val="FontStyle14"/>
        </w:rPr>
      </w:pPr>
      <w:r>
        <w:rPr>
          <w:rStyle w:val="FontStyle14"/>
        </w:rPr>
        <w:t>вынос в натуру (на местность) красных линий и других линий регулирования застройки, высотных отметок, осей зданий, строений и сооружений, трасс инженерных коммуникаций, а также принимать участие в установлении границ земельных участков на местности;</w:t>
      </w:r>
    </w:p>
    <w:p w:rsidR="00D0755A" w:rsidRDefault="00D0755A">
      <w:pPr>
        <w:numPr>
          <w:ilvl w:val="0"/>
          <w:numId w:val="5"/>
        </w:numPr>
        <w:tabs>
          <w:tab w:val="left" w:pos="1000"/>
        </w:tabs>
        <w:ind w:left="2" w:right="2" w:firstLine="705"/>
        <w:jc w:val="both"/>
        <w:rPr>
          <w:rStyle w:val="FontStyle14"/>
        </w:rPr>
      </w:pPr>
      <w:r>
        <w:rPr>
          <w:rStyle w:val="FontStyle14"/>
        </w:rPr>
        <w:t>участие в работе комиссии по подготовке и проведению публичных слушаний по вопросам предоставления разрешения (специального согласования)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изменения разрешенного вида использования земельных участков;</w:t>
      </w:r>
    </w:p>
    <w:p w:rsidR="00D0755A" w:rsidRDefault="00D0755A">
      <w:pPr>
        <w:ind w:left="2" w:right="2" w:firstLine="705"/>
        <w:jc w:val="both"/>
        <w:rPr>
          <w:rFonts w:ascii="Times New Roman" w:hAnsi="Times New Roman"/>
          <w:sz w:val="24"/>
        </w:rPr>
      </w:pPr>
      <w:r>
        <w:rPr>
          <w:rFonts w:ascii="Times New Roman" w:hAnsi="Times New Roman"/>
          <w:sz w:val="24"/>
        </w:rPr>
        <w:t>- ведение карты градостроительного зонирования, внесение в нее утвержденных в установленном порядке изменений;</w:t>
      </w:r>
    </w:p>
    <w:p w:rsidR="00D0755A" w:rsidRDefault="00D0755A">
      <w:pPr>
        <w:numPr>
          <w:ilvl w:val="0"/>
          <w:numId w:val="5"/>
        </w:numPr>
        <w:tabs>
          <w:tab w:val="left" w:pos="1000"/>
        </w:tabs>
        <w:ind w:left="2" w:right="2" w:firstLine="705"/>
        <w:jc w:val="both"/>
        <w:rPr>
          <w:rStyle w:val="FontStyle14"/>
        </w:rPr>
      </w:pPr>
      <w:r>
        <w:rPr>
          <w:rStyle w:val="FontStyle14"/>
        </w:rPr>
        <w:t>участие в проведении работ по инвентаризации земель и других объектов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 предоставление заинтересованным лицам информации, которая содержится в Правилах и утвержденной документации по планировке территории;</w:t>
      </w:r>
    </w:p>
    <w:p w:rsidR="00D0755A" w:rsidRDefault="00D0755A">
      <w:pPr>
        <w:numPr>
          <w:ilvl w:val="0"/>
          <w:numId w:val="5"/>
        </w:numPr>
        <w:tabs>
          <w:tab w:val="left" w:pos="1000"/>
        </w:tabs>
        <w:ind w:left="2" w:right="2" w:firstLine="705"/>
        <w:jc w:val="both"/>
        <w:rPr>
          <w:rStyle w:val="FontStyle14"/>
        </w:rPr>
      </w:pPr>
      <w:r>
        <w:rPr>
          <w:rStyle w:val="FontStyle14"/>
        </w:rPr>
        <w:t>участие в рассмотрении заявлений и  обращений юридических лиц, граждан и объединений по вопросам градостроительной деятельности на территории Новополянского сельского поселения;</w:t>
      </w:r>
    </w:p>
    <w:p w:rsidR="00D0755A" w:rsidRDefault="00D0755A">
      <w:pPr>
        <w:ind w:left="2" w:right="2" w:firstLine="705"/>
        <w:jc w:val="both"/>
        <w:rPr>
          <w:rFonts w:ascii="Times New Roman" w:hAnsi="Times New Roman"/>
          <w:sz w:val="24"/>
        </w:rPr>
      </w:pPr>
      <w:r>
        <w:rPr>
          <w:rFonts w:ascii="Times New Roman" w:hAnsi="Times New Roman"/>
          <w:sz w:val="24"/>
        </w:rPr>
        <w:t>- иные полномочия, отнесенные к компетенции администрации Новополянского сельского поселения Уставом Новополянского сельского поселения, решениями представительного органа Новополянского сельского поселения в соответствии с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Российской Федерации» администрация Новополянского сельского поселения вправе заключать соглашения с органами местного самоуправления Апшеронского района о передаче им осуществления своих полномочий в области архитектуры и градостроительства на территории Новополянского сельского поселения.</w:t>
      </w:r>
      <w:proofErr w:type="gramEnd"/>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Глава 4. Положения о градостроительной подготовке земельных участков посредством планировки территории</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13. Общие положения о планировке территории</w:t>
      </w:r>
    </w:p>
    <w:p w:rsidR="00D0755A" w:rsidRDefault="00D0755A">
      <w:pPr>
        <w:ind w:left="2" w:right="2" w:firstLine="705"/>
        <w:jc w:val="both"/>
        <w:rPr>
          <w:rFonts w:ascii="Times New Roman" w:hAnsi="Times New Roman"/>
          <w:sz w:val="24"/>
        </w:rPr>
      </w:pP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Краснодарского края, настоящими Правилами.</w:t>
      </w:r>
    </w:p>
    <w:p w:rsidR="00D0755A" w:rsidRDefault="00D0755A">
      <w:pPr>
        <w:tabs>
          <w:tab w:val="left" w:pos="843"/>
        </w:tabs>
        <w:spacing w:line="100" w:lineRule="atLeast"/>
        <w:ind w:left="2" w:right="2" w:firstLine="705"/>
        <w:jc w:val="both"/>
        <w:rPr>
          <w:rFonts w:ascii="Times New Roman" w:hAnsi="Times New Roman"/>
          <w:sz w:val="24"/>
        </w:rPr>
      </w:pPr>
      <w:r>
        <w:rPr>
          <w:rFonts w:ascii="Times New Roman" w:hAnsi="Times New Roman"/>
          <w:sz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Подготовка документации по планировке территории осуществляется в отношении застроенных или подлежащих застройке территорий.</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0755A" w:rsidRDefault="00D0755A">
      <w:pPr>
        <w:tabs>
          <w:tab w:val="left" w:pos="843"/>
        </w:tabs>
        <w:ind w:left="2" w:right="2" w:firstLine="705"/>
        <w:jc w:val="both"/>
        <w:rPr>
          <w:rFonts w:ascii="Times New Roman" w:hAnsi="Times New Roman"/>
          <w:sz w:val="24"/>
        </w:rPr>
      </w:pPr>
      <w:r>
        <w:rPr>
          <w:rFonts w:ascii="Times New Roman" w:hAnsi="Times New Roman"/>
          <w:sz w:val="24"/>
        </w:rPr>
        <w:tab/>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D0755A" w:rsidRDefault="00D0755A">
      <w:pPr>
        <w:tabs>
          <w:tab w:val="left" w:pos="843"/>
        </w:tabs>
        <w:ind w:left="2" w:right="2" w:firstLine="705"/>
        <w:jc w:val="both"/>
        <w:rPr>
          <w:rFonts w:ascii="Times New Roman" w:hAnsi="Times New Roman"/>
          <w:sz w:val="24"/>
        </w:rPr>
      </w:pPr>
      <w:r>
        <w:rPr>
          <w:rFonts w:ascii="Times New Roman" w:hAnsi="Times New Roman"/>
          <w:sz w:val="24"/>
        </w:rPr>
        <w:t>– проектов планировки без проектов межевания в их составе;</w:t>
      </w:r>
    </w:p>
    <w:p w:rsidR="00D0755A" w:rsidRDefault="00D0755A">
      <w:pPr>
        <w:tabs>
          <w:tab w:val="left" w:pos="843"/>
        </w:tabs>
        <w:ind w:left="2" w:right="2" w:firstLine="705"/>
        <w:jc w:val="both"/>
        <w:rPr>
          <w:rFonts w:ascii="Times New Roman" w:hAnsi="Times New Roman"/>
          <w:sz w:val="24"/>
        </w:rPr>
      </w:pPr>
      <w:r>
        <w:rPr>
          <w:rFonts w:ascii="Times New Roman" w:hAnsi="Times New Roman"/>
          <w:sz w:val="24"/>
        </w:rPr>
        <w:t>- проектов планировки с проектами межевания в их составе;</w:t>
      </w:r>
    </w:p>
    <w:p w:rsidR="00D0755A" w:rsidRDefault="00D0755A">
      <w:pPr>
        <w:tabs>
          <w:tab w:val="left" w:pos="843"/>
        </w:tabs>
        <w:ind w:left="2" w:right="2" w:firstLine="705"/>
        <w:jc w:val="both"/>
        <w:rPr>
          <w:rFonts w:ascii="Times New Roman" w:hAnsi="Times New Roman"/>
          <w:sz w:val="24"/>
        </w:rPr>
      </w:pPr>
      <w:r>
        <w:rPr>
          <w:rFonts w:ascii="Times New Roman" w:hAnsi="Times New Roman"/>
          <w:sz w:val="24"/>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D0755A" w:rsidRDefault="00D0755A">
      <w:pPr>
        <w:tabs>
          <w:tab w:val="left" w:pos="843"/>
        </w:tabs>
        <w:ind w:left="2" w:right="2" w:firstLine="705"/>
        <w:jc w:val="both"/>
        <w:rPr>
          <w:rFonts w:ascii="Times New Roman" w:hAnsi="Times New Roman"/>
          <w:sz w:val="24"/>
        </w:rPr>
      </w:pPr>
      <w:r>
        <w:rPr>
          <w:rFonts w:ascii="Times New Roman" w:hAnsi="Times New Roman"/>
          <w:sz w:val="24"/>
        </w:rPr>
        <w:t>- градостроительных планов земельных участков как самостоятельных документов (вне состава проектов межевания).</w:t>
      </w:r>
    </w:p>
    <w:p w:rsidR="00D0755A" w:rsidRDefault="00D0755A">
      <w:pPr>
        <w:ind w:left="2" w:right="2" w:firstLine="705"/>
        <w:jc w:val="both"/>
        <w:rPr>
          <w:rFonts w:ascii="Times New Roman" w:hAnsi="Times New Roman"/>
          <w:sz w:val="24"/>
        </w:rPr>
      </w:pPr>
      <w:r>
        <w:rPr>
          <w:rFonts w:ascii="Times New Roman" w:hAnsi="Times New Roman"/>
          <w:sz w:val="24"/>
        </w:rPr>
        <w:tab/>
        <w:t>3. Решения о разработке того или иного вида документации по планировке территории применительно к различным случаям принимаются администрацией Новополянского сельского поселения с учетом характеристик планируемого развития конкретной территории, а также следующих особенностей:</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а) границы планировочных элементов территории (кварталов, микрорайонов), </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б) границы земельных участков общего пользования и линейных объектов без определения границ иных земельных участков; </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в) границы зон действия публичных сервитутов для обеспечения проездов, проходов по соответствующей территории;</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а) границы земельных участков, которые не являются земельными участками общего пользования, </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б) границы зон действия публичных сервитутов, </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в) границы зон планируемого размещения объектов капитального строительства для реализации государственных или муниципальных нужд,</w:t>
      </w:r>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г) подготовить градостроительные планы вновь образуемых, изменяемых земельных участков;</w:t>
      </w:r>
    </w:p>
    <w:p w:rsidR="00D0755A" w:rsidRDefault="00D0755A">
      <w:pPr>
        <w:tabs>
          <w:tab w:val="left" w:pos="818"/>
        </w:tabs>
        <w:ind w:left="2" w:right="2" w:firstLine="705"/>
        <w:jc w:val="both"/>
        <w:rPr>
          <w:rFonts w:ascii="Times New Roman" w:hAnsi="Times New Roman"/>
          <w:sz w:val="24"/>
        </w:rPr>
      </w:pPr>
      <w:proofErr w:type="gramStart"/>
      <w:r>
        <w:rPr>
          <w:rFonts w:ascii="Times New Roman" w:hAnsi="Times New Roman"/>
          <w:sz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D0755A" w:rsidRDefault="00D0755A">
      <w:pPr>
        <w:tabs>
          <w:tab w:val="left" w:pos="818"/>
        </w:tabs>
        <w:ind w:left="2" w:right="2" w:firstLine="705"/>
        <w:jc w:val="both"/>
        <w:rPr>
          <w:rFonts w:ascii="Times New Roman" w:hAnsi="Times New Roman"/>
          <w:sz w:val="24"/>
        </w:rPr>
      </w:pPr>
      <w:r>
        <w:rPr>
          <w:rFonts w:ascii="Times New Roman" w:hAnsi="Times New Roman"/>
          <w:sz w:val="24"/>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D0755A" w:rsidRDefault="00D0755A">
      <w:pPr>
        <w:ind w:left="2" w:right="2" w:firstLine="705"/>
        <w:jc w:val="both"/>
        <w:rPr>
          <w:rFonts w:ascii="Times New Roman" w:hAnsi="Times New Roman"/>
          <w:sz w:val="24"/>
        </w:rPr>
      </w:pPr>
      <w:r>
        <w:rPr>
          <w:rFonts w:ascii="Times New Roman" w:hAnsi="Times New Roman"/>
          <w:sz w:val="24"/>
        </w:rPr>
        <w:tab/>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Посредством документации по планировке территории определяются:</w:t>
      </w:r>
    </w:p>
    <w:p w:rsidR="00D0755A" w:rsidRDefault="00D0755A">
      <w:pPr>
        <w:ind w:left="2" w:right="2" w:firstLine="705"/>
        <w:jc w:val="both"/>
        <w:rPr>
          <w:rFonts w:ascii="Times New Roman" w:hAnsi="Times New Roman"/>
          <w:sz w:val="24"/>
        </w:rPr>
      </w:pPr>
      <w:r>
        <w:rPr>
          <w:rFonts w:ascii="Times New Roman" w:hAnsi="Times New Roman"/>
          <w:sz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0755A" w:rsidRDefault="00D0755A">
      <w:pPr>
        <w:ind w:left="2" w:right="2" w:firstLine="705"/>
        <w:jc w:val="both"/>
        <w:rPr>
          <w:rFonts w:ascii="Times New Roman" w:hAnsi="Times New Roman"/>
          <w:sz w:val="24"/>
        </w:rPr>
      </w:pPr>
      <w:r>
        <w:rPr>
          <w:rFonts w:ascii="Times New Roman" w:hAnsi="Times New Roman"/>
          <w:sz w:val="24"/>
        </w:rPr>
        <w:t>2) линии градостроительного регулирования, в том числе:</w:t>
      </w:r>
    </w:p>
    <w:p w:rsidR="00D0755A" w:rsidRDefault="00D0755A">
      <w:pPr>
        <w:tabs>
          <w:tab w:val="left" w:pos="1188"/>
        </w:tabs>
        <w:ind w:left="2" w:right="2" w:firstLine="705"/>
        <w:jc w:val="both"/>
        <w:rPr>
          <w:rFonts w:ascii="Times New Roman" w:hAnsi="Times New Roman"/>
          <w:sz w:val="24"/>
        </w:rPr>
      </w:pPr>
      <w:proofErr w:type="gramStart"/>
      <w:r>
        <w:rPr>
          <w:rFonts w:ascii="Times New Roman" w:hAnsi="Times New Roman"/>
          <w:sz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D0755A" w:rsidRDefault="00D0755A">
      <w:pPr>
        <w:tabs>
          <w:tab w:val="left" w:pos="1307"/>
        </w:tabs>
        <w:ind w:left="2" w:right="2" w:firstLine="705"/>
        <w:jc w:val="both"/>
        <w:rPr>
          <w:rFonts w:ascii="Times New Roman" w:hAnsi="Times New Roman"/>
          <w:sz w:val="24"/>
        </w:rPr>
      </w:pPr>
      <w:r>
        <w:rPr>
          <w:rFonts w:ascii="Times New Roman" w:hAnsi="Times New Roman"/>
          <w:sz w:val="24"/>
        </w:rPr>
        <w:t>б) линии регулирования застройки, если они не определены градостроительными регламентами в составе настоящих Правил;</w:t>
      </w:r>
    </w:p>
    <w:p w:rsidR="00D0755A" w:rsidRDefault="00D0755A">
      <w:pPr>
        <w:tabs>
          <w:tab w:val="left" w:pos="1181"/>
        </w:tabs>
        <w:ind w:left="2" w:right="2" w:firstLine="705"/>
        <w:jc w:val="both"/>
        <w:rPr>
          <w:rFonts w:ascii="Times New Roman" w:hAnsi="Times New Roman"/>
          <w:sz w:val="24"/>
        </w:rPr>
      </w:pPr>
      <w:r>
        <w:rPr>
          <w:rFonts w:ascii="Times New Roman" w:hAnsi="Times New Roman"/>
          <w:sz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D0755A" w:rsidRDefault="00D0755A">
      <w:pPr>
        <w:tabs>
          <w:tab w:val="left" w:pos="1019"/>
        </w:tabs>
        <w:ind w:left="2" w:right="2" w:firstLine="705"/>
        <w:jc w:val="both"/>
        <w:rPr>
          <w:rFonts w:ascii="Times New Roman" w:hAnsi="Times New Roman"/>
          <w:sz w:val="24"/>
        </w:rPr>
      </w:pPr>
      <w:r>
        <w:rPr>
          <w:rFonts w:ascii="Times New Roman" w:hAnsi="Times New Roman"/>
          <w:sz w:val="24"/>
        </w:rPr>
        <w:t>г) границы зон действия ограничений вокруг охраняемых объектов, а также вокруг объектов, являющихся источниками (потенциальными источниками)</w:t>
      </w:r>
      <w:r>
        <w:rPr>
          <w:rFonts w:ascii="Times New Roman" w:hAnsi="Times New Roman"/>
          <w:color w:val="000000"/>
          <w:sz w:val="24"/>
        </w:rPr>
        <w:t>загрязнения окружающей среды</w:t>
      </w:r>
      <w:r>
        <w:rPr>
          <w:rFonts w:ascii="Times New Roman" w:hAnsi="Times New Roman"/>
          <w:sz w:val="24"/>
        </w:rPr>
        <w:t xml:space="preserve">; </w:t>
      </w:r>
    </w:p>
    <w:p w:rsidR="00D0755A" w:rsidRDefault="00D0755A">
      <w:pPr>
        <w:tabs>
          <w:tab w:val="left" w:pos="1019"/>
        </w:tabs>
        <w:ind w:left="2" w:right="2" w:firstLine="705"/>
        <w:jc w:val="both"/>
        <w:rPr>
          <w:rFonts w:ascii="Times New Roman" w:hAnsi="Times New Roman"/>
          <w:sz w:val="24"/>
        </w:rPr>
      </w:pPr>
      <w:proofErr w:type="gramStart"/>
      <w:r>
        <w:rPr>
          <w:rFonts w:ascii="Times New Roman" w:hAnsi="Times New Roman"/>
          <w:sz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D0755A" w:rsidRDefault="00D0755A">
      <w:pPr>
        <w:tabs>
          <w:tab w:val="left" w:pos="1019"/>
        </w:tabs>
        <w:ind w:left="2" w:right="2" w:firstLine="705"/>
        <w:jc w:val="both"/>
        <w:rPr>
          <w:rFonts w:ascii="Times New Roman" w:hAnsi="Times New Roman"/>
          <w:sz w:val="24"/>
        </w:rPr>
      </w:pPr>
      <w:r>
        <w:rPr>
          <w:rFonts w:ascii="Times New Roman" w:hAnsi="Times New Roman"/>
          <w:sz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D0755A" w:rsidRDefault="00D0755A">
      <w:pPr>
        <w:tabs>
          <w:tab w:val="left" w:pos="1102"/>
        </w:tabs>
        <w:ind w:left="2" w:right="2" w:firstLine="705"/>
        <w:jc w:val="both"/>
        <w:rPr>
          <w:rFonts w:ascii="Times New Roman" w:hAnsi="Times New Roman"/>
          <w:sz w:val="24"/>
        </w:rPr>
      </w:pPr>
      <w:r>
        <w:rPr>
          <w:rFonts w:ascii="Times New Roman" w:hAnsi="Times New Roman"/>
          <w:sz w:val="24"/>
        </w:rPr>
        <w:t>ж) границы земельных участков на территориях существующей застройки, не разделенных на земельные участки;</w:t>
      </w:r>
    </w:p>
    <w:p w:rsidR="00D0755A" w:rsidRDefault="00D0755A">
      <w:pPr>
        <w:tabs>
          <w:tab w:val="left" w:pos="1170"/>
        </w:tabs>
        <w:ind w:left="2" w:right="2" w:firstLine="705"/>
        <w:jc w:val="both"/>
        <w:rPr>
          <w:rFonts w:ascii="Times New Roman" w:hAnsi="Times New Roman"/>
          <w:sz w:val="24"/>
        </w:rPr>
      </w:pPr>
      <w:r>
        <w:rPr>
          <w:rFonts w:ascii="Times New Roman" w:hAnsi="Times New Roman"/>
          <w:sz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D0755A" w:rsidRDefault="00D0755A">
      <w:pPr>
        <w:ind w:left="2" w:right="2" w:firstLine="705"/>
        <w:jc w:val="both"/>
        <w:rPr>
          <w:rFonts w:ascii="Times New Roman" w:hAnsi="Times New Roman"/>
          <w:sz w:val="24"/>
        </w:rPr>
      </w:pPr>
    </w:p>
    <w:p w:rsidR="00D0755A" w:rsidRDefault="00D0755A">
      <w:pPr>
        <w:tabs>
          <w:tab w:val="left" w:pos="1170"/>
        </w:tabs>
        <w:ind w:left="2" w:right="2" w:firstLine="705"/>
        <w:jc w:val="both"/>
        <w:rPr>
          <w:rFonts w:ascii="Times New Roman" w:hAnsi="Times New Roman"/>
          <w:b/>
          <w:bCs/>
          <w:sz w:val="24"/>
        </w:rPr>
      </w:pPr>
      <w:r>
        <w:rPr>
          <w:rFonts w:ascii="Times New Roman" w:hAnsi="Times New Roman"/>
          <w:b/>
          <w:bCs/>
          <w:sz w:val="24"/>
        </w:rPr>
        <w:t>Статья 14. Подготовка проекта планировки территории</w:t>
      </w:r>
      <w:r w:rsidR="00D95798">
        <w:rPr>
          <w:rFonts w:ascii="Times New Roman" w:hAnsi="Times New Roman"/>
          <w:b/>
          <w:sz w:val="24"/>
        </w:rPr>
        <w:t>и</w:t>
      </w:r>
      <w:r w:rsidR="00942FB0">
        <w:rPr>
          <w:rFonts w:ascii="Times New Roman" w:hAnsi="Times New Roman"/>
          <w:b/>
          <w:sz w:val="24"/>
        </w:rPr>
        <w:t xml:space="preserve"> проекта межевания территории</w:t>
      </w:r>
    </w:p>
    <w:p w:rsidR="00D0755A" w:rsidRDefault="00D0755A">
      <w:pPr>
        <w:tabs>
          <w:tab w:val="left" w:pos="1170"/>
        </w:tabs>
        <w:ind w:left="2" w:right="2" w:firstLine="705"/>
        <w:jc w:val="both"/>
        <w:rPr>
          <w:rFonts w:ascii="Times New Roman" w:hAnsi="Times New Roman"/>
          <w:sz w:val="24"/>
        </w:rPr>
      </w:pPr>
    </w:p>
    <w:p w:rsidR="00D95798" w:rsidRPr="00D95798" w:rsidRDefault="00D95798">
      <w:pPr>
        <w:tabs>
          <w:tab w:val="left" w:pos="1170"/>
        </w:tabs>
        <w:ind w:left="2" w:right="2" w:firstLine="705"/>
        <w:jc w:val="both"/>
        <w:rPr>
          <w:rFonts w:ascii="Times New Roman" w:hAnsi="Times New Roman"/>
          <w:b/>
          <w:sz w:val="24"/>
        </w:rPr>
      </w:pPr>
      <w:r w:rsidRPr="00D95798">
        <w:rPr>
          <w:rFonts w:ascii="Times New Roman" w:hAnsi="Times New Roman"/>
          <w:b/>
          <w:sz w:val="24"/>
        </w:rPr>
        <w:t>Подготовка проекта планировки территории.</w:t>
      </w:r>
    </w:p>
    <w:p w:rsidR="00D0755A" w:rsidRDefault="00D0755A" w:rsidP="007401D9">
      <w:pPr>
        <w:tabs>
          <w:tab w:val="left" w:pos="1170"/>
        </w:tabs>
        <w:ind w:left="2" w:right="2" w:firstLine="705"/>
        <w:jc w:val="both"/>
        <w:rPr>
          <w:rFonts w:ascii="Times New Roman" w:hAnsi="Times New Roman"/>
          <w:sz w:val="24"/>
        </w:rPr>
      </w:pPr>
      <w:r>
        <w:rPr>
          <w:rFonts w:ascii="Times New Roman" w:hAnsi="Times New Roman"/>
          <w:sz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Новополянского сельского поселения.</w:t>
      </w:r>
    </w:p>
    <w:p w:rsidR="00D0755A" w:rsidRDefault="00D0755A" w:rsidP="007401D9">
      <w:pPr>
        <w:tabs>
          <w:tab w:val="left" w:pos="1170"/>
        </w:tabs>
        <w:ind w:left="2" w:right="2" w:firstLine="705"/>
        <w:jc w:val="both"/>
        <w:rPr>
          <w:rFonts w:ascii="Times New Roman" w:hAnsi="Times New Roman"/>
          <w:sz w:val="24"/>
        </w:rPr>
      </w:pPr>
      <w:r>
        <w:rPr>
          <w:rFonts w:ascii="Times New Roman" w:hAnsi="Times New Roman"/>
          <w:sz w:val="24"/>
        </w:rPr>
        <w:t>2. Проект планировки территории состоит из основной части, которая утверждается главой Новополянского сельского поселения, и материалов по ее обоснованию.</w:t>
      </w:r>
    </w:p>
    <w:p w:rsidR="00D0755A" w:rsidRDefault="00D0755A" w:rsidP="007401D9">
      <w:pPr>
        <w:tabs>
          <w:tab w:val="left" w:pos="1170"/>
        </w:tabs>
        <w:ind w:left="2" w:right="2" w:firstLine="705"/>
        <w:jc w:val="both"/>
        <w:rPr>
          <w:rFonts w:ascii="Times New Roman" w:hAnsi="Times New Roman"/>
          <w:sz w:val="24"/>
        </w:rPr>
      </w:pPr>
      <w:r>
        <w:rPr>
          <w:rFonts w:ascii="Times New Roman" w:hAnsi="Times New Roman"/>
          <w:sz w:val="24"/>
        </w:rPr>
        <w:t>3. Содержание проекта планировки территории определяется законодательством Российской Федерации.</w:t>
      </w:r>
    </w:p>
    <w:p w:rsidR="00D0755A" w:rsidRDefault="00D0755A" w:rsidP="007401D9">
      <w:pPr>
        <w:tabs>
          <w:tab w:val="left" w:pos="1170"/>
        </w:tabs>
        <w:ind w:left="2" w:right="2" w:firstLine="705"/>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D0755A" w:rsidRDefault="00D0755A" w:rsidP="007401D9">
      <w:pPr>
        <w:tabs>
          <w:tab w:val="left" w:pos="1170"/>
        </w:tabs>
        <w:ind w:left="2" w:right="2" w:firstLine="705"/>
        <w:jc w:val="both"/>
        <w:rPr>
          <w:rFonts w:ascii="Times New Roman" w:hAnsi="Times New Roman"/>
          <w:sz w:val="24"/>
        </w:rPr>
      </w:pPr>
      <w:r>
        <w:rPr>
          <w:rFonts w:ascii="Times New Roman" w:hAnsi="Times New Roman"/>
          <w:sz w:val="24"/>
        </w:rPr>
        <w:t>5. Проект планировки территории является основой для разработки проектов межевания территорий.</w:t>
      </w:r>
    </w:p>
    <w:p w:rsidR="00D0755A" w:rsidRPr="00D95798" w:rsidRDefault="00D95798">
      <w:pPr>
        <w:spacing w:line="100" w:lineRule="atLeast"/>
        <w:ind w:left="2" w:right="2" w:firstLine="705"/>
        <w:jc w:val="both"/>
        <w:rPr>
          <w:rFonts w:ascii="Times New Roman" w:hAnsi="Times New Roman"/>
          <w:b/>
          <w:sz w:val="24"/>
        </w:rPr>
      </w:pPr>
      <w:r w:rsidRPr="00D95798">
        <w:rPr>
          <w:rFonts w:ascii="Times New Roman" w:hAnsi="Times New Roman"/>
          <w:b/>
          <w:sz w:val="24"/>
        </w:rPr>
        <w:t>Подготовка проектов межевания территори</w:t>
      </w:r>
      <w:r w:rsidR="00942FB0">
        <w:rPr>
          <w:rFonts w:ascii="Times New Roman" w:hAnsi="Times New Roman"/>
          <w:b/>
          <w:sz w:val="24"/>
        </w:rPr>
        <w:t>и</w:t>
      </w:r>
      <w:r>
        <w:rPr>
          <w:rFonts w:ascii="Times New Roman" w:hAnsi="Times New Roman"/>
          <w:b/>
          <w:sz w:val="24"/>
        </w:rPr>
        <w:t>.</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3. Подготовка проектов межевания территорий осуществляется в составе проектов планировки территорий или в виде отдельного документа.</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5. Проект межевания территории включает в себя чертежи межевания территории, на которых отображаются: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1) красные линии, утвержденные в составе проекта планировки территории;</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2) линии отступа от красных линий в целях определения места допустимого размещения зданий, строений, сооружений;</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3) границы застроенных земельных участков, в том числе границы земельных участков, на которых расположены линейные объекты;</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4) границы формируемых земельных участков, планируемых для предоставления физическим и юридическим лицам для строительства;</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6) границы территорий объектов культурного наследия;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7) границы зон с особыми условиями использования территорий;</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8) границы зон действия публичных сервитутов.</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6. В составе проектов межевания территорий осуществляется подготовка градостроительных планов земельных участков.</w:t>
      </w:r>
    </w:p>
    <w:p w:rsidR="00D0755A" w:rsidRDefault="00D0755A">
      <w:pPr>
        <w:ind w:left="2" w:right="2" w:firstLine="705"/>
        <w:jc w:val="both"/>
        <w:rPr>
          <w:rFonts w:ascii="Times New Roman" w:hAnsi="Times New Roman"/>
          <w:b/>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1</w:t>
      </w:r>
      <w:r w:rsidR="00D95798">
        <w:rPr>
          <w:rFonts w:ascii="Times New Roman" w:hAnsi="Times New Roman"/>
          <w:b/>
          <w:sz w:val="24"/>
        </w:rPr>
        <w:t>5</w:t>
      </w:r>
      <w:r>
        <w:rPr>
          <w:rFonts w:ascii="Times New Roman" w:hAnsi="Times New Roman"/>
          <w:b/>
          <w:sz w:val="24"/>
        </w:rPr>
        <w:t>. Градостроительные планы земельных участков</w:t>
      </w:r>
    </w:p>
    <w:p w:rsidR="00D0755A" w:rsidRDefault="00D0755A">
      <w:pPr>
        <w:tabs>
          <w:tab w:val="left" w:pos="789"/>
        </w:tabs>
        <w:ind w:left="2" w:right="2" w:firstLine="705"/>
        <w:jc w:val="both"/>
        <w:rPr>
          <w:rFonts w:ascii="Times New Roman" w:hAnsi="Times New Roman"/>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ab/>
        <w:t>2. Градостроительные планы земельных участков утверждаются в установленном порядке:</w:t>
      </w:r>
    </w:p>
    <w:p w:rsidR="00D0755A" w:rsidRDefault="00D0755A">
      <w:pPr>
        <w:ind w:left="2" w:right="2" w:firstLine="705"/>
        <w:jc w:val="both"/>
        <w:rPr>
          <w:rFonts w:ascii="Times New Roman" w:hAnsi="Times New Roman"/>
          <w:sz w:val="24"/>
        </w:rPr>
      </w:pPr>
      <w:r>
        <w:rPr>
          <w:rFonts w:ascii="Times New Roman" w:hAnsi="Times New Roman"/>
          <w:sz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D0755A" w:rsidRDefault="00D0755A">
      <w:pPr>
        <w:ind w:left="2" w:right="2" w:firstLine="705"/>
        <w:jc w:val="both"/>
        <w:rPr>
          <w:rFonts w:ascii="Times New Roman" w:hAnsi="Times New Roman"/>
          <w:sz w:val="24"/>
        </w:rPr>
      </w:pPr>
      <w:r>
        <w:rPr>
          <w:rFonts w:ascii="Times New Roman" w:hAnsi="Times New Roman"/>
          <w:sz w:val="24"/>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D0755A" w:rsidRDefault="00D0755A">
      <w:pPr>
        <w:ind w:left="2" w:right="2" w:firstLine="705"/>
        <w:jc w:val="both"/>
        <w:rPr>
          <w:rFonts w:ascii="Times New Roman" w:hAnsi="Times New Roman"/>
          <w:sz w:val="24"/>
        </w:rPr>
      </w:pPr>
      <w:r>
        <w:rPr>
          <w:rFonts w:ascii="Times New Roman" w:hAnsi="Times New Roman"/>
          <w:sz w:val="24"/>
        </w:rPr>
        <w:tab/>
        <w:t>3. В градостроительных планах земельных участков:</w:t>
      </w:r>
    </w:p>
    <w:p w:rsidR="00D0755A" w:rsidRDefault="00D0755A">
      <w:pPr>
        <w:ind w:left="2" w:right="2" w:firstLine="705"/>
        <w:jc w:val="both"/>
        <w:rPr>
          <w:rFonts w:ascii="Times New Roman" w:hAnsi="Times New Roman"/>
          <w:sz w:val="24"/>
        </w:rPr>
      </w:pPr>
      <w:r>
        <w:rPr>
          <w:rFonts w:ascii="Times New Roman" w:hAnsi="Times New Roman"/>
          <w:sz w:val="24"/>
        </w:rPr>
        <w:t>- фиксируются границы земельных участков с обозначением координат поворотных точек;</w:t>
      </w:r>
    </w:p>
    <w:p w:rsidR="00D0755A" w:rsidRDefault="00D0755A">
      <w:pPr>
        <w:ind w:left="2" w:right="2" w:firstLine="705"/>
        <w:jc w:val="both"/>
        <w:rPr>
          <w:rFonts w:ascii="Times New Roman" w:hAnsi="Times New Roman"/>
          <w:sz w:val="24"/>
        </w:rPr>
      </w:pPr>
      <w:r>
        <w:rPr>
          <w:rFonts w:ascii="Times New Roman" w:hAnsi="Times New Roman"/>
          <w:sz w:val="24"/>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D0755A" w:rsidRDefault="00D0755A">
      <w:pPr>
        <w:ind w:left="2" w:right="2" w:firstLine="705"/>
        <w:jc w:val="both"/>
        <w:rPr>
          <w:rFonts w:ascii="Times New Roman" w:hAnsi="Times New Roman"/>
          <w:sz w:val="24"/>
        </w:rPr>
      </w:pPr>
      <w:r>
        <w:rPr>
          <w:rFonts w:ascii="Times New Roman" w:hAnsi="Times New Roman"/>
          <w:sz w:val="24"/>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D0755A" w:rsidRDefault="00D0755A">
      <w:pPr>
        <w:ind w:left="2" w:right="2" w:firstLine="705"/>
        <w:jc w:val="both"/>
        <w:rPr>
          <w:rFonts w:ascii="Times New Roman" w:hAnsi="Times New Roman"/>
          <w:sz w:val="24"/>
        </w:rPr>
      </w:pPr>
      <w:r>
        <w:rPr>
          <w:rFonts w:ascii="Times New Roman" w:hAnsi="Times New Roman"/>
          <w:sz w:val="24"/>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D0755A" w:rsidRDefault="00D0755A">
      <w:pPr>
        <w:ind w:left="2" w:right="2" w:firstLine="705"/>
        <w:jc w:val="both"/>
        <w:rPr>
          <w:rFonts w:ascii="Times New Roman" w:hAnsi="Times New Roman"/>
          <w:sz w:val="24"/>
        </w:rPr>
      </w:pPr>
      <w:r>
        <w:rPr>
          <w:rFonts w:ascii="Times New Roman" w:hAnsi="Times New Roman"/>
          <w:sz w:val="24"/>
        </w:rPr>
        <w:t>- содержится определение допустимости, или недопустимости деления земельного участка на несколько земельных участков меньшего размера;</w:t>
      </w:r>
    </w:p>
    <w:p w:rsidR="00D0755A" w:rsidRDefault="00D0755A">
      <w:pPr>
        <w:ind w:left="2" w:right="2" w:firstLine="705"/>
        <w:jc w:val="both"/>
        <w:rPr>
          <w:rFonts w:ascii="Times New Roman" w:hAnsi="Times New Roman"/>
          <w:sz w:val="24"/>
        </w:rPr>
      </w:pPr>
      <w:r>
        <w:rPr>
          <w:rFonts w:ascii="Times New Roman" w:hAnsi="Times New Roman"/>
          <w:sz w:val="24"/>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D0755A" w:rsidRDefault="00D0755A">
      <w:pPr>
        <w:ind w:left="2" w:right="2" w:firstLine="705"/>
        <w:jc w:val="both"/>
        <w:rPr>
          <w:rFonts w:ascii="Times New Roman" w:hAnsi="Times New Roman"/>
          <w:sz w:val="24"/>
        </w:rPr>
      </w:pPr>
      <w:r>
        <w:rPr>
          <w:rFonts w:ascii="Times New Roman" w:hAnsi="Times New Roman"/>
          <w:sz w:val="24"/>
        </w:rPr>
        <w:tab/>
        <w:t xml:space="preserve">4. Градостроительные планы земельных участков являются обязательным основанием </w:t>
      </w:r>
      <w:proofErr w:type="gramStart"/>
      <w:r>
        <w:rPr>
          <w:rFonts w:ascii="Times New Roman" w:hAnsi="Times New Roman"/>
          <w:sz w:val="24"/>
        </w:rPr>
        <w:t>для</w:t>
      </w:r>
      <w:proofErr w:type="gramEnd"/>
      <w:r>
        <w:rPr>
          <w:rFonts w:ascii="Times New Roman" w:hAnsi="Times New Roman"/>
          <w:sz w:val="24"/>
        </w:rPr>
        <w:t xml:space="preserve">: </w:t>
      </w:r>
    </w:p>
    <w:p w:rsidR="00D0755A" w:rsidRDefault="00D0755A">
      <w:pPr>
        <w:ind w:left="2" w:right="2" w:firstLine="705"/>
        <w:jc w:val="both"/>
        <w:rPr>
          <w:rFonts w:ascii="Times New Roman" w:hAnsi="Times New Roman"/>
          <w:sz w:val="24"/>
        </w:rPr>
      </w:pPr>
      <w:r>
        <w:rPr>
          <w:rFonts w:ascii="Times New Roman" w:hAnsi="Times New Roman"/>
          <w:sz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D0755A" w:rsidRDefault="00D0755A">
      <w:pPr>
        <w:ind w:left="2" w:right="2" w:firstLine="705"/>
        <w:jc w:val="both"/>
        <w:rPr>
          <w:rFonts w:ascii="Times New Roman" w:hAnsi="Times New Roman"/>
          <w:sz w:val="24"/>
        </w:rPr>
      </w:pPr>
      <w:r>
        <w:rPr>
          <w:rFonts w:ascii="Times New Roman" w:hAnsi="Times New Roman"/>
          <w:sz w:val="24"/>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D0755A" w:rsidRDefault="00D0755A">
      <w:pPr>
        <w:ind w:left="2" w:right="2" w:firstLine="705"/>
        <w:jc w:val="both"/>
        <w:rPr>
          <w:rFonts w:ascii="Times New Roman" w:hAnsi="Times New Roman"/>
          <w:sz w:val="24"/>
        </w:rPr>
      </w:pPr>
      <w:r>
        <w:rPr>
          <w:rFonts w:ascii="Times New Roman" w:hAnsi="Times New Roman"/>
          <w:sz w:val="24"/>
        </w:rPr>
        <w:t>- принятия решений об изъятии, в том числе путем выкупа, резервировании земельных участков для государственных и муниципальных нужд;</w:t>
      </w:r>
    </w:p>
    <w:p w:rsidR="00D0755A" w:rsidRDefault="00D0755A">
      <w:pPr>
        <w:ind w:left="2" w:right="2" w:firstLine="705"/>
        <w:jc w:val="both"/>
        <w:rPr>
          <w:rFonts w:ascii="Times New Roman" w:hAnsi="Times New Roman"/>
          <w:sz w:val="24"/>
        </w:rPr>
      </w:pPr>
      <w:r>
        <w:rPr>
          <w:rFonts w:ascii="Times New Roman" w:hAnsi="Times New Roman"/>
          <w:sz w:val="24"/>
        </w:rPr>
        <w:t>- подготовки проектной документации для строительства, реконструкции;</w:t>
      </w:r>
    </w:p>
    <w:p w:rsidR="00D0755A" w:rsidRDefault="00D0755A">
      <w:pPr>
        <w:ind w:left="2" w:right="2" w:firstLine="705"/>
        <w:jc w:val="both"/>
        <w:rPr>
          <w:rFonts w:ascii="Times New Roman" w:hAnsi="Times New Roman"/>
          <w:sz w:val="24"/>
        </w:rPr>
      </w:pPr>
      <w:r>
        <w:rPr>
          <w:rFonts w:ascii="Times New Roman" w:hAnsi="Times New Roman"/>
          <w:sz w:val="24"/>
        </w:rPr>
        <w:t>- выдачи разрешений на строительство;</w:t>
      </w:r>
    </w:p>
    <w:p w:rsidR="00D0755A" w:rsidRDefault="00D0755A">
      <w:pPr>
        <w:ind w:left="2" w:right="2" w:firstLine="705"/>
        <w:jc w:val="both"/>
        <w:rPr>
          <w:rFonts w:ascii="Times New Roman" w:hAnsi="Times New Roman"/>
          <w:sz w:val="24"/>
        </w:rPr>
      </w:pPr>
      <w:r>
        <w:rPr>
          <w:rFonts w:ascii="Times New Roman" w:hAnsi="Times New Roman"/>
          <w:sz w:val="24"/>
        </w:rPr>
        <w:t>- выдачи разрешений на ввод объектов в эксплуатацию.</w:t>
      </w:r>
    </w:p>
    <w:p w:rsidR="00D0755A" w:rsidRDefault="00D0755A">
      <w:pPr>
        <w:ind w:left="2" w:right="2" w:firstLine="705"/>
        <w:jc w:val="both"/>
        <w:rPr>
          <w:rFonts w:ascii="Times New Roman" w:hAnsi="Times New Roman"/>
          <w:b/>
          <w:bCs/>
          <w:sz w:val="24"/>
        </w:rPr>
      </w:pPr>
    </w:p>
    <w:p w:rsidR="00D0755A" w:rsidRDefault="00D0755A">
      <w:pPr>
        <w:ind w:right="2"/>
        <w:jc w:val="both"/>
        <w:rPr>
          <w:rFonts w:ascii="Times New Roman" w:hAnsi="Times New Roman"/>
          <w:b/>
          <w:bCs/>
          <w:sz w:val="24"/>
        </w:rPr>
      </w:pPr>
      <w:r>
        <w:rPr>
          <w:rFonts w:ascii="Times New Roman" w:hAnsi="Times New Roman"/>
          <w:b/>
          <w:bCs/>
          <w:sz w:val="24"/>
        </w:rPr>
        <w:tab/>
        <w:t xml:space="preserve">Глава 5. </w:t>
      </w:r>
      <w:r w:rsidR="005B5207">
        <w:rPr>
          <w:rFonts w:ascii="Times New Roman" w:hAnsi="Times New Roman"/>
          <w:b/>
          <w:bCs/>
          <w:sz w:val="24"/>
        </w:rPr>
        <w:t>П</w:t>
      </w:r>
      <w:r w:rsidR="005B5207" w:rsidRPr="005B5207">
        <w:rPr>
          <w:rFonts w:ascii="Times New Roman" w:hAnsi="Times New Roman"/>
          <w:b/>
          <w:bCs/>
          <w:sz w:val="24"/>
        </w:rPr>
        <w:t>убличные слушания по вопросам землепользования и застройки</w:t>
      </w:r>
    </w:p>
    <w:p w:rsidR="00D0755A" w:rsidRDefault="00D0755A">
      <w:pPr>
        <w:ind w:left="2" w:right="2" w:firstLine="705"/>
        <w:jc w:val="both"/>
        <w:rPr>
          <w:rFonts w:ascii="Times New Roman" w:hAnsi="Times New Roman"/>
          <w:sz w:val="24"/>
        </w:rPr>
      </w:pPr>
    </w:p>
    <w:p w:rsidR="003B766F" w:rsidRPr="003B766F" w:rsidRDefault="003B766F" w:rsidP="003B766F">
      <w:pPr>
        <w:ind w:right="2" w:firstLine="709"/>
        <w:jc w:val="both"/>
        <w:rPr>
          <w:rFonts w:ascii="Times New Roman" w:hAnsi="Times New Roman"/>
          <w:b/>
          <w:bCs/>
          <w:sz w:val="24"/>
        </w:rPr>
      </w:pPr>
      <w:bookmarkStart w:id="1" w:name="_Toc354754224"/>
      <w:r w:rsidRPr="003B766F">
        <w:rPr>
          <w:rFonts w:ascii="Times New Roman" w:hAnsi="Times New Roman"/>
          <w:b/>
          <w:bCs/>
          <w:sz w:val="24"/>
        </w:rPr>
        <w:t>Статья 1</w:t>
      </w:r>
      <w:r w:rsidR="00D95798">
        <w:rPr>
          <w:rFonts w:ascii="Times New Roman" w:hAnsi="Times New Roman"/>
          <w:b/>
          <w:bCs/>
          <w:sz w:val="24"/>
        </w:rPr>
        <w:t>6</w:t>
      </w:r>
      <w:r w:rsidRPr="003B766F">
        <w:rPr>
          <w:rFonts w:ascii="Times New Roman" w:hAnsi="Times New Roman"/>
          <w:b/>
          <w:bCs/>
          <w:sz w:val="24"/>
        </w:rPr>
        <w:t>. Общие положения организации и проведения публичных слушаний по вопросам землепользования и застройки</w:t>
      </w:r>
      <w:bookmarkEnd w:id="1"/>
    </w:p>
    <w:p w:rsidR="003B766F" w:rsidRPr="003B766F" w:rsidRDefault="003B766F" w:rsidP="003B766F">
      <w:pPr>
        <w:ind w:left="2" w:right="2" w:firstLine="705"/>
        <w:jc w:val="both"/>
        <w:rPr>
          <w:rFonts w:ascii="Times New Roman" w:hAnsi="Times New Roman"/>
          <w:sz w:val="24"/>
        </w:rPr>
      </w:pP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Краснодарского края, Устав и муниципальные правовые акты сельского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Настоящими Правилами устанавливается порядок проведения в поселении публичных слушаний </w:t>
      </w:r>
      <w:proofErr w:type="gramStart"/>
      <w:r w:rsidRPr="003B766F">
        <w:rPr>
          <w:rFonts w:ascii="Times New Roman" w:hAnsi="Times New Roman"/>
          <w:sz w:val="24"/>
        </w:rPr>
        <w:t>по</w:t>
      </w:r>
      <w:proofErr w:type="gramEnd"/>
      <w:r w:rsidRPr="003B766F">
        <w:rPr>
          <w:rFonts w:ascii="Times New Roman" w:hAnsi="Times New Roman"/>
          <w:sz w:val="24"/>
        </w:rPr>
        <w:t>:</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 проекту внесения изменений в настоящие Правила;</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3) предоставлению разрешения на условно разрешенный вид использования земельного участка или объекта капитального строительства;</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Публичные слушания по вопросам землепользования и застройки (далее – публичные слушания) назначаются главой поселения и проводятся Комиссией.</w:t>
      </w:r>
    </w:p>
    <w:p w:rsidR="003B766F" w:rsidRPr="003B766F" w:rsidRDefault="003B766F" w:rsidP="003B766F">
      <w:pPr>
        <w:ind w:left="2" w:right="2" w:firstLine="705"/>
        <w:jc w:val="both"/>
        <w:rPr>
          <w:rFonts w:ascii="Times New Roman" w:hAnsi="Times New Roman"/>
          <w:sz w:val="24"/>
        </w:rPr>
      </w:pPr>
      <w:proofErr w:type="gramStart"/>
      <w:r w:rsidRPr="003B766F">
        <w:rPr>
          <w:rFonts w:ascii="Times New Roman" w:hAnsi="Times New Roman"/>
          <w:sz w:val="24"/>
        </w:rPr>
        <w:t>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сельского поселения в процессе разработки и принятия градостроительных решений.</w:t>
      </w:r>
      <w:proofErr w:type="gramEnd"/>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Документами публичных слушаний являются протокол публичных слушаний и заключение о результатах публичных слушаний. </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B766F" w:rsidRPr="00D95798" w:rsidRDefault="003B766F" w:rsidP="003B766F">
      <w:pPr>
        <w:ind w:right="2" w:firstLine="709"/>
        <w:jc w:val="both"/>
        <w:rPr>
          <w:rFonts w:ascii="Times New Roman" w:hAnsi="Times New Roman"/>
          <w:b/>
          <w:bCs/>
          <w:sz w:val="24"/>
        </w:rPr>
      </w:pPr>
      <w:bookmarkStart w:id="2" w:name="_Toc252392640"/>
      <w:bookmarkStart w:id="3" w:name="_Toc354754225"/>
      <w:r w:rsidRPr="00D95798">
        <w:rPr>
          <w:rFonts w:ascii="Times New Roman" w:hAnsi="Times New Roman"/>
          <w:b/>
          <w:bCs/>
          <w:sz w:val="24"/>
        </w:rPr>
        <w:t>Сроки проведения публичных слушаний</w:t>
      </w:r>
      <w:bookmarkEnd w:id="2"/>
      <w:bookmarkEnd w:id="3"/>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w:t>
      </w:r>
      <w:r w:rsidR="00D95798">
        <w:rPr>
          <w:rFonts w:ascii="Times New Roman" w:hAnsi="Times New Roman"/>
          <w:sz w:val="24"/>
        </w:rPr>
        <w:t>)</w:t>
      </w:r>
      <w:r w:rsidRPr="003B766F">
        <w:rPr>
          <w:rFonts w:ascii="Times New Roman" w:hAnsi="Times New Roman"/>
          <w:sz w:val="24"/>
        </w:rPr>
        <w:t xml:space="preserve">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B766F" w:rsidRPr="003B766F" w:rsidRDefault="00D95798" w:rsidP="003B766F">
      <w:pPr>
        <w:ind w:left="2" w:right="2" w:firstLine="705"/>
        <w:jc w:val="both"/>
        <w:rPr>
          <w:rFonts w:ascii="Times New Roman" w:hAnsi="Times New Roman"/>
          <w:sz w:val="24"/>
        </w:rPr>
      </w:pPr>
      <w:r>
        <w:rPr>
          <w:rFonts w:ascii="Times New Roman" w:hAnsi="Times New Roman"/>
          <w:sz w:val="24"/>
        </w:rPr>
        <w:t xml:space="preserve">2) </w:t>
      </w:r>
      <w:r w:rsidR="003B766F" w:rsidRPr="003B766F">
        <w:rPr>
          <w:rFonts w:ascii="Times New Roman" w:hAnsi="Times New Roman"/>
          <w:sz w:val="24"/>
        </w:rPr>
        <w:t>В случае подготовки правил землепользования и застройки применительно к части территории сельского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3B766F" w:rsidRPr="003B766F" w:rsidRDefault="00D95798" w:rsidP="003B766F">
      <w:pPr>
        <w:ind w:left="2" w:right="2" w:firstLine="705"/>
        <w:jc w:val="both"/>
        <w:rPr>
          <w:rFonts w:ascii="Times New Roman" w:hAnsi="Times New Roman"/>
          <w:sz w:val="24"/>
        </w:rPr>
      </w:pPr>
      <w:proofErr w:type="gramStart"/>
      <w:r>
        <w:rPr>
          <w:rFonts w:ascii="Times New Roman" w:hAnsi="Times New Roman"/>
          <w:sz w:val="24"/>
        </w:rPr>
        <w:t>3)</w:t>
      </w:r>
      <w:r w:rsidR="003B766F" w:rsidRPr="003B766F">
        <w:rPr>
          <w:rFonts w:ascii="Times New Roman" w:hAnsi="Times New Roman"/>
          <w:sz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roofErr w:type="gramEnd"/>
      <w:r w:rsidR="003B766F" w:rsidRPr="003B766F">
        <w:rPr>
          <w:rFonts w:ascii="Times New Roman" w:hAnsi="Times New Roman"/>
          <w:sz w:val="24"/>
        </w:rPr>
        <w:t xml:space="preserve"> слушаний.</w:t>
      </w:r>
    </w:p>
    <w:p w:rsidR="003B766F" w:rsidRPr="003B766F" w:rsidRDefault="00D95798" w:rsidP="003B766F">
      <w:pPr>
        <w:ind w:left="2" w:right="2" w:firstLine="705"/>
        <w:jc w:val="both"/>
        <w:rPr>
          <w:rFonts w:ascii="Times New Roman" w:hAnsi="Times New Roman"/>
          <w:sz w:val="24"/>
        </w:rPr>
      </w:pPr>
      <w:proofErr w:type="gramStart"/>
      <w:r>
        <w:rPr>
          <w:rFonts w:ascii="Times New Roman" w:hAnsi="Times New Roman"/>
          <w:sz w:val="24"/>
        </w:rPr>
        <w:t>4)</w:t>
      </w:r>
      <w:r w:rsidR="003B766F" w:rsidRPr="003B766F">
        <w:rPr>
          <w:rFonts w:ascii="Times New Roman" w:hAnsi="Times New Roman"/>
          <w:sz w:val="24"/>
        </w:rPr>
        <w:t xml:space="preserve"> Срок проведения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поселения составляет не менее одного и более трех месяцев, со дня оповещения жителей городского округа о времени и месте их проведения до дня опубликования заключения о результатах публичных слушаний.</w:t>
      </w:r>
      <w:proofErr w:type="gramEnd"/>
    </w:p>
    <w:p w:rsidR="003B766F" w:rsidRPr="00D95798" w:rsidRDefault="003B766F" w:rsidP="003B766F">
      <w:pPr>
        <w:ind w:left="2" w:right="2" w:firstLine="705"/>
        <w:jc w:val="both"/>
        <w:rPr>
          <w:rFonts w:ascii="Times New Roman" w:hAnsi="Times New Roman"/>
          <w:b/>
          <w:sz w:val="24"/>
        </w:rPr>
      </w:pPr>
      <w:bookmarkStart w:id="4" w:name="_Toc252392641"/>
      <w:bookmarkStart w:id="5" w:name="_Toc354754226"/>
      <w:r w:rsidRPr="00D95798">
        <w:rPr>
          <w:rFonts w:ascii="Times New Roman" w:hAnsi="Times New Roman"/>
          <w:b/>
          <w:sz w:val="24"/>
        </w:rPr>
        <w:t>Полномочия Комиссии в области организации и проведения публичных слушаний</w:t>
      </w:r>
      <w:bookmarkEnd w:id="4"/>
      <w:bookmarkEnd w:id="5"/>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Со дня принятия решения о проведении публичных слушаний Комиссия: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 определяет перечень конкретных вопросов, выносимых на обсуждение по теме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сельского поселения (при наличии официального сайта сельского поселения) в сети «Интернет», на информационных стендах, установленных в общедоступных местах;</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7) назначает ведущего и секретаря публичных слушаний для ведения публичных слушаний и составления протокола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8) оповещает население сельского 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9) определяет место и время проведения публичных слушаний с учетом количества экспертов и возможности свободного доступа для жителей сельского поселения, представителей органов местного самоуправления сельского поселения и других заинтересованных лиц;</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10) организует регистрацию участников публичных слушаний и обеспечивает их проектом заключения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11) осуществляет иные полномочия.</w:t>
      </w:r>
    </w:p>
    <w:p w:rsidR="003B766F" w:rsidRPr="003B766F" w:rsidRDefault="003B766F" w:rsidP="003B766F">
      <w:pPr>
        <w:ind w:left="2" w:right="2" w:firstLine="705"/>
        <w:jc w:val="both"/>
        <w:rPr>
          <w:rFonts w:ascii="Times New Roman" w:hAnsi="Times New Roman"/>
          <w:sz w:val="24"/>
        </w:rPr>
      </w:pPr>
    </w:p>
    <w:p w:rsidR="003B766F" w:rsidRDefault="003B766F" w:rsidP="003B766F">
      <w:pPr>
        <w:ind w:left="2" w:right="2" w:firstLine="705"/>
        <w:jc w:val="both"/>
        <w:rPr>
          <w:rFonts w:ascii="Times New Roman" w:hAnsi="Times New Roman"/>
          <w:b/>
          <w:sz w:val="24"/>
        </w:rPr>
      </w:pPr>
      <w:bookmarkStart w:id="6" w:name="_Toc252392642"/>
      <w:bookmarkStart w:id="7" w:name="_Toc354754227"/>
      <w:r w:rsidRPr="00D95798">
        <w:rPr>
          <w:rFonts w:ascii="Times New Roman" w:hAnsi="Times New Roman"/>
          <w:b/>
          <w:sz w:val="24"/>
        </w:rPr>
        <w:t xml:space="preserve">Статья </w:t>
      </w:r>
      <w:r w:rsidR="00D95798">
        <w:rPr>
          <w:rFonts w:ascii="Times New Roman" w:hAnsi="Times New Roman"/>
          <w:b/>
          <w:sz w:val="24"/>
        </w:rPr>
        <w:t>17</w:t>
      </w:r>
      <w:r w:rsidRPr="00D95798">
        <w:rPr>
          <w:rFonts w:ascii="Times New Roman" w:hAnsi="Times New Roman"/>
          <w:b/>
          <w:sz w:val="24"/>
        </w:rPr>
        <w:t>. Проведение публичных слушаний по вопросу внесения изменений в настоящие Правила</w:t>
      </w:r>
      <w:bookmarkEnd w:id="6"/>
      <w:bookmarkEnd w:id="7"/>
    </w:p>
    <w:p w:rsidR="00D95798" w:rsidRPr="00D95798" w:rsidRDefault="00D95798" w:rsidP="003B766F">
      <w:pPr>
        <w:ind w:left="2" w:right="2" w:firstLine="705"/>
        <w:jc w:val="both"/>
        <w:rPr>
          <w:rFonts w:ascii="Times New Roman" w:hAnsi="Times New Roman"/>
          <w:b/>
          <w:sz w:val="24"/>
        </w:rPr>
      </w:pP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Публичные слушания по проекту о внесении изменения в Правила проводятся Комиссией в порядке, определяемом Градостроительным кодексом Российской Федерации, законодательством Краснодарского края о градостроительной деятельности, Уставом Новополянского сельского поселения, настоящими Правилами, иными нормативными правовыми актами органов местного самоуправления Новополянского сельского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Продолжительность публичных слушаний о внесении изменений в Правила составляет не менее двух и не более четырех месяцев со дня опубликования такого проекта.</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C1264" w:rsidRDefault="008C1264" w:rsidP="00940A43">
      <w:pPr>
        <w:ind w:right="2"/>
        <w:jc w:val="both"/>
        <w:rPr>
          <w:rFonts w:ascii="Times New Roman" w:hAnsi="Times New Roman"/>
          <w:b/>
          <w:sz w:val="24"/>
        </w:rPr>
      </w:pPr>
      <w:bookmarkStart w:id="8" w:name="_Toc252392643"/>
      <w:bookmarkStart w:id="9" w:name="_Toc354754228"/>
    </w:p>
    <w:p w:rsidR="003B766F" w:rsidRPr="00D95798" w:rsidRDefault="003B766F" w:rsidP="003B766F">
      <w:pPr>
        <w:ind w:left="2" w:right="2" w:firstLine="705"/>
        <w:jc w:val="both"/>
        <w:rPr>
          <w:rFonts w:ascii="Times New Roman" w:hAnsi="Times New Roman"/>
          <w:b/>
          <w:sz w:val="24"/>
        </w:rPr>
      </w:pPr>
      <w:r w:rsidRPr="00D95798">
        <w:rPr>
          <w:rFonts w:ascii="Times New Roman" w:hAnsi="Times New Roman"/>
          <w:b/>
          <w:sz w:val="24"/>
        </w:rPr>
        <w:t xml:space="preserve">Статья </w:t>
      </w:r>
      <w:r w:rsidR="00D95798">
        <w:rPr>
          <w:rFonts w:ascii="Times New Roman" w:hAnsi="Times New Roman"/>
          <w:b/>
          <w:sz w:val="24"/>
        </w:rPr>
        <w:t>18</w:t>
      </w:r>
      <w:r w:rsidRPr="00D95798">
        <w:rPr>
          <w:rFonts w:ascii="Times New Roman" w:hAnsi="Times New Roman"/>
          <w:b/>
          <w:sz w:val="24"/>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8"/>
      <w:bookmarkEnd w:id="9"/>
    </w:p>
    <w:p w:rsidR="003B766F" w:rsidRPr="003B766F" w:rsidRDefault="003B766F" w:rsidP="003B766F">
      <w:pPr>
        <w:ind w:left="2" w:right="2" w:firstLine="705"/>
        <w:jc w:val="both"/>
        <w:rPr>
          <w:rFonts w:ascii="Times New Roman" w:hAnsi="Times New Roman"/>
          <w:sz w:val="24"/>
        </w:rPr>
      </w:pP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 Публичные слушания по вопросу рассмотрения проектов планировки территории и проектов межевания территории проводятся структурным подразделением или специалистом администрации, уполномоченным в области архитектуры и градостроительства по решению главы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2. Организация и проведение публичных слушаний осуществляются в соответствии с Градостроительным кодексом Российской Федерации, Уставом поселения и положениями настоящей главы. </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3. Не позднее чем через пятнадцать дней со дня проведения публичных слушаний администрация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3B766F" w:rsidRPr="003B766F" w:rsidRDefault="003B766F" w:rsidP="003B766F">
      <w:pPr>
        <w:ind w:left="2" w:right="2" w:firstLine="705"/>
        <w:jc w:val="both"/>
        <w:rPr>
          <w:rFonts w:ascii="Times New Roman" w:hAnsi="Times New Roman"/>
          <w:sz w:val="24"/>
        </w:rPr>
      </w:pPr>
    </w:p>
    <w:p w:rsidR="003B766F" w:rsidRPr="00D95798" w:rsidRDefault="003B766F" w:rsidP="003B766F">
      <w:pPr>
        <w:ind w:left="2" w:right="2" w:firstLine="705"/>
        <w:jc w:val="both"/>
        <w:rPr>
          <w:rFonts w:ascii="Times New Roman" w:hAnsi="Times New Roman"/>
          <w:b/>
          <w:sz w:val="24"/>
        </w:rPr>
      </w:pPr>
      <w:bookmarkStart w:id="10" w:name="_Toc252392644"/>
      <w:bookmarkStart w:id="11" w:name="_Toc354754229"/>
      <w:r w:rsidRPr="00D95798">
        <w:rPr>
          <w:rFonts w:ascii="Times New Roman" w:hAnsi="Times New Roman"/>
          <w:b/>
          <w:sz w:val="24"/>
        </w:rPr>
        <w:t xml:space="preserve">Статья </w:t>
      </w:r>
      <w:r w:rsidR="00D95798">
        <w:rPr>
          <w:rFonts w:ascii="Times New Roman" w:hAnsi="Times New Roman"/>
          <w:b/>
          <w:sz w:val="24"/>
        </w:rPr>
        <w:t>19</w:t>
      </w:r>
      <w:r w:rsidRPr="00D95798">
        <w:rPr>
          <w:rFonts w:ascii="Times New Roman" w:hAnsi="Times New Roman"/>
          <w:b/>
          <w:sz w:val="24"/>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0"/>
      <w:bookmarkEnd w:id="11"/>
    </w:p>
    <w:p w:rsidR="003B766F" w:rsidRPr="003B766F" w:rsidRDefault="003B766F" w:rsidP="003B766F">
      <w:pPr>
        <w:ind w:left="2" w:right="2" w:firstLine="705"/>
        <w:jc w:val="both"/>
        <w:rPr>
          <w:rFonts w:ascii="Times New Roman" w:hAnsi="Times New Roman"/>
          <w:sz w:val="24"/>
        </w:rPr>
      </w:pP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3. </w:t>
      </w:r>
      <w:proofErr w:type="gramStart"/>
      <w:r w:rsidRPr="003B766F">
        <w:rPr>
          <w:rFonts w:ascii="Times New Roman" w:hAnsi="Times New Roman"/>
          <w:sz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3B766F">
        <w:rPr>
          <w:rFonts w:ascii="Times New Roman" w:hAnsi="Times New Roman"/>
          <w:sz w:val="24"/>
        </w:rPr>
        <w:t xml:space="preserve"> В случае</w:t>
      </w:r>
      <w:proofErr w:type="gramStart"/>
      <w:r w:rsidRPr="003B766F">
        <w:rPr>
          <w:rFonts w:ascii="Times New Roman" w:hAnsi="Times New Roman"/>
          <w:sz w:val="24"/>
        </w:rPr>
        <w:t>,</w:t>
      </w:r>
      <w:proofErr w:type="gramEnd"/>
      <w:r w:rsidRPr="003B766F">
        <w:rPr>
          <w:rFonts w:ascii="Times New Roman" w:hAnsi="Times New Roman"/>
          <w:sz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4. Организация и проведение публичных слушаний осуществляются в соответствии с Градостроительным кодексом Российской Федерации, Уставом поселения и положениями настоящей главы.</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6. </w:t>
      </w:r>
      <w:proofErr w:type="gramStart"/>
      <w:r w:rsidRPr="003B766F">
        <w:rPr>
          <w:rFonts w:ascii="Times New Roman" w:hAnsi="Times New Roman"/>
          <w:sz w:val="24"/>
        </w:rPr>
        <w:t>На основании рекомендаций Комиссии глава поселения в течение трех дней со дня поступления указанных рекомендаций в отношении предоставления разрешения на условно разрешенный вид</w:t>
      </w:r>
      <w:proofErr w:type="gramEnd"/>
      <w:r w:rsidRPr="003B766F">
        <w:rPr>
          <w:rFonts w:ascii="Times New Roman" w:hAnsi="Times New Roman"/>
          <w:sz w:val="24"/>
        </w:rPr>
        <w:t xml:space="preserve">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городского поселения (при наличии официального сайта сельского поселения) в сети «Интернет», на информационных стендах, установленных в общедоступных местах.</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B766F" w:rsidRPr="003B766F" w:rsidRDefault="003B766F" w:rsidP="003B766F">
      <w:pPr>
        <w:ind w:left="2" w:right="2" w:firstLine="705"/>
        <w:jc w:val="both"/>
        <w:rPr>
          <w:rFonts w:ascii="Times New Roman" w:hAnsi="Times New Roman"/>
          <w:sz w:val="24"/>
        </w:rPr>
      </w:pPr>
    </w:p>
    <w:p w:rsidR="003B766F" w:rsidRPr="00D95798" w:rsidRDefault="003B766F" w:rsidP="003B766F">
      <w:pPr>
        <w:ind w:left="2" w:right="2" w:firstLine="705"/>
        <w:jc w:val="both"/>
        <w:rPr>
          <w:rFonts w:ascii="Times New Roman" w:hAnsi="Times New Roman"/>
          <w:b/>
          <w:sz w:val="24"/>
        </w:rPr>
      </w:pPr>
      <w:bookmarkStart w:id="12" w:name="_Toc252392645"/>
      <w:bookmarkStart w:id="13" w:name="_Toc354754230"/>
      <w:r w:rsidRPr="00D95798">
        <w:rPr>
          <w:rFonts w:ascii="Times New Roman" w:hAnsi="Times New Roman"/>
          <w:b/>
          <w:sz w:val="24"/>
        </w:rPr>
        <w:t>Статья 2</w:t>
      </w:r>
      <w:r w:rsidR="00D95798">
        <w:rPr>
          <w:rFonts w:ascii="Times New Roman" w:hAnsi="Times New Roman"/>
          <w:b/>
          <w:sz w:val="24"/>
        </w:rPr>
        <w:t>0</w:t>
      </w:r>
      <w:r w:rsidRPr="00D95798">
        <w:rPr>
          <w:rFonts w:ascii="Times New Roman" w:hAnsi="Times New Roman"/>
          <w:b/>
          <w:sz w:val="24"/>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bookmarkEnd w:id="12"/>
      <w:bookmarkEnd w:id="13"/>
    </w:p>
    <w:p w:rsidR="003B766F" w:rsidRPr="003B766F" w:rsidRDefault="003B766F" w:rsidP="003B766F">
      <w:pPr>
        <w:ind w:left="2" w:right="2" w:firstLine="705"/>
        <w:jc w:val="both"/>
        <w:rPr>
          <w:rFonts w:ascii="Times New Roman" w:hAnsi="Times New Roman"/>
          <w:sz w:val="24"/>
        </w:rPr>
      </w:pP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3. </w:t>
      </w:r>
      <w:proofErr w:type="gramStart"/>
      <w:r w:rsidRPr="003B766F">
        <w:rPr>
          <w:rFonts w:ascii="Times New Roman" w:hAnsi="Times New Roman"/>
          <w:sz w:val="24"/>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ккоторому</w:t>
      </w:r>
      <w:proofErr w:type="gramEnd"/>
      <w:r w:rsidRPr="003B766F">
        <w:rPr>
          <w:rFonts w:ascii="Times New Roman" w:hAnsi="Times New Roman"/>
          <w:sz w:val="24"/>
        </w:rPr>
        <w:t xml:space="preserve">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4. Организация и проведение публичных слушаний осуществляются в соответствии с Градостроительным кодексом Российской Федерации, Уставом поселения и положениями настоящей главы.</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3B766F" w:rsidRPr="003B766F" w:rsidRDefault="003B766F" w:rsidP="003B766F">
      <w:pPr>
        <w:ind w:left="2" w:right="2" w:firstLine="705"/>
        <w:jc w:val="both"/>
        <w:rPr>
          <w:rFonts w:ascii="Times New Roman" w:hAnsi="Times New Roman"/>
          <w:sz w:val="24"/>
        </w:rPr>
      </w:pPr>
      <w:r w:rsidRPr="003B766F">
        <w:rPr>
          <w:rFonts w:ascii="Times New Roman" w:hAnsi="Times New Roman"/>
          <w:sz w:val="24"/>
        </w:rPr>
        <w:t xml:space="preserve">6. </w:t>
      </w:r>
      <w:proofErr w:type="gramStart"/>
      <w:r w:rsidRPr="003B766F">
        <w:rPr>
          <w:rFonts w:ascii="Times New Roman" w:hAnsi="Times New Roman"/>
          <w:sz w:val="24"/>
        </w:rPr>
        <w:t>На основании рекомендаций Комиссии глава поселения в течение трех дней со дня поступления указанных рекомендаций в отношении предоставления разрешения на отклонение</w:t>
      </w:r>
      <w:proofErr w:type="gramEnd"/>
      <w:r w:rsidRPr="003B766F">
        <w:rPr>
          <w:rFonts w:ascii="Times New Roman" w:hAnsi="Times New Roman"/>
          <w:sz w:val="24"/>
        </w:rPr>
        <w:t xml:space="preserve">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сельского поселения (при наличии официального сайта сельского поселения) в сети «Интернет», на информационных стендах, установленных в общедоступных местах.</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Глава 6. Положения об изъятии, резервировании земельных участков для государственных или муниципальных нужд, установлении публичных сервитутов</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0755A" w:rsidRDefault="00D0755A">
      <w:pPr>
        <w:ind w:left="2" w:right="2" w:firstLine="705"/>
        <w:jc w:val="both"/>
        <w:rPr>
          <w:rFonts w:ascii="Times New Roman" w:hAnsi="Times New Roman"/>
          <w:sz w:val="24"/>
        </w:rPr>
      </w:pPr>
      <w:proofErr w:type="gramStart"/>
      <w:r>
        <w:rPr>
          <w:rFonts w:ascii="Times New Roman" w:hAnsi="Times New Roman"/>
          <w:sz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Новополянского сельского поселения. </w:t>
      </w:r>
      <w:proofErr w:type="gramEnd"/>
    </w:p>
    <w:p w:rsidR="00D0755A" w:rsidRDefault="00D0755A">
      <w:pPr>
        <w:ind w:left="2" w:right="2" w:firstLine="705"/>
        <w:jc w:val="both"/>
        <w:rPr>
          <w:rFonts w:ascii="Times New Roman" w:hAnsi="Times New Roman"/>
          <w:sz w:val="24"/>
        </w:rPr>
      </w:pPr>
      <w:r>
        <w:rPr>
          <w:rFonts w:ascii="Times New Roman" w:hAnsi="Times New Roman"/>
          <w:sz w:val="24"/>
        </w:rPr>
        <w:tab/>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D0755A" w:rsidRDefault="00D0755A">
      <w:pPr>
        <w:ind w:left="2" w:right="2" w:firstLine="705"/>
        <w:jc w:val="both"/>
        <w:rPr>
          <w:rFonts w:ascii="Times New Roman" w:hAnsi="Times New Roman"/>
          <w:sz w:val="24"/>
        </w:rPr>
      </w:pPr>
      <w:r>
        <w:rPr>
          <w:rFonts w:ascii="Times New Roman" w:hAnsi="Times New Roman"/>
          <w:sz w:val="24"/>
        </w:rPr>
        <w:t xml:space="preserve"> Основания считаются правомочными при одновременном существовании следующих условий:</w:t>
      </w:r>
    </w:p>
    <w:p w:rsidR="00D0755A" w:rsidRDefault="00D0755A">
      <w:pPr>
        <w:ind w:left="2" w:right="2" w:firstLine="705"/>
        <w:jc w:val="both"/>
        <w:rPr>
          <w:rFonts w:ascii="Times New Roman" w:hAnsi="Times New Roman"/>
          <w:sz w:val="24"/>
        </w:rPr>
      </w:pPr>
      <w:r>
        <w:rPr>
          <w:rFonts w:ascii="Times New Roman" w:hAnsi="Times New Roman"/>
          <w:sz w:val="24"/>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0755A" w:rsidRDefault="00D0755A">
      <w:pPr>
        <w:ind w:left="2" w:right="2" w:firstLine="705"/>
        <w:jc w:val="both"/>
        <w:rPr>
          <w:rFonts w:ascii="Times New Roman" w:hAnsi="Times New Roman"/>
          <w:sz w:val="24"/>
        </w:rPr>
      </w:pPr>
      <w:r>
        <w:rPr>
          <w:rFonts w:ascii="Times New Roman" w:hAnsi="Times New Roman"/>
          <w:sz w:val="24"/>
        </w:rPr>
        <w:tab/>
        <w:t xml:space="preserve">3. Муниципальными нуждами,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D0755A" w:rsidRDefault="00D0755A">
      <w:pPr>
        <w:ind w:left="2" w:right="2" w:firstLine="705"/>
        <w:jc w:val="both"/>
        <w:rPr>
          <w:rFonts w:ascii="Times New Roman" w:hAnsi="Times New Roman"/>
          <w:sz w:val="24"/>
        </w:rPr>
      </w:pPr>
      <w:r>
        <w:rPr>
          <w:rFonts w:ascii="Times New Roman" w:hAnsi="Times New Roman"/>
          <w:sz w:val="24"/>
        </w:rPr>
        <w:t>а) объектов электр</w:t>
      </w:r>
      <w:proofErr w:type="gramStart"/>
      <w:r>
        <w:rPr>
          <w:rFonts w:ascii="Times New Roman" w:hAnsi="Times New Roman"/>
          <w:sz w:val="24"/>
        </w:rPr>
        <w:t>о-</w:t>
      </w:r>
      <w:proofErr w:type="gramEnd"/>
      <w:r>
        <w:rPr>
          <w:rFonts w:ascii="Times New Roman" w:hAnsi="Times New Roman"/>
          <w:sz w:val="24"/>
        </w:rPr>
        <w:t>, газо-, тепло- и водоснабжения муниципального значения;</w:t>
      </w:r>
    </w:p>
    <w:p w:rsidR="00D0755A" w:rsidRDefault="00D0755A">
      <w:pPr>
        <w:ind w:left="2" w:right="2" w:firstLine="705"/>
        <w:jc w:val="both"/>
        <w:rPr>
          <w:rFonts w:ascii="Times New Roman" w:hAnsi="Times New Roman"/>
          <w:sz w:val="24"/>
        </w:rPr>
      </w:pPr>
      <w:r>
        <w:rPr>
          <w:rFonts w:ascii="Times New Roman" w:hAnsi="Times New Roman"/>
          <w:sz w:val="24"/>
        </w:rPr>
        <w:t>б) автомобильных дорог общего пользования в границах черты населенного пункта, мостов и иных транспортных инженерных сооружений местного значения в границах населенного пункта.</w:t>
      </w:r>
    </w:p>
    <w:p w:rsidR="00D0755A" w:rsidRDefault="00D0755A">
      <w:pPr>
        <w:ind w:left="2" w:right="2" w:firstLine="705"/>
        <w:jc w:val="both"/>
        <w:rPr>
          <w:rFonts w:ascii="Times New Roman" w:hAnsi="Times New Roman"/>
          <w:sz w:val="24"/>
        </w:rPr>
      </w:pPr>
      <w:r>
        <w:rPr>
          <w:rFonts w:ascii="Times New Roman" w:hAnsi="Times New Roman"/>
          <w:sz w:val="24"/>
        </w:rPr>
        <w:tab/>
        <w:t xml:space="preserve">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D0755A" w:rsidRDefault="00D0755A">
      <w:pPr>
        <w:ind w:left="2" w:right="2" w:firstLine="705"/>
        <w:jc w:val="both"/>
        <w:rPr>
          <w:rFonts w:ascii="Times New Roman" w:hAnsi="Times New Roman"/>
          <w:sz w:val="24"/>
        </w:rPr>
      </w:pPr>
      <w:r>
        <w:rPr>
          <w:rFonts w:ascii="Times New Roman" w:hAnsi="Times New Roman"/>
          <w:sz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0755A" w:rsidRDefault="00D0755A">
      <w:pPr>
        <w:ind w:left="2" w:right="2" w:firstLine="705"/>
        <w:jc w:val="both"/>
        <w:rPr>
          <w:rFonts w:ascii="Times New Roman" w:hAnsi="Times New Roman"/>
          <w:sz w:val="24"/>
        </w:rPr>
      </w:pPr>
    </w:p>
    <w:p w:rsidR="00D95798" w:rsidRDefault="00D95798">
      <w:pPr>
        <w:ind w:left="2" w:right="2" w:firstLine="705"/>
        <w:jc w:val="both"/>
        <w:rPr>
          <w:rFonts w:ascii="Times New Roman" w:hAnsi="Times New Roman"/>
          <w:b/>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22. Условия принятия решений о резервировании земельных участков для реализации государственных, муниципальных нужд</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bCs/>
          <w:sz w:val="24"/>
        </w:rPr>
        <w:tab/>
        <w:t xml:space="preserve">2. </w:t>
      </w:r>
      <w:r>
        <w:rPr>
          <w:rFonts w:ascii="Times New Roman" w:hAnsi="Times New Roman"/>
          <w:sz w:val="24"/>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0755A" w:rsidRDefault="00D0755A">
      <w:pPr>
        <w:ind w:left="2" w:right="2" w:firstLine="705"/>
        <w:jc w:val="both"/>
        <w:rPr>
          <w:rFonts w:ascii="Times New Roman" w:hAnsi="Times New Roman"/>
          <w:sz w:val="24"/>
        </w:rPr>
      </w:pPr>
      <w:r>
        <w:rPr>
          <w:rFonts w:ascii="Times New Roman" w:hAnsi="Times New Roman"/>
          <w:sz w:val="24"/>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0755A" w:rsidRDefault="00D0755A">
      <w:pPr>
        <w:ind w:left="2" w:right="2" w:firstLine="705"/>
        <w:jc w:val="both"/>
        <w:rPr>
          <w:rFonts w:ascii="Times New Roman" w:hAnsi="Times New Roman"/>
          <w:sz w:val="24"/>
        </w:rPr>
      </w:pPr>
      <w:r>
        <w:rPr>
          <w:rFonts w:ascii="Times New Roman" w:hAnsi="Times New Roman"/>
          <w:sz w:val="24"/>
        </w:rPr>
        <w:t>- проектов планировки и проектов межевания в их составе, определяющих границы зон резервирования.</w:t>
      </w:r>
    </w:p>
    <w:p w:rsidR="00D0755A" w:rsidRDefault="00D0755A">
      <w:pPr>
        <w:ind w:left="2" w:right="2" w:firstLine="705"/>
        <w:jc w:val="both"/>
        <w:rPr>
          <w:rFonts w:ascii="Times New Roman" w:hAnsi="Times New Roman"/>
          <w:sz w:val="24"/>
        </w:rPr>
      </w:pPr>
      <w:r>
        <w:rPr>
          <w:rFonts w:ascii="Times New Roman" w:hAnsi="Times New Roman"/>
          <w:sz w:val="24"/>
        </w:rPr>
        <w:t>Указанная документация подготавливается и утверждается в порядке, определенном градостроительным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ab/>
        <w:t>3. В соответствии с градостроительным законодательством:</w:t>
      </w:r>
    </w:p>
    <w:p w:rsidR="00D0755A" w:rsidRDefault="00D0755A">
      <w:pPr>
        <w:ind w:left="2" w:right="2" w:firstLine="705"/>
        <w:jc w:val="both"/>
        <w:rPr>
          <w:rFonts w:ascii="Times New Roman" w:hAnsi="Times New Roman"/>
          <w:sz w:val="24"/>
        </w:rPr>
      </w:pPr>
      <w:proofErr w:type="gramStart"/>
      <w:r>
        <w:rPr>
          <w:rFonts w:ascii="Times New Roman" w:hAnsi="Times New Roman"/>
          <w:sz w:val="24"/>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D0755A" w:rsidRDefault="00D0755A">
      <w:pPr>
        <w:ind w:left="2" w:right="2" w:firstLine="705"/>
        <w:jc w:val="both"/>
        <w:rPr>
          <w:rFonts w:ascii="Times New Roman" w:hAnsi="Times New Roman"/>
          <w:sz w:val="24"/>
        </w:rPr>
      </w:pPr>
      <w:r>
        <w:rPr>
          <w:rFonts w:ascii="Times New Roman" w:hAnsi="Times New Roman"/>
          <w:sz w:val="24"/>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0755A" w:rsidRDefault="00D0755A">
      <w:pPr>
        <w:ind w:left="2" w:right="2" w:firstLine="705"/>
        <w:jc w:val="both"/>
        <w:rPr>
          <w:rFonts w:ascii="Times New Roman" w:hAnsi="Times New Roman"/>
          <w:sz w:val="24"/>
        </w:rPr>
      </w:pPr>
      <w:r>
        <w:rPr>
          <w:rFonts w:ascii="Times New Roman" w:hAnsi="Times New Roman"/>
          <w:sz w:val="24"/>
        </w:rPr>
        <w:tab/>
        <w:t xml:space="preserve">4. </w:t>
      </w:r>
      <w:proofErr w:type="gramStart"/>
      <w:r>
        <w:rPr>
          <w:rFonts w:ascii="Times New Roman" w:hAnsi="Times New Roman"/>
          <w:sz w:val="24"/>
        </w:rPr>
        <w:t>Принимаемый по основаниям, определенном законодательством, акт о резервировании должен содержать:</w:t>
      </w:r>
      <w:proofErr w:type="gramEnd"/>
    </w:p>
    <w:p w:rsidR="00D0755A" w:rsidRDefault="00D0755A">
      <w:pPr>
        <w:ind w:left="2" w:right="2" w:firstLine="705"/>
        <w:jc w:val="both"/>
        <w:rPr>
          <w:rFonts w:ascii="Times New Roman" w:hAnsi="Times New Roman"/>
          <w:sz w:val="24"/>
        </w:rPr>
      </w:pPr>
      <w:r>
        <w:rPr>
          <w:rFonts w:ascii="Times New Roman" w:hAnsi="Times New Roman"/>
          <w:sz w:val="24"/>
        </w:rPr>
        <w:t>- обоснование того, что целью резервирования земельных участков является наличие государственных или муниципальных нужд;</w:t>
      </w:r>
    </w:p>
    <w:p w:rsidR="00D0755A" w:rsidRDefault="00D0755A">
      <w:pPr>
        <w:ind w:left="2" w:right="2" w:firstLine="705"/>
        <w:jc w:val="both"/>
        <w:rPr>
          <w:rFonts w:ascii="Times New Roman" w:hAnsi="Times New Roman"/>
          <w:sz w:val="24"/>
        </w:rPr>
      </w:pPr>
      <w:r>
        <w:rPr>
          <w:rFonts w:ascii="Times New Roman" w:hAnsi="Times New Roman"/>
          <w:sz w:val="24"/>
        </w:rPr>
        <w:t>-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 xml:space="preserve">- обоснование </w:t>
      </w:r>
      <w:proofErr w:type="gramStart"/>
      <w:r>
        <w:rPr>
          <w:rFonts w:ascii="Times New Roman" w:hAnsi="Times New Roman"/>
          <w:sz w:val="24"/>
        </w:rPr>
        <w:t>отсутствия других вариантов возможного расположения границ зон резервирования</w:t>
      </w:r>
      <w:proofErr w:type="gramEnd"/>
      <w:r>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sz w:val="24"/>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D0755A" w:rsidRDefault="00D0755A">
      <w:pPr>
        <w:ind w:left="2" w:right="2" w:firstLine="705"/>
        <w:jc w:val="both"/>
        <w:rPr>
          <w:rFonts w:ascii="Times New Roman" w:hAnsi="Times New Roman"/>
          <w:sz w:val="24"/>
        </w:rPr>
      </w:pPr>
      <w:r>
        <w:rPr>
          <w:rFonts w:ascii="Times New Roman" w:hAnsi="Times New Roman"/>
          <w:sz w:val="24"/>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0755A" w:rsidRDefault="00D0755A">
      <w:pPr>
        <w:ind w:left="2" w:right="2" w:firstLine="705"/>
        <w:jc w:val="both"/>
        <w:rPr>
          <w:rFonts w:ascii="Times New Roman" w:hAnsi="Times New Roman"/>
          <w:sz w:val="24"/>
        </w:rPr>
      </w:pPr>
      <w:r>
        <w:rPr>
          <w:rFonts w:ascii="Times New Roman" w:hAnsi="Times New Roman"/>
          <w:bCs/>
          <w:sz w:val="24"/>
        </w:rPr>
        <w:tab/>
        <w:t xml:space="preserve">5. В соответствии с законодательством, </w:t>
      </w:r>
      <w:r>
        <w:rPr>
          <w:rFonts w:ascii="Times New Roman" w:hAnsi="Times New Roman"/>
          <w:sz w:val="24"/>
        </w:rPr>
        <w:t>акт о резервировании должен предусматривать:</w:t>
      </w:r>
    </w:p>
    <w:p w:rsidR="00D0755A" w:rsidRDefault="00D0755A">
      <w:pPr>
        <w:ind w:left="2" w:right="2" w:firstLine="705"/>
        <w:jc w:val="both"/>
        <w:rPr>
          <w:rFonts w:ascii="Times New Roman" w:hAnsi="Times New Roman"/>
          <w:sz w:val="24"/>
        </w:rPr>
      </w:pPr>
      <w:r>
        <w:rPr>
          <w:rFonts w:ascii="Times New Roman" w:hAnsi="Times New Roman"/>
          <w:sz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0755A" w:rsidRDefault="00D0755A">
      <w:pPr>
        <w:ind w:left="2" w:right="2" w:firstLine="705"/>
        <w:jc w:val="both"/>
        <w:rPr>
          <w:rFonts w:ascii="Times New Roman" w:hAnsi="Times New Roman"/>
          <w:sz w:val="24"/>
        </w:rPr>
      </w:pPr>
      <w:r>
        <w:rPr>
          <w:rFonts w:ascii="Times New Roman" w:hAnsi="Times New Roman"/>
          <w:sz w:val="24"/>
        </w:rPr>
        <w:t>- выкуп зарезервированных земельных участков по истечении срока резервирования;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 компенсации правообладателям земельных участков в случае непринятия решения об их выкупе по завершении срока резервирования </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23. Условия установления публичных сервитутов</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w:t>
      </w:r>
      <w:proofErr w:type="gramStart"/>
      <w:r>
        <w:rPr>
          <w:rFonts w:ascii="Times New Roman" w:hAnsi="Times New Roman"/>
          <w:sz w:val="24"/>
        </w:rPr>
        <w:t>Органы местного самоуправления Новополянского сельского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w:t>
      </w:r>
      <w:proofErr w:type="gramEnd"/>
      <w:r>
        <w:rPr>
          <w:rFonts w:ascii="Times New Roman" w:hAnsi="Times New Roman"/>
          <w:sz w:val="24"/>
        </w:rPr>
        <w:t xml:space="preserve"> и природных объектов, иных общественных нужд, которые не могут быть обеспечены иначе, как только путем установления публичных сервитутов. </w:t>
      </w:r>
    </w:p>
    <w:p w:rsidR="00D0755A" w:rsidRDefault="00D0755A">
      <w:pPr>
        <w:ind w:left="2" w:right="2" w:firstLine="705"/>
        <w:jc w:val="both"/>
        <w:rPr>
          <w:rFonts w:ascii="Times New Roman" w:hAnsi="Times New Roman"/>
          <w:sz w:val="24"/>
        </w:rPr>
      </w:pPr>
      <w:r>
        <w:rPr>
          <w:rFonts w:ascii="Times New Roman" w:hAnsi="Times New Roman"/>
          <w:sz w:val="24"/>
        </w:rPr>
        <w:tab/>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ab/>
        <w:t xml:space="preserve">3. Порядок установления публичных сервитутов определяется законодательством, настоящими Правилами, иными нормативными правовыми актами. </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Глава 7. Строительные изменения недвижимости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D0755A" w:rsidRDefault="00D0755A">
      <w:pPr>
        <w:ind w:left="2" w:right="2" w:firstLine="705"/>
        <w:jc w:val="both"/>
        <w:rPr>
          <w:rFonts w:ascii="Times New Roman" w:hAnsi="Times New Roman"/>
          <w:sz w:val="24"/>
        </w:rPr>
      </w:pPr>
      <w:r>
        <w:rPr>
          <w:rFonts w:ascii="Times New Roman" w:hAnsi="Times New Roman"/>
          <w:sz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24. Право на строительные изменения недвижимости и основание для его реализации. Виды строительных изменений недвижимости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D0755A" w:rsidRDefault="00D0755A">
      <w:pPr>
        <w:ind w:left="2" w:right="2" w:firstLine="705"/>
        <w:jc w:val="both"/>
        <w:rPr>
          <w:rFonts w:ascii="Times New Roman" w:hAnsi="Times New Roman"/>
          <w:sz w:val="24"/>
        </w:rPr>
      </w:pPr>
      <w:r>
        <w:rPr>
          <w:rFonts w:ascii="Times New Roman" w:hAnsi="Times New Roman"/>
          <w:sz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26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D0755A" w:rsidRDefault="00D0755A">
      <w:pPr>
        <w:ind w:left="2" w:right="2" w:firstLine="705"/>
        <w:jc w:val="both"/>
        <w:rPr>
          <w:rFonts w:ascii="Times New Roman" w:hAnsi="Times New Roman"/>
          <w:sz w:val="24"/>
        </w:rPr>
      </w:pPr>
      <w:r>
        <w:rPr>
          <w:rFonts w:ascii="Times New Roman" w:hAnsi="Times New Roman"/>
          <w:sz w:val="24"/>
        </w:rPr>
        <w:tab/>
        <w:t>2. Строительные изменения недвижимости подразделяются на изменения, для которых:</w:t>
      </w:r>
    </w:p>
    <w:p w:rsidR="00D0755A" w:rsidRDefault="00D0755A">
      <w:pPr>
        <w:ind w:left="2" w:right="2" w:firstLine="705"/>
        <w:jc w:val="both"/>
        <w:rPr>
          <w:rFonts w:ascii="Times New Roman" w:hAnsi="Times New Roman"/>
          <w:sz w:val="24"/>
        </w:rPr>
      </w:pPr>
      <w:r>
        <w:rPr>
          <w:rFonts w:ascii="Times New Roman" w:hAnsi="Times New Roman"/>
          <w:sz w:val="24"/>
        </w:rPr>
        <w:t xml:space="preserve"> - не требуется разрешения на строительство,</w:t>
      </w:r>
    </w:p>
    <w:p w:rsidR="00D0755A" w:rsidRDefault="00D0755A">
      <w:pPr>
        <w:ind w:left="2" w:right="2" w:firstLine="705"/>
        <w:jc w:val="both"/>
        <w:rPr>
          <w:rFonts w:ascii="Times New Roman" w:hAnsi="Times New Roman"/>
          <w:sz w:val="24"/>
        </w:rPr>
      </w:pPr>
      <w:r>
        <w:rPr>
          <w:rFonts w:ascii="Times New Roman" w:hAnsi="Times New Roman"/>
          <w:sz w:val="24"/>
        </w:rPr>
        <w:t xml:space="preserve"> - требуется разрешение на строительство.</w:t>
      </w:r>
    </w:p>
    <w:p w:rsidR="00D0755A" w:rsidRDefault="00D0755A">
      <w:pPr>
        <w:ind w:left="2" w:right="2" w:firstLine="705"/>
        <w:jc w:val="both"/>
        <w:rPr>
          <w:rFonts w:ascii="Times New Roman" w:hAnsi="Times New Roman"/>
          <w:sz w:val="24"/>
        </w:rPr>
      </w:pPr>
      <w:r>
        <w:rPr>
          <w:rFonts w:ascii="Times New Roman" w:hAnsi="Times New Roman"/>
          <w:sz w:val="24"/>
        </w:rPr>
        <w:tab/>
        <w:t>3. Выдача разрешения на строительство не требуется в случае:</w:t>
      </w:r>
    </w:p>
    <w:p w:rsidR="00D0755A" w:rsidRDefault="00D0755A">
      <w:pPr>
        <w:ind w:left="2" w:right="2" w:firstLine="705"/>
        <w:jc w:val="both"/>
        <w:rPr>
          <w:rFonts w:ascii="Times New Roman" w:hAnsi="Times New Roman"/>
          <w:sz w:val="24"/>
        </w:rPr>
      </w:pPr>
      <w:r>
        <w:rPr>
          <w:rFonts w:ascii="Times New Roman" w:hAnsi="Times New Roman"/>
          <w:sz w:val="24"/>
        </w:rPr>
        <w:t>1) строительства на земельном участке, предоставленном для ведения садоводства, дачного хозяйства;</w:t>
      </w:r>
    </w:p>
    <w:p w:rsidR="00D0755A" w:rsidRDefault="00D0755A">
      <w:pPr>
        <w:ind w:left="2" w:right="2" w:firstLine="705"/>
        <w:jc w:val="both"/>
        <w:rPr>
          <w:rFonts w:ascii="Times New Roman" w:hAnsi="Times New Roman"/>
          <w:sz w:val="24"/>
        </w:rPr>
      </w:pPr>
      <w:r>
        <w:rPr>
          <w:rFonts w:ascii="Times New Roman" w:hAnsi="Times New Roman"/>
          <w:sz w:val="24"/>
        </w:rPr>
        <w:t>2) строительства, реконструкции объектов, не являющихся объектами капитального строительства (киосков, навесов и других);</w:t>
      </w:r>
    </w:p>
    <w:p w:rsidR="00D0755A" w:rsidRDefault="00D0755A">
      <w:pPr>
        <w:ind w:left="2" w:right="2" w:firstLine="705"/>
        <w:jc w:val="both"/>
        <w:rPr>
          <w:rFonts w:ascii="Times New Roman" w:hAnsi="Times New Roman"/>
          <w:sz w:val="24"/>
        </w:rPr>
      </w:pPr>
      <w:r>
        <w:rPr>
          <w:rFonts w:ascii="Times New Roman" w:hAnsi="Times New Roman"/>
          <w:sz w:val="24"/>
        </w:rPr>
        <w:t>3) строительства на земельном участке строений и сооружений вспомогательного использования;</w:t>
      </w:r>
    </w:p>
    <w:p w:rsidR="00D0755A" w:rsidRDefault="00D0755A">
      <w:pPr>
        <w:ind w:left="2" w:right="2" w:firstLine="705"/>
        <w:jc w:val="both"/>
        <w:rPr>
          <w:rFonts w:ascii="Times New Roman" w:hAnsi="Times New Roman"/>
          <w:sz w:val="24"/>
        </w:rPr>
      </w:pPr>
      <w:r>
        <w:rPr>
          <w:rFonts w:ascii="Times New Roman" w:hAnsi="Times New Roman"/>
          <w:sz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0755A" w:rsidRDefault="00D0755A">
      <w:pPr>
        <w:ind w:left="2" w:right="2" w:firstLine="705"/>
        <w:jc w:val="both"/>
        <w:rPr>
          <w:rFonts w:ascii="Times New Roman" w:hAnsi="Times New Roman"/>
          <w:sz w:val="24"/>
        </w:rPr>
      </w:pPr>
      <w:r>
        <w:rPr>
          <w:rFonts w:ascii="Times New Roman" w:hAnsi="Times New Roman"/>
          <w:sz w:val="24"/>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D0755A" w:rsidRDefault="00D0755A">
      <w:pPr>
        <w:ind w:left="2" w:right="2" w:firstLine="705"/>
        <w:jc w:val="both"/>
        <w:rPr>
          <w:rFonts w:ascii="Times New Roman" w:hAnsi="Times New Roman"/>
          <w:sz w:val="24"/>
        </w:rPr>
      </w:pPr>
      <w:r>
        <w:rPr>
          <w:rFonts w:ascii="Times New Roman" w:hAnsi="Times New Roman"/>
          <w:sz w:val="24"/>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D0755A" w:rsidRDefault="00D0755A">
      <w:pPr>
        <w:ind w:left="2" w:right="2" w:firstLine="705"/>
        <w:jc w:val="both"/>
        <w:rPr>
          <w:rFonts w:ascii="Times New Roman" w:hAnsi="Times New Roman"/>
          <w:sz w:val="24"/>
        </w:rPr>
      </w:pPr>
      <w:r>
        <w:rPr>
          <w:rFonts w:ascii="Times New Roman" w:hAnsi="Times New Roman"/>
          <w:sz w:val="24"/>
        </w:rPr>
        <w:t xml:space="preserve"> - выбираемый правообладателем недвижимости вид разрешенного использования обозначен в списках  статьи 36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D0755A" w:rsidRDefault="00D0755A">
      <w:pPr>
        <w:ind w:left="2" w:right="2" w:firstLine="705"/>
        <w:jc w:val="both"/>
        <w:rPr>
          <w:rFonts w:ascii="Times New Roman" w:hAnsi="Times New Roman"/>
          <w:sz w:val="24"/>
        </w:rPr>
      </w:pPr>
      <w:r>
        <w:rPr>
          <w:rFonts w:ascii="Times New Roman" w:hAnsi="Times New Roman"/>
          <w:sz w:val="24"/>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Pr>
          <w:rFonts w:ascii="Times New Roman" w:hAnsi="Times New Roman"/>
          <w:color w:val="000000"/>
          <w:spacing w:val="-1"/>
          <w:sz w:val="24"/>
        </w:rPr>
        <w:t>санитарно-эпидемиологической</w:t>
      </w:r>
      <w:r>
        <w:rPr>
          <w:rFonts w:ascii="Times New Roman" w:hAnsi="Times New Roman"/>
          <w:sz w:val="24"/>
        </w:rPr>
        <w:t>и т.д.).</w:t>
      </w:r>
    </w:p>
    <w:p w:rsidR="00D0755A" w:rsidRDefault="00D0755A">
      <w:pPr>
        <w:ind w:left="2" w:right="2" w:firstLine="705"/>
        <w:jc w:val="both"/>
        <w:rPr>
          <w:rFonts w:ascii="Times New Roman" w:hAnsi="Times New Roman"/>
          <w:sz w:val="24"/>
        </w:rPr>
      </w:pPr>
      <w:r>
        <w:rPr>
          <w:rFonts w:ascii="Times New Roman" w:hAnsi="Times New Roman"/>
          <w:sz w:val="24"/>
        </w:rPr>
        <w:tab/>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26 настоящих Правил для строительных изменений недвижимости, за исключением указанных в пункте 3 настоящей статьи.</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25. Подготовка проектной документации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ab/>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D0755A" w:rsidRDefault="00D0755A">
      <w:pPr>
        <w:ind w:left="2" w:right="2" w:firstLine="705"/>
        <w:jc w:val="both"/>
        <w:rPr>
          <w:rFonts w:ascii="Times New Roman" w:hAnsi="Times New Roman"/>
          <w:sz w:val="24"/>
        </w:rPr>
      </w:pPr>
      <w:r>
        <w:rPr>
          <w:rFonts w:ascii="Times New Roman" w:hAnsi="Times New Roman"/>
          <w:sz w:val="24"/>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24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ab/>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0755A" w:rsidRDefault="00D0755A">
      <w:pPr>
        <w:ind w:left="2" w:right="2" w:firstLine="705"/>
        <w:jc w:val="both"/>
        <w:rPr>
          <w:rFonts w:ascii="Times New Roman" w:hAnsi="Times New Roman"/>
          <w:sz w:val="24"/>
        </w:rPr>
      </w:pPr>
      <w:r>
        <w:rPr>
          <w:rFonts w:ascii="Times New Roman" w:hAnsi="Times New Roman"/>
          <w:sz w:val="24"/>
        </w:rPr>
        <w:tab/>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0755A" w:rsidRDefault="00D0755A">
      <w:pPr>
        <w:ind w:left="2" w:right="2" w:firstLine="705"/>
        <w:jc w:val="both"/>
        <w:rPr>
          <w:rFonts w:ascii="Times New Roman" w:hAnsi="Times New Roman"/>
          <w:sz w:val="24"/>
        </w:rPr>
      </w:pPr>
      <w:r>
        <w:rPr>
          <w:rFonts w:ascii="Times New Roman" w:hAnsi="Times New Roman"/>
          <w:sz w:val="24"/>
        </w:rPr>
        <w:t>Отношения между застройщиками (заказчиками) и исполнителями регулируются гражданским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ab/>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D0755A" w:rsidRDefault="00D0755A">
      <w:pPr>
        <w:ind w:left="2" w:right="2" w:firstLine="705"/>
        <w:jc w:val="both"/>
        <w:rPr>
          <w:rFonts w:ascii="Times New Roman" w:hAnsi="Times New Roman"/>
          <w:sz w:val="24"/>
        </w:rPr>
      </w:pPr>
      <w:r>
        <w:rPr>
          <w:rFonts w:ascii="Times New Roman" w:hAnsi="Times New Roman"/>
          <w:sz w:val="24"/>
        </w:rPr>
        <w:t>- градостроительный план земельного участка, подготовленный в соответствии со статьей 1</w:t>
      </w:r>
      <w:r w:rsidR="008C1264">
        <w:rPr>
          <w:rFonts w:ascii="Times New Roman" w:hAnsi="Times New Roman"/>
          <w:sz w:val="24"/>
        </w:rPr>
        <w:t>5</w:t>
      </w:r>
      <w:r>
        <w:rPr>
          <w:rFonts w:ascii="Times New Roman" w:hAnsi="Times New Roman"/>
          <w:sz w:val="24"/>
        </w:rPr>
        <w:t xml:space="preserve">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D0755A" w:rsidRDefault="00D0755A">
      <w:pPr>
        <w:ind w:left="2" w:right="2" w:firstLine="705"/>
        <w:jc w:val="both"/>
        <w:rPr>
          <w:rFonts w:ascii="Times New Roman" w:hAnsi="Times New Roman"/>
          <w:sz w:val="24"/>
        </w:rPr>
      </w:pPr>
      <w:r>
        <w:rPr>
          <w:rFonts w:ascii="Times New Roman" w:hAnsi="Times New Roman"/>
          <w:sz w:val="24"/>
        </w:rPr>
        <w:t>- результаты инженерных изысканий либо указание исполнителю обеспечить проведение инженерных изысканий;</w:t>
      </w:r>
    </w:p>
    <w:p w:rsidR="00D0755A" w:rsidRDefault="00D0755A">
      <w:pPr>
        <w:ind w:left="2" w:right="2" w:firstLine="705"/>
        <w:jc w:val="both"/>
        <w:rPr>
          <w:rFonts w:ascii="Times New Roman" w:hAnsi="Times New Roman"/>
          <w:sz w:val="24"/>
        </w:rPr>
      </w:pPr>
      <w:r>
        <w:rPr>
          <w:rFonts w:ascii="Times New Roman" w:hAnsi="Times New Roman"/>
          <w:sz w:val="24"/>
        </w:rPr>
        <w:t>- иные определенные законодательством документы и материалы.</w:t>
      </w:r>
    </w:p>
    <w:p w:rsidR="00D0755A" w:rsidRDefault="00D0755A">
      <w:pPr>
        <w:ind w:left="2" w:right="2" w:firstLine="705"/>
        <w:jc w:val="both"/>
        <w:rPr>
          <w:rFonts w:ascii="Times New Roman" w:hAnsi="Times New Roman"/>
          <w:sz w:val="24"/>
        </w:rPr>
      </w:pPr>
      <w:r>
        <w:rPr>
          <w:rFonts w:ascii="Times New Roman" w:hAnsi="Times New Roman"/>
          <w:sz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D0755A" w:rsidRDefault="00D0755A">
      <w:pPr>
        <w:ind w:left="2" w:right="2" w:firstLine="705"/>
        <w:jc w:val="both"/>
        <w:rPr>
          <w:rFonts w:ascii="Times New Roman" w:hAnsi="Times New Roman"/>
          <w:sz w:val="24"/>
        </w:rPr>
      </w:pPr>
      <w:r>
        <w:rPr>
          <w:rFonts w:ascii="Times New Roman" w:hAnsi="Times New Roman"/>
          <w:sz w:val="24"/>
        </w:rPr>
        <w:tab/>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Не допускаются подготовка и реализация проектной документации без выполнения соответствующих инженерных изысканий.</w:t>
      </w:r>
    </w:p>
    <w:p w:rsidR="00D0755A" w:rsidRDefault="00D0755A">
      <w:pPr>
        <w:ind w:left="2" w:right="2" w:firstLine="705"/>
        <w:jc w:val="both"/>
        <w:rPr>
          <w:rFonts w:ascii="Times New Roman" w:hAnsi="Times New Roman"/>
          <w:sz w:val="24"/>
        </w:rPr>
      </w:pPr>
      <w:r>
        <w:rPr>
          <w:rFonts w:ascii="Times New Roman" w:hAnsi="Times New Roman"/>
          <w:sz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D0755A" w:rsidRDefault="00D0755A">
      <w:pPr>
        <w:ind w:left="2" w:right="2" w:firstLine="705"/>
        <w:jc w:val="both"/>
        <w:rPr>
          <w:rFonts w:ascii="Times New Roman" w:hAnsi="Times New Roman"/>
          <w:sz w:val="24"/>
        </w:rPr>
      </w:pPr>
      <w:r>
        <w:rPr>
          <w:rFonts w:ascii="Times New Roman" w:hAnsi="Times New Roman"/>
          <w:sz w:val="24"/>
        </w:rPr>
        <w:t>Отношения между застройщиками (заказчиками) и исполнителями инженерных изысканий регулируются гражданским законодательством.</w:t>
      </w:r>
    </w:p>
    <w:p w:rsidR="00D0755A" w:rsidRDefault="00D0755A">
      <w:pPr>
        <w:ind w:left="2" w:right="2" w:firstLine="705"/>
        <w:jc w:val="both"/>
        <w:rPr>
          <w:rFonts w:ascii="Times New Roman" w:hAnsi="Times New Roman"/>
          <w:sz w:val="24"/>
        </w:rPr>
      </w:pPr>
      <w:r>
        <w:rPr>
          <w:rFonts w:ascii="Times New Roman" w:hAnsi="Times New Roman"/>
          <w:sz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ab/>
        <w:t>7. Технические условия подготавливаются:</w:t>
      </w:r>
    </w:p>
    <w:p w:rsidR="00D0755A" w:rsidRDefault="00D0755A">
      <w:pPr>
        <w:ind w:left="2" w:right="2" w:firstLine="705"/>
        <w:jc w:val="both"/>
        <w:rPr>
          <w:rFonts w:ascii="Times New Roman" w:hAnsi="Times New Roman"/>
          <w:sz w:val="24"/>
        </w:rPr>
      </w:pPr>
      <w:r>
        <w:rPr>
          <w:rFonts w:ascii="Times New Roman" w:hAnsi="Times New Roman"/>
          <w:sz w:val="24"/>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D0755A" w:rsidRDefault="00D0755A">
      <w:pPr>
        <w:ind w:left="2" w:right="2" w:firstLine="705"/>
        <w:jc w:val="both"/>
        <w:rPr>
          <w:rFonts w:ascii="Times New Roman" w:hAnsi="Times New Roman"/>
          <w:sz w:val="24"/>
        </w:rPr>
      </w:pPr>
      <w:r>
        <w:rPr>
          <w:rFonts w:ascii="Times New Roman" w:hAnsi="Times New Roman"/>
          <w:sz w:val="24"/>
        </w:rPr>
        <w:t>- по запросам лиц, обладающих правами на земельные участки и желающих осуществить строительство, реконструкцию принадлежащих им объектов.</w:t>
      </w:r>
    </w:p>
    <w:p w:rsidR="00D0755A" w:rsidRDefault="00D0755A">
      <w:pPr>
        <w:ind w:left="2" w:right="2" w:firstLine="705"/>
        <w:jc w:val="both"/>
        <w:rPr>
          <w:rFonts w:ascii="Times New Roman" w:hAnsi="Times New Roman"/>
          <w:sz w:val="24"/>
        </w:rPr>
      </w:pPr>
      <w:proofErr w:type="gramStart"/>
      <w:r>
        <w:rPr>
          <w:rFonts w:ascii="Times New Roman" w:hAnsi="Times New Roman"/>
          <w:sz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органов местного самоуправления Новополянского сельского поселения или правообладателей земельных участков. </w:t>
      </w:r>
      <w:proofErr w:type="gramEnd"/>
    </w:p>
    <w:p w:rsidR="00D0755A" w:rsidRDefault="00D0755A">
      <w:pPr>
        <w:ind w:left="2" w:right="2" w:firstLine="705"/>
        <w:jc w:val="both"/>
        <w:rPr>
          <w:rFonts w:ascii="Times New Roman" w:hAnsi="Times New Roman"/>
          <w:sz w:val="24"/>
        </w:rPr>
      </w:pPr>
      <w:r>
        <w:rPr>
          <w:rFonts w:ascii="Times New Roman" w:hAnsi="Times New Roman"/>
          <w:sz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D0755A" w:rsidRDefault="00D0755A">
      <w:pPr>
        <w:ind w:left="2" w:right="2" w:firstLine="705"/>
        <w:jc w:val="both"/>
        <w:rPr>
          <w:rFonts w:ascii="Times New Roman" w:hAnsi="Times New Roman"/>
          <w:sz w:val="24"/>
        </w:rPr>
      </w:pPr>
      <w:r>
        <w:rPr>
          <w:rFonts w:ascii="Times New Roman" w:hAnsi="Times New Roman"/>
          <w:sz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D0755A" w:rsidRDefault="00D0755A">
      <w:pPr>
        <w:ind w:left="2" w:right="2" w:firstLine="705"/>
        <w:jc w:val="both"/>
        <w:rPr>
          <w:rFonts w:ascii="Times New Roman" w:hAnsi="Times New Roman"/>
          <w:sz w:val="24"/>
        </w:rPr>
      </w:pPr>
      <w:r>
        <w:rPr>
          <w:rFonts w:ascii="Times New Roman" w:hAnsi="Times New Roman"/>
          <w:sz w:val="24"/>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D0755A" w:rsidRDefault="00D0755A">
      <w:pPr>
        <w:ind w:left="2" w:right="2" w:firstLine="705"/>
        <w:jc w:val="both"/>
        <w:rPr>
          <w:rFonts w:ascii="Times New Roman" w:hAnsi="Times New Roman"/>
          <w:sz w:val="24"/>
        </w:rPr>
      </w:pPr>
      <w:r>
        <w:rPr>
          <w:rFonts w:ascii="Times New Roman" w:hAnsi="Times New Roman"/>
          <w:sz w:val="24"/>
        </w:rPr>
        <w:tab/>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3) архитектурные решения;</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4) конструктивные и объемно-планировочные решения;</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6) проект организации строительства объектов капитального строительства;</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8) перечень мероприятий по охране окружающей среды, обеспечению санитарно-эпидемиологического благополучия, пожарной безопасности;</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11) иная документация в случаях, предусмотренных федеральными законами.</w:t>
      </w:r>
    </w:p>
    <w:p w:rsidR="00D0755A" w:rsidRDefault="00D0755A">
      <w:pPr>
        <w:ind w:left="2" w:right="2" w:firstLine="705"/>
        <w:jc w:val="both"/>
        <w:rPr>
          <w:rFonts w:ascii="Times New Roman" w:hAnsi="Times New Roman"/>
          <w:sz w:val="24"/>
        </w:rPr>
      </w:pPr>
      <w:r>
        <w:rPr>
          <w:rFonts w:ascii="Times New Roman" w:hAnsi="Times New Roman"/>
          <w:sz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D0755A" w:rsidRDefault="00D0755A">
      <w:pPr>
        <w:ind w:left="2" w:right="2" w:firstLine="705"/>
        <w:jc w:val="both"/>
        <w:rPr>
          <w:rFonts w:ascii="Times New Roman" w:hAnsi="Times New Roman"/>
          <w:sz w:val="24"/>
        </w:rPr>
      </w:pPr>
      <w:r>
        <w:rPr>
          <w:rFonts w:ascii="Times New Roman" w:hAnsi="Times New Roman"/>
          <w:sz w:val="24"/>
        </w:rPr>
        <w:tab/>
        <w:t xml:space="preserve">9. Проектная документация разрабатывается в соответствии </w:t>
      </w:r>
      <w:proofErr w:type="gramStart"/>
      <w:r>
        <w:rPr>
          <w:rFonts w:ascii="Times New Roman" w:hAnsi="Times New Roman"/>
          <w:sz w:val="24"/>
        </w:rPr>
        <w:t>с</w:t>
      </w:r>
      <w:proofErr w:type="gramEnd"/>
      <w:r>
        <w:rPr>
          <w:rFonts w:ascii="Times New Roman" w:hAnsi="Times New Roman"/>
          <w:sz w:val="24"/>
        </w:rPr>
        <w:t>:</w:t>
      </w:r>
    </w:p>
    <w:p w:rsidR="00D0755A" w:rsidRDefault="00D0755A">
      <w:pPr>
        <w:ind w:left="2" w:right="2" w:firstLine="705"/>
        <w:jc w:val="both"/>
        <w:rPr>
          <w:rFonts w:ascii="Times New Roman" w:hAnsi="Times New Roman"/>
          <w:sz w:val="24"/>
        </w:rPr>
      </w:pPr>
      <w:r>
        <w:rPr>
          <w:rFonts w:ascii="Times New Roman" w:hAnsi="Times New Roman"/>
          <w:sz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0755A" w:rsidRDefault="00D0755A">
      <w:pPr>
        <w:ind w:left="2" w:right="2" w:firstLine="705"/>
        <w:jc w:val="both"/>
        <w:rPr>
          <w:rFonts w:ascii="Times New Roman" w:hAnsi="Times New Roman"/>
          <w:sz w:val="24"/>
        </w:rPr>
      </w:pPr>
      <w:r>
        <w:rPr>
          <w:rFonts w:ascii="Times New Roman" w:hAnsi="Times New Roman"/>
          <w:sz w:val="24"/>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D0755A" w:rsidRDefault="00D0755A">
      <w:pPr>
        <w:ind w:left="2" w:right="2" w:firstLine="705"/>
        <w:jc w:val="both"/>
        <w:rPr>
          <w:rFonts w:ascii="Times New Roman" w:hAnsi="Times New Roman"/>
          <w:sz w:val="24"/>
        </w:rPr>
      </w:pPr>
      <w:r>
        <w:rPr>
          <w:rFonts w:ascii="Times New Roman" w:hAnsi="Times New Roman"/>
          <w:sz w:val="24"/>
        </w:rPr>
        <w:t>- результатами инженерных изысканий;</w:t>
      </w:r>
    </w:p>
    <w:p w:rsidR="00D0755A" w:rsidRDefault="00D0755A">
      <w:pPr>
        <w:ind w:left="2" w:right="2" w:firstLine="705"/>
        <w:jc w:val="both"/>
        <w:rPr>
          <w:rFonts w:ascii="Times New Roman" w:hAnsi="Times New Roman"/>
          <w:sz w:val="24"/>
        </w:rPr>
      </w:pPr>
      <w:r>
        <w:rPr>
          <w:rFonts w:ascii="Times New Roman" w:hAnsi="Times New Roman"/>
          <w:sz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0755A" w:rsidRDefault="00D0755A">
      <w:pPr>
        <w:ind w:left="2" w:right="2" w:firstLine="705"/>
        <w:jc w:val="both"/>
        <w:rPr>
          <w:rFonts w:ascii="Times New Roman" w:hAnsi="Times New Roman"/>
          <w:sz w:val="24"/>
        </w:rPr>
      </w:pPr>
      <w:r>
        <w:rPr>
          <w:rFonts w:ascii="Times New Roman" w:hAnsi="Times New Roman"/>
          <w:sz w:val="24"/>
        </w:rPr>
        <w:tab/>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26. Выдача разрешений на строительство</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Порядок выдачи разрешения на  строительство, реконструкцию объектов капитального строительства, а также их капитальный ремонт регулируется статьей 51 Градостроительного кодекса РФ.</w:t>
      </w:r>
    </w:p>
    <w:p w:rsidR="00D0755A" w:rsidRDefault="00D0755A">
      <w:pPr>
        <w:ind w:left="2" w:right="2" w:firstLine="705"/>
        <w:jc w:val="both"/>
        <w:rPr>
          <w:rFonts w:ascii="Times New Roman" w:hAnsi="Times New Roman"/>
          <w:sz w:val="24"/>
        </w:rPr>
      </w:pPr>
      <w:r>
        <w:rPr>
          <w:rFonts w:ascii="Times New Roman" w:hAnsi="Times New Roman"/>
          <w:sz w:val="24"/>
        </w:rPr>
        <w:t xml:space="preserve">2. В границах Новополянского сельского поселения разрешение на строительство выдается  администрацией Новополянского сельского поселения. </w:t>
      </w:r>
    </w:p>
    <w:p w:rsidR="00D0755A" w:rsidRDefault="00D0755A">
      <w:pPr>
        <w:ind w:left="2" w:right="2" w:firstLine="705"/>
        <w:jc w:val="both"/>
        <w:rPr>
          <w:rFonts w:ascii="Times New Roman" w:hAnsi="Times New Roman"/>
          <w:sz w:val="24"/>
        </w:rPr>
      </w:pPr>
      <w:proofErr w:type="gramStart"/>
      <w:r>
        <w:rPr>
          <w:rFonts w:ascii="Times New Roman" w:hAnsi="Times New Roman"/>
          <w:sz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roofErr w:type="gramEnd"/>
    </w:p>
    <w:p w:rsidR="00D0755A" w:rsidRDefault="00D0755A">
      <w:pPr>
        <w:ind w:left="2" w:right="2" w:firstLine="705"/>
        <w:jc w:val="both"/>
        <w:rPr>
          <w:rFonts w:ascii="Times New Roman" w:hAnsi="Times New Roman"/>
          <w:sz w:val="24"/>
        </w:rPr>
      </w:pPr>
      <w:proofErr w:type="gramStart"/>
      <w:r>
        <w:rPr>
          <w:rFonts w:ascii="Times New Roman" w:hAnsi="Times New Roman"/>
          <w:sz w:val="24"/>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D0755A" w:rsidRDefault="00D0755A">
      <w:pPr>
        <w:ind w:left="2" w:right="2" w:firstLine="705"/>
        <w:jc w:val="both"/>
        <w:rPr>
          <w:rFonts w:ascii="Times New Roman" w:hAnsi="Times New Roman"/>
          <w:sz w:val="24"/>
        </w:rPr>
      </w:pPr>
      <w:r>
        <w:rPr>
          <w:rFonts w:ascii="Times New Roman" w:hAnsi="Times New Roman"/>
          <w:sz w:val="24"/>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D0755A" w:rsidRDefault="00D0755A">
      <w:pPr>
        <w:numPr>
          <w:ilvl w:val="2"/>
          <w:numId w:val="3"/>
        </w:numPr>
        <w:ind w:left="2" w:right="2" w:firstLine="705"/>
        <w:jc w:val="both"/>
        <w:rPr>
          <w:rFonts w:ascii="Times New Roman" w:hAnsi="Times New Roman"/>
          <w:sz w:val="24"/>
        </w:rPr>
      </w:pPr>
      <w:r>
        <w:rPr>
          <w:rFonts w:ascii="Times New Roman" w:hAnsi="Times New Roman"/>
          <w:sz w:val="24"/>
        </w:rPr>
        <w:t>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D0755A" w:rsidRDefault="00D0755A">
      <w:pPr>
        <w:numPr>
          <w:ilvl w:val="2"/>
          <w:numId w:val="3"/>
        </w:numPr>
        <w:ind w:left="2" w:right="2" w:firstLine="705"/>
        <w:jc w:val="both"/>
        <w:rPr>
          <w:rFonts w:ascii="Times New Roman" w:hAnsi="Times New Roman"/>
          <w:sz w:val="24"/>
        </w:rPr>
      </w:pPr>
      <w:r>
        <w:rPr>
          <w:rFonts w:ascii="Times New Roman" w:hAnsi="Times New Roman"/>
          <w:sz w:val="24"/>
        </w:rPr>
        <w:t>В целях строительства, реконструкции, капитального ремонта объекта капитального строительства застройщик направляет в администрацию Новополянского сельского поселения заявление о выдаче разрешения на строительство. К указанному заявлению прилагаются следующие документы:</w:t>
      </w:r>
    </w:p>
    <w:p w:rsidR="00D0755A" w:rsidRDefault="00D0755A">
      <w:pPr>
        <w:ind w:left="2" w:right="2" w:firstLine="705"/>
        <w:jc w:val="both"/>
        <w:rPr>
          <w:rFonts w:ascii="Times New Roman" w:hAnsi="Times New Roman"/>
          <w:sz w:val="24"/>
        </w:rPr>
      </w:pPr>
      <w:r>
        <w:rPr>
          <w:rFonts w:ascii="Times New Roman" w:hAnsi="Times New Roman"/>
          <w:sz w:val="24"/>
        </w:rPr>
        <w:t>1) правоустанавливающие документы на земельный участок;</w:t>
      </w:r>
    </w:p>
    <w:p w:rsidR="00D0755A" w:rsidRDefault="00D0755A">
      <w:pPr>
        <w:ind w:left="2" w:right="2" w:firstLine="705"/>
        <w:jc w:val="both"/>
        <w:rPr>
          <w:rFonts w:ascii="Times New Roman" w:hAnsi="Times New Roman"/>
          <w:sz w:val="24"/>
        </w:rPr>
      </w:pPr>
      <w:r>
        <w:rPr>
          <w:rFonts w:ascii="Times New Roman" w:hAnsi="Times New Roman"/>
          <w:sz w:val="24"/>
        </w:rPr>
        <w:t>2) градостроительный план земельного участка;</w:t>
      </w:r>
    </w:p>
    <w:p w:rsidR="00D0755A" w:rsidRDefault="00D0755A">
      <w:pPr>
        <w:ind w:left="2" w:right="2" w:firstLine="705"/>
        <w:jc w:val="both"/>
        <w:rPr>
          <w:rFonts w:ascii="Times New Roman" w:hAnsi="Times New Roman"/>
          <w:sz w:val="24"/>
        </w:rPr>
      </w:pPr>
      <w:r>
        <w:rPr>
          <w:rFonts w:ascii="Times New Roman" w:hAnsi="Times New Roman"/>
          <w:sz w:val="24"/>
        </w:rPr>
        <w:t>3) материалы, содержащиеся в проектной документации:</w:t>
      </w:r>
    </w:p>
    <w:p w:rsidR="00D0755A" w:rsidRDefault="00D0755A">
      <w:pPr>
        <w:ind w:left="2" w:right="2" w:firstLine="705"/>
        <w:jc w:val="both"/>
        <w:rPr>
          <w:rFonts w:ascii="Times New Roman" w:hAnsi="Times New Roman"/>
          <w:sz w:val="24"/>
        </w:rPr>
      </w:pPr>
      <w:r>
        <w:rPr>
          <w:rFonts w:ascii="Times New Roman" w:hAnsi="Times New Roman"/>
          <w:sz w:val="24"/>
        </w:rPr>
        <w:t>а) пояснительная записка;</w:t>
      </w:r>
    </w:p>
    <w:p w:rsidR="00D0755A" w:rsidRDefault="00D0755A">
      <w:pPr>
        <w:ind w:left="2" w:right="2" w:firstLine="705"/>
        <w:jc w:val="both"/>
        <w:rPr>
          <w:rFonts w:ascii="Times New Roman" w:hAnsi="Times New Roman"/>
          <w:sz w:val="24"/>
        </w:rPr>
      </w:pPr>
      <w:r>
        <w:rPr>
          <w:rFonts w:ascii="Times New Roman" w:hAnsi="Times New Roman"/>
          <w:sz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0755A" w:rsidRDefault="00D0755A">
      <w:pPr>
        <w:ind w:left="2" w:right="2" w:firstLine="705"/>
        <w:jc w:val="both"/>
        <w:rPr>
          <w:rFonts w:ascii="Times New Roman" w:hAnsi="Times New Roman"/>
          <w:sz w:val="24"/>
        </w:rPr>
      </w:pPr>
      <w:r>
        <w:rPr>
          <w:rFonts w:ascii="Times New Roman" w:hAnsi="Times New Roman"/>
          <w:sz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0755A" w:rsidRDefault="00D0755A">
      <w:pPr>
        <w:ind w:left="2" w:right="2" w:firstLine="705"/>
        <w:jc w:val="both"/>
        <w:rPr>
          <w:rFonts w:ascii="Times New Roman" w:hAnsi="Times New Roman"/>
          <w:sz w:val="24"/>
        </w:rPr>
      </w:pPr>
      <w:r>
        <w:rPr>
          <w:rFonts w:ascii="Times New Roman" w:hAnsi="Times New Roman"/>
          <w:sz w:val="24"/>
        </w:rPr>
        <w:t>г) схемы, отображающие архитектурные решения;</w:t>
      </w:r>
    </w:p>
    <w:p w:rsidR="00D0755A" w:rsidRDefault="00D0755A">
      <w:pPr>
        <w:ind w:left="2" w:right="2" w:firstLine="705"/>
        <w:jc w:val="both"/>
        <w:rPr>
          <w:rFonts w:ascii="Times New Roman" w:hAnsi="Times New Roman"/>
          <w:sz w:val="24"/>
        </w:rPr>
      </w:pPr>
      <w:r>
        <w:rPr>
          <w:rFonts w:ascii="Times New Roman" w:hAnsi="Times New Roman"/>
          <w:sz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0755A" w:rsidRDefault="00D0755A">
      <w:pPr>
        <w:ind w:left="2" w:right="2" w:firstLine="705"/>
        <w:jc w:val="both"/>
        <w:rPr>
          <w:rFonts w:ascii="Times New Roman" w:hAnsi="Times New Roman"/>
          <w:sz w:val="24"/>
        </w:rPr>
      </w:pPr>
      <w:r>
        <w:rPr>
          <w:rFonts w:ascii="Times New Roman" w:hAnsi="Times New Roman"/>
          <w:sz w:val="24"/>
        </w:rPr>
        <w:t>е) проект организации строительства объекта капитального 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ж) проект организации работ по сносу или демонтажу объектов капитального строительства, их частей;</w:t>
      </w:r>
    </w:p>
    <w:p w:rsidR="00D0755A" w:rsidRDefault="00D0755A">
      <w:pPr>
        <w:ind w:left="2" w:right="2" w:firstLine="705"/>
        <w:jc w:val="both"/>
        <w:rPr>
          <w:rFonts w:ascii="Times New Roman" w:hAnsi="Times New Roman"/>
          <w:sz w:val="24"/>
        </w:rPr>
      </w:pPr>
      <w:r>
        <w:rPr>
          <w:rFonts w:ascii="Times New Roman" w:hAnsi="Times New Roman"/>
          <w:sz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D0755A" w:rsidRDefault="00D0755A">
      <w:pPr>
        <w:ind w:left="2" w:right="2" w:firstLine="705"/>
        <w:jc w:val="both"/>
        <w:rPr>
          <w:rFonts w:ascii="Times New Roman" w:hAnsi="Times New Roman"/>
          <w:sz w:val="24"/>
        </w:rPr>
      </w:pPr>
      <w:r>
        <w:rPr>
          <w:rFonts w:ascii="Times New Roman" w:hAnsi="Times New Roman"/>
          <w:sz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20 настоящих Правил);</w:t>
      </w:r>
    </w:p>
    <w:p w:rsidR="00D0755A" w:rsidRDefault="00D0755A">
      <w:pPr>
        <w:ind w:left="2" w:right="2" w:firstLine="705"/>
        <w:jc w:val="both"/>
        <w:rPr>
          <w:rFonts w:ascii="Times New Roman" w:hAnsi="Times New Roman"/>
          <w:sz w:val="24"/>
        </w:rPr>
      </w:pPr>
      <w:r>
        <w:rPr>
          <w:rFonts w:ascii="Times New Roman" w:hAnsi="Times New Roman"/>
          <w:sz w:val="24"/>
        </w:rPr>
        <w:t>6) согласие всех правообладателей объекта капитального строительства в случае реконструкции такого объекта.</w:t>
      </w:r>
    </w:p>
    <w:p w:rsidR="00D0755A" w:rsidRDefault="00D0755A">
      <w:pPr>
        <w:ind w:left="2" w:right="2" w:firstLine="705"/>
        <w:jc w:val="both"/>
        <w:rPr>
          <w:rFonts w:ascii="Times New Roman" w:hAnsi="Times New Roman"/>
          <w:sz w:val="24"/>
        </w:rPr>
      </w:pPr>
      <w:r>
        <w:rPr>
          <w:rFonts w:ascii="Times New Roman" w:hAnsi="Times New Roman"/>
          <w:sz w:val="24"/>
        </w:rPr>
        <w:t>5. В целях строительства, реконструкции, капитального ремонта объекта индивидуального жилищного строительства застройщик направляет в администрацию Новополянского сельского поселения заявление о выдаче разрешения на строительство. К указанному заявлению прилагаются следующие документы:</w:t>
      </w:r>
    </w:p>
    <w:p w:rsidR="00D0755A" w:rsidRDefault="00D0755A">
      <w:pPr>
        <w:ind w:left="2" w:right="2" w:firstLine="705"/>
        <w:jc w:val="both"/>
        <w:rPr>
          <w:rFonts w:ascii="Times New Roman" w:hAnsi="Times New Roman"/>
          <w:sz w:val="24"/>
        </w:rPr>
      </w:pPr>
      <w:r>
        <w:rPr>
          <w:rFonts w:ascii="Times New Roman" w:hAnsi="Times New Roman"/>
          <w:sz w:val="24"/>
        </w:rPr>
        <w:t>1) правоустанавливающие документы на земельный участок;</w:t>
      </w:r>
    </w:p>
    <w:p w:rsidR="00D0755A" w:rsidRDefault="00D0755A">
      <w:pPr>
        <w:ind w:left="2" w:right="2" w:firstLine="705"/>
        <w:jc w:val="both"/>
        <w:rPr>
          <w:rFonts w:ascii="Times New Roman" w:hAnsi="Times New Roman"/>
          <w:sz w:val="24"/>
        </w:rPr>
      </w:pPr>
      <w:r>
        <w:rPr>
          <w:rFonts w:ascii="Times New Roman" w:hAnsi="Times New Roman"/>
          <w:sz w:val="24"/>
        </w:rPr>
        <w:t>2) градостроительный план земельного участка;</w:t>
      </w:r>
    </w:p>
    <w:p w:rsidR="00D0755A" w:rsidRDefault="00D0755A">
      <w:pPr>
        <w:ind w:left="2" w:right="2" w:firstLine="705"/>
        <w:jc w:val="both"/>
        <w:rPr>
          <w:rFonts w:ascii="Times New Roman" w:hAnsi="Times New Roman"/>
          <w:sz w:val="24"/>
        </w:rPr>
      </w:pPr>
      <w:r>
        <w:rPr>
          <w:rFonts w:ascii="Times New Roman" w:hAnsi="Times New Roman"/>
          <w:sz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D0755A" w:rsidRDefault="00D0755A">
      <w:pPr>
        <w:ind w:left="2" w:right="2" w:firstLine="705"/>
        <w:jc w:val="both"/>
        <w:rPr>
          <w:rFonts w:ascii="Times New Roman" w:hAnsi="Times New Roman"/>
          <w:sz w:val="24"/>
        </w:rPr>
      </w:pPr>
      <w:r>
        <w:rPr>
          <w:rFonts w:ascii="Times New Roman" w:hAnsi="Times New Roman"/>
          <w:sz w:val="24"/>
        </w:rPr>
        <w:t>6. Выдача разрешения на строительство не требуется в случае:</w:t>
      </w:r>
    </w:p>
    <w:p w:rsidR="00D0755A" w:rsidRDefault="00D0755A">
      <w:pPr>
        <w:ind w:left="2" w:right="2" w:firstLine="705"/>
        <w:jc w:val="both"/>
        <w:rPr>
          <w:rFonts w:ascii="Times New Roman" w:hAnsi="Times New Roman"/>
          <w:sz w:val="24"/>
        </w:rPr>
      </w:pPr>
      <w:r>
        <w:rPr>
          <w:rFonts w:ascii="Times New Roman" w:hAnsi="Times New Roman"/>
          <w:sz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0755A" w:rsidRDefault="00D0755A">
      <w:pPr>
        <w:ind w:left="2" w:right="2" w:firstLine="705"/>
        <w:jc w:val="both"/>
        <w:rPr>
          <w:rFonts w:ascii="Times New Roman" w:hAnsi="Times New Roman"/>
          <w:sz w:val="24"/>
        </w:rPr>
      </w:pPr>
      <w:r>
        <w:rPr>
          <w:rFonts w:ascii="Times New Roman" w:hAnsi="Times New Roman"/>
          <w:sz w:val="24"/>
        </w:rPr>
        <w:t>2) строительства, реконструкции объектов, не являющихся объектами капитального строительства (киосков, навесов и других);</w:t>
      </w:r>
    </w:p>
    <w:p w:rsidR="00D0755A" w:rsidRDefault="00D0755A">
      <w:pPr>
        <w:ind w:left="2" w:right="2" w:firstLine="705"/>
        <w:jc w:val="both"/>
        <w:rPr>
          <w:rFonts w:ascii="Times New Roman" w:hAnsi="Times New Roman"/>
          <w:sz w:val="24"/>
        </w:rPr>
      </w:pPr>
      <w:r>
        <w:rPr>
          <w:rFonts w:ascii="Times New Roman" w:hAnsi="Times New Roman"/>
          <w:sz w:val="24"/>
        </w:rPr>
        <w:t>3) строительства на земельном участке строений и сооружений вспомогательного использования;</w:t>
      </w:r>
    </w:p>
    <w:p w:rsidR="00D0755A" w:rsidRDefault="00D0755A">
      <w:pPr>
        <w:ind w:left="2" w:right="2" w:firstLine="705"/>
        <w:jc w:val="both"/>
        <w:rPr>
          <w:rFonts w:ascii="Times New Roman" w:hAnsi="Times New Roman"/>
          <w:sz w:val="24"/>
        </w:rPr>
      </w:pPr>
      <w:r>
        <w:rPr>
          <w:rFonts w:ascii="Times New Roman" w:hAnsi="Times New Roman"/>
          <w:sz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0755A" w:rsidRDefault="00D0755A">
      <w:pPr>
        <w:ind w:left="2" w:right="2" w:firstLine="705"/>
        <w:jc w:val="both"/>
        <w:rPr>
          <w:rFonts w:ascii="Times New Roman" w:hAnsi="Times New Roman"/>
          <w:sz w:val="24"/>
        </w:rPr>
      </w:pPr>
      <w:r>
        <w:rPr>
          <w:rFonts w:ascii="Times New Roman" w:hAnsi="Times New Roman"/>
          <w:sz w:val="24"/>
        </w:rPr>
        <w:t>5) иных случаях, если в соответствии с Градостроительным кодексом, законодательством Краснодарского края о градостроительной деятельности получение разрешения на строительство не требуется.</w:t>
      </w:r>
    </w:p>
    <w:p w:rsidR="00D0755A" w:rsidRDefault="00D0755A">
      <w:pPr>
        <w:ind w:left="2" w:right="2" w:firstLine="705"/>
        <w:jc w:val="both"/>
        <w:rPr>
          <w:rFonts w:ascii="Times New Roman" w:hAnsi="Times New Roman"/>
          <w:sz w:val="24"/>
        </w:rPr>
      </w:pPr>
      <w:r>
        <w:rPr>
          <w:rFonts w:ascii="Times New Roman" w:hAnsi="Times New Roman"/>
          <w:sz w:val="24"/>
        </w:rPr>
        <w:t>7.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0755A" w:rsidRDefault="00D0755A">
      <w:pPr>
        <w:ind w:left="2" w:right="2" w:firstLine="705"/>
        <w:jc w:val="both"/>
        <w:rPr>
          <w:rFonts w:ascii="Times New Roman" w:hAnsi="Times New Roman"/>
          <w:sz w:val="24"/>
        </w:rPr>
      </w:pPr>
      <w:r>
        <w:rPr>
          <w:rFonts w:ascii="Times New Roman" w:hAnsi="Times New Roman"/>
          <w:sz w:val="24"/>
        </w:rPr>
        <w:t>8. Срок действия разрешения на строительство при переходе права на земельный участок и объекты капитального строительства сохраняется.</w:t>
      </w:r>
    </w:p>
    <w:p w:rsidR="00D0755A" w:rsidRDefault="00D0755A">
      <w:pPr>
        <w:ind w:left="2" w:right="2" w:firstLine="705"/>
        <w:jc w:val="both"/>
        <w:rPr>
          <w:rFonts w:ascii="Times New Roman" w:hAnsi="Times New Roman"/>
          <w:sz w:val="24"/>
        </w:rPr>
      </w:pPr>
      <w:r>
        <w:rPr>
          <w:rFonts w:ascii="Times New Roman" w:hAnsi="Times New Roman"/>
          <w:sz w:val="24"/>
        </w:rPr>
        <w:t>9.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27. Строительство, реконструкция</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w:t>
      </w:r>
      <w:r w:rsidR="00EB052C">
        <w:rPr>
          <w:rFonts w:ascii="Times New Roman" w:hAnsi="Times New Roman"/>
          <w:sz w:val="24"/>
        </w:rPr>
        <w:t>е</w:t>
      </w:r>
      <w:r>
        <w:rPr>
          <w:rFonts w:ascii="Times New Roman" w:hAnsi="Times New Roman"/>
          <w:sz w:val="24"/>
        </w:rPr>
        <w:t xml:space="preserve">й 52 </w:t>
      </w:r>
      <w:r>
        <w:rPr>
          <w:rFonts w:ascii="Times New Roman" w:hAnsi="Times New Roman"/>
          <w:sz w:val="24"/>
        </w:rPr>
        <w:br/>
        <w:t>Градостроительного кодекса, другими федеральными законами и принятыми в соответствии с ними иными нормативными правовыми актами Российской Федерации.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28.  Выдача разрешения на ввод объекта в эксплуатацию</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0755A" w:rsidRDefault="00D0755A">
      <w:pPr>
        <w:ind w:left="2" w:right="2" w:firstLine="705"/>
        <w:jc w:val="both"/>
        <w:rPr>
          <w:rFonts w:ascii="Times New Roman" w:hAnsi="Times New Roman"/>
          <w:sz w:val="24"/>
        </w:rPr>
      </w:pPr>
      <w:r>
        <w:rPr>
          <w:rFonts w:ascii="Times New Roman" w:hAnsi="Times New Roman"/>
          <w:sz w:val="24"/>
        </w:rPr>
        <w:t xml:space="preserve">2. Выдача разрешения на ввод объекта в эксплуатацию осуществляется в соответствии с частью 3 статьи 55 Градостроительного кодекса Российской Федерации. </w:t>
      </w:r>
    </w:p>
    <w:p w:rsidR="00D0755A" w:rsidRDefault="00D0755A">
      <w:pPr>
        <w:ind w:left="2" w:right="2" w:firstLine="705"/>
        <w:jc w:val="both"/>
        <w:rPr>
          <w:rFonts w:ascii="Times New Roman" w:hAnsi="Times New Roman"/>
          <w:sz w:val="24"/>
        </w:rPr>
      </w:pPr>
      <w:r>
        <w:rPr>
          <w:rFonts w:ascii="Times New Roman" w:hAnsi="Times New Roman"/>
          <w:sz w:val="24"/>
        </w:rPr>
        <w:t xml:space="preserve">3. Форма разрешения на ввод объекта в эксплуатацию устанавливается Правительством Российской Федерации. </w:t>
      </w:r>
    </w:p>
    <w:p w:rsidR="00D0755A" w:rsidRDefault="00D0755A">
      <w:pPr>
        <w:ind w:left="2" w:right="2" w:firstLine="705"/>
        <w:jc w:val="both"/>
        <w:rPr>
          <w:rFonts w:ascii="Times New Roman" w:hAnsi="Times New Roman"/>
          <w:b/>
          <w:bCs/>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Глава 8. Положения о внесении изменений в Правила</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 xml:space="preserve">Статья 29. </w:t>
      </w:r>
      <w:r w:rsidR="005304EF" w:rsidRPr="005304EF">
        <w:rPr>
          <w:rFonts w:ascii="Times New Roman" w:hAnsi="Times New Roman"/>
          <w:b/>
          <w:sz w:val="24"/>
        </w:rPr>
        <w:t>Действие Правил по отношению к ранее принятым муниципальным правовым актам, документации по планировке территории</w:t>
      </w:r>
    </w:p>
    <w:p w:rsidR="00D0755A" w:rsidRDefault="00D0755A">
      <w:pPr>
        <w:ind w:left="2" w:right="2" w:firstLine="705"/>
        <w:jc w:val="both"/>
        <w:rPr>
          <w:rFonts w:ascii="Times New Roman" w:hAnsi="Times New Roman"/>
          <w:bCs/>
          <w:sz w:val="24"/>
        </w:rPr>
      </w:pP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 xml:space="preserve">1. </w:t>
      </w:r>
      <w:r w:rsidR="005304EF" w:rsidRPr="005304EF">
        <w:rPr>
          <w:rFonts w:ascii="Times New Roman" w:hAnsi="Times New Roman"/>
          <w:sz w:val="24"/>
        </w:rPr>
        <w:t>После введения в действие настоящих Правил ранее принятые муниципальные нормативные правовые акты, а также документация по планировке территории действуют в части, не противоречащей настоящим Правилам.</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 xml:space="preserve">2. После введения в действие настоящих Правил органы местного самоуправления Новополянского сельского поселения </w:t>
      </w:r>
      <w:r w:rsidR="005304EF" w:rsidRPr="005304EF">
        <w:rPr>
          <w:rFonts w:ascii="Times New Roman" w:hAnsi="Times New Roman"/>
          <w:sz w:val="24"/>
        </w:rPr>
        <w:t>по представлению соответствующих заключений органа, уполномоченного в области градостроительной деятельности, Комиссии по землепользованию и застройке могут принимать решения о</w:t>
      </w:r>
      <w:r>
        <w:rPr>
          <w:rFonts w:ascii="Times New Roman" w:hAnsi="Times New Roman"/>
          <w:sz w:val="24"/>
        </w:rPr>
        <w:t>:</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1) подготовке предложений о внесении изменений в ранее утвержденны</w:t>
      </w:r>
      <w:r w:rsidR="005304EF">
        <w:rPr>
          <w:rFonts w:ascii="Times New Roman" w:hAnsi="Times New Roman"/>
          <w:sz w:val="24"/>
        </w:rPr>
        <w:t>й</w:t>
      </w:r>
      <w:r w:rsidR="008944D0">
        <w:rPr>
          <w:rFonts w:ascii="Times New Roman" w:hAnsi="Times New Roman"/>
          <w:sz w:val="24"/>
        </w:rPr>
        <w:t xml:space="preserve"> </w:t>
      </w:r>
      <w:r w:rsidR="005304EF">
        <w:rPr>
          <w:rFonts w:ascii="Times New Roman" w:hAnsi="Times New Roman"/>
          <w:sz w:val="24"/>
        </w:rPr>
        <w:t>генеральный план</w:t>
      </w:r>
      <w:r w:rsidR="008944D0">
        <w:rPr>
          <w:rFonts w:ascii="Times New Roman" w:hAnsi="Times New Roman"/>
          <w:sz w:val="24"/>
        </w:rPr>
        <w:t xml:space="preserve"> </w:t>
      </w:r>
      <w:r>
        <w:rPr>
          <w:rFonts w:ascii="Times New Roman" w:hAnsi="Times New Roman"/>
          <w:sz w:val="24"/>
        </w:rPr>
        <w:t>Новополянского сельского поселения;</w:t>
      </w:r>
    </w:p>
    <w:p w:rsidR="00D0755A" w:rsidRDefault="00D0755A">
      <w:pPr>
        <w:spacing w:line="100" w:lineRule="atLeast"/>
        <w:ind w:left="2" w:right="2" w:firstLine="705"/>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приведении</w:t>
      </w:r>
      <w:proofErr w:type="gramEnd"/>
      <w:r>
        <w:rPr>
          <w:rFonts w:ascii="Times New Roman" w:hAnsi="Times New Roman"/>
          <w:sz w:val="24"/>
        </w:rPr>
        <w:t xml:space="preserve"> в соответствие с настоящими Правилами ранее утвержденной и не реализованной документации по планировке территории;</w:t>
      </w:r>
    </w:p>
    <w:p w:rsidR="00D0755A" w:rsidRDefault="00D0755A">
      <w:pPr>
        <w:spacing w:line="100" w:lineRule="atLeast"/>
        <w:ind w:left="2" w:right="2" w:firstLine="705"/>
        <w:jc w:val="both"/>
        <w:rPr>
          <w:rFonts w:ascii="Times New Roman" w:hAnsi="Times New Roman"/>
          <w:sz w:val="24"/>
        </w:rPr>
      </w:pPr>
      <w:proofErr w:type="gramStart"/>
      <w:r>
        <w:rPr>
          <w:rFonts w:ascii="Times New Roman" w:hAnsi="Times New Roman"/>
          <w:sz w:val="24"/>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Pr>
          <w:rFonts w:ascii="Times New Roman" w:hAnsi="Times New Roman"/>
          <w:sz w:val="24"/>
        </w:rPr>
        <w:t>подзонам</w:t>
      </w:r>
      <w:proofErr w:type="spellEnd"/>
      <w:r>
        <w:rPr>
          <w:rFonts w:ascii="Times New Roman" w:hAnsi="Times New Roman"/>
          <w:sz w:val="24"/>
        </w:rPr>
        <w:t xml:space="preserve">. </w:t>
      </w:r>
      <w:proofErr w:type="gramEnd"/>
    </w:p>
    <w:p w:rsidR="00D0755A" w:rsidRDefault="00D0755A">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30. Основание и право инициативы внесения изменений в Правила</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1. Основаниями для рассмотрения главой Новополянского сельского поселения вопроса о внесении изменений в Правила являются:</w:t>
      </w:r>
    </w:p>
    <w:p w:rsidR="00D0755A" w:rsidRDefault="00D0755A">
      <w:pPr>
        <w:ind w:left="2" w:right="2" w:firstLine="705"/>
        <w:jc w:val="both"/>
        <w:rPr>
          <w:rFonts w:ascii="Times New Roman" w:hAnsi="Times New Roman"/>
          <w:sz w:val="24"/>
        </w:rPr>
      </w:pPr>
      <w:r>
        <w:rPr>
          <w:rFonts w:ascii="Times New Roman" w:hAnsi="Times New Roman"/>
          <w:sz w:val="24"/>
        </w:rPr>
        <w:t>1) несоответствие Правил генеральному плану поселения, схеме территориального планирования Апшеронского района, возникшее в результате внесения в такие генеральные планы или схему территориального планирования Апшеронского района изменений;</w:t>
      </w:r>
    </w:p>
    <w:p w:rsidR="00D0755A" w:rsidRDefault="00D0755A">
      <w:pPr>
        <w:ind w:left="2" w:right="2" w:firstLine="705"/>
        <w:jc w:val="both"/>
        <w:rPr>
          <w:rFonts w:ascii="Times New Roman" w:hAnsi="Times New Roman"/>
          <w:sz w:val="24"/>
        </w:rPr>
      </w:pPr>
      <w:r>
        <w:rPr>
          <w:rFonts w:ascii="Times New Roman" w:hAnsi="Times New Roman"/>
          <w:sz w:val="24"/>
        </w:rPr>
        <w:t>2) поступление предложений об изменении границ территориальных зон, изменении градостроительных регламентов.</w:t>
      </w:r>
    </w:p>
    <w:p w:rsidR="00D0755A" w:rsidRDefault="00D0755A">
      <w:pPr>
        <w:ind w:left="2" w:right="2" w:firstLine="705"/>
        <w:jc w:val="both"/>
        <w:rPr>
          <w:rFonts w:ascii="Times New Roman" w:hAnsi="Times New Roman"/>
          <w:sz w:val="24"/>
        </w:rPr>
      </w:pPr>
      <w:r>
        <w:rPr>
          <w:rFonts w:ascii="Times New Roman" w:hAnsi="Times New Roman"/>
          <w:sz w:val="24"/>
        </w:rPr>
        <w:tab/>
        <w:t>2.  Предложения о внесении изменений в Правила в Комиссию направляются:</w:t>
      </w:r>
    </w:p>
    <w:p w:rsidR="00D0755A" w:rsidRDefault="00D0755A">
      <w:pPr>
        <w:ind w:left="2" w:right="2" w:firstLine="705"/>
        <w:jc w:val="both"/>
        <w:rPr>
          <w:rFonts w:ascii="Times New Roman" w:hAnsi="Times New Roman"/>
          <w:sz w:val="24"/>
        </w:rPr>
      </w:pPr>
      <w:r>
        <w:rPr>
          <w:rFonts w:ascii="Times New Roman" w:hAnsi="Times New Roman"/>
          <w:sz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0755A" w:rsidRDefault="00D0755A">
      <w:pPr>
        <w:ind w:left="2" w:right="2" w:firstLine="705"/>
        <w:jc w:val="both"/>
        <w:rPr>
          <w:rFonts w:ascii="Times New Roman" w:hAnsi="Times New Roman"/>
          <w:sz w:val="24"/>
        </w:rPr>
      </w:pPr>
      <w:r>
        <w:rPr>
          <w:rFonts w:ascii="Times New Roman" w:hAnsi="Times New Roman"/>
          <w:sz w:val="24"/>
        </w:rPr>
        <w:t>2) органами исполнительной власти Краснодарского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D0755A" w:rsidRDefault="00D0755A">
      <w:pPr>
        <w:ind w:left="2" w:right="2" w:firstLine="705"/>
        <w:jc w:val="both"/>
        <w:rPr>
          <w:rFonts w:ascii="Times New Roman" w:hAnsi="Times New Roman"/>
          <w:sz w:val="24"/>
        </w:rPr>
      </w:pPr>
      <w:r>
        <w:rPr>
          <w:rFonts w:ascii="Times New Roman" w:hAnsi="Times New Roman"/>
          <w:sz w:val="24"/>
        </w:rPr>
        <w:t>3) органами местного самоуправления Апшеронского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0755A" w:rsidRDefault="00D0755A">
      <w:pPr>
        <w:ind w:left="2" w:right="2" w:firstLine="705"/>
        <w:jc w:val="both"/>
        <w:rPr>
          <w:rFonts w:ascii="Times New Roman" w:hAnsi="Times New Roman"/>
          <w:sz w:val="24"/>
        </w:rPr>
      </w:pPr>
      <w:r>
        <w:rPr>
          <w:rFonts w:ascii="Times New Roman" w:hAnsi="Times New Roman"/>
          <w:sz w:val="24"/>
        </w:rPr>
        <w:t>4) органами местного самоуправления Новополянского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 межселенных территориях;</w:t>
      </w:r>
    </w:p>
    <w:p w:rsidR="00D0755A" w:rsidRDefault="00D0755A">
      <w:pPr>
        <w:ind w:left="2" w:right="2" w:firstLine="705"/>
        <w:jc w:val="both"/>
        <w:rPr>
          <w:rFonts w:ascii="Times New Roman" w:hAnsi="Times New Roman"/>
          <w:sz w:val="24"/>
        </w:rPr>
      </w:pPr>
      <w:r>
        <w:rPr>
          <w:rFonts w:ascii="Times New Roman" w:hAnsi="Times New Roman"/>
          <w:sz w:val="24"/>
        </w:rPr>
        <w:t xml:space="preserve">5) физическими или юридическими лицами в инициативном порядке либо в случаях, если в результате применения </w:t>
      </w:r>
      <w:proofErr w:type="gramStart"/>
      <w:r>
        <w:rPr>
          <w:rFonts w:ascii="Times New Roman" w:hAnsi="Times New Roman"/>
          <w:sz w:val="24"/>
        </w:rPr>
        <w:t>Правил</w:t>
      </w:r>
      <w:proofErr w:type="gramEnd"/>
      <w:r>
        <w:rPr>
          <w:rFonts w:ascii="Times New Roman" w:hAnsi="Times New Roman"/>
          <w:sz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755A" w:rsidRDefault="00D0755A">
      <w:pPr>
        <w:ind w:left="2" w:right="2" w:firstLine="705"/>
        <w:jc w:val="both"/>
        <w:rPr>
          <w:rFonts w:ascii="Times New Roman" w:hAnsi="Times New Roman"/>
          <w:sz w:val="24"/>
        </w:rPr>
      </w:pPr>
      <w:r>
        <w:rPr>
          <w:rFonts w:ascii="Times New Roman" w:hAnsi="Times New Roman"/>
          <w:sz w:val="24"/>
        </w:rPr>
        <w:t xml:space="preserve">Указанное право реализуется путем подготовки соответствующих предложений, направляемых в Комиссию. </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31. Внесение изменений в Правила</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Обращение, содержащее обоснование необходимости внесения изменений в настоящие Правила, а также соответствующие предложения, направляются председателю Комиссии. </w:t>
      </w:r>
    </w:p>
    <w:p w:rsidR="00D0755A" w:rsidRDefault="00D0755A">
      <w:pPr>
        <w:ind w:left="2" w:right="2" w:firstLine="705"/>
        <w:jc w:val="both"/>
        <w:rPr>
          <w:rFonts w:ascii="Times New Roman" w:hAnsi="Times New Roman"/>
          <w:sz w:val="24"/>
        </w:rPr>
      </w:pPr>
      <w:r>
        <w:rPr>
          <w:rFonts w:ascii="Times New Roman" w:hAnsi="Times New Roman"/>
          <w:sz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0755A" w:rsidRDefault="00D0755A">
      <w:pPr>
        <w:ind w:left="2" w:right="2" w:firstLine="705"/>
        <w:jc w:val="both"/>
        <w:rPr>
          <w:rFonts w:ascii="Times New Roman" w:hAnsi="Times New Roman"/>
          <w:sz w:val="24"/>
        </w:rPr>
      </w:pPr>
      <w:r>
        <w:rPr>
          <w:rFonts w:ascii="Times New Roman" w:hAnsi="Times New Roman"/>
          <w:sz w:val="24"/>
        </w:rPr>
        <w:tab/>
        <w:t xml:space="preserve">2. Обращение регистрируется, и его копия не позднее следующего рабочего дня после поступления направляется председателю Комиссии. </w:t>
      </w:r>
    </w:p>
    <w:p w:rsidR="00D0755A" w:rsidRDefault="00D0755A">
      <w:pPr>
        <w:ind w:left="2" w:right="2" w:firstLine="705"/>
        <w:jc w:val="both"/>
        <w:rPr>
          <w:rFonts w:ascii="Times New Roman" w:hAnsi="Times New Roman"/>
          <w:sz w:val="24"/>
        </w:rPr>
      </w:pPr>
      <w:r>
        <w:rPr>
          <w:rFonts w:ascii="Times New Roman" w:hAnsi="Times New Roman"/>
          <w:sz w:val="24"/>
        </w:rPr>
        <w:tab/>
        <w:t xml:space="preserve">3.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sz w:val="24"/>
        </w:rPr>
        <w:tab/>
        <w:t>4. Глава Новополянского сельского поселения с учетом рекомендаций, содержащихся в заключени</w:t>
      </w:r>
      <w:proofErr w:type="gramStart"/>
      <w:r>
        <w:rPr>
          <w:rFonts w:ascii="Times New Roman" w:hAnsi="Times New Roman"/>
          <w:sz w:val="24"/>
        </w:rPr>
        <w:t>и</w:t>
      </w:r>
      <w:proofErr w:type="gramEnd"/>
      <w:r>
        <w:rPr>
          <w:rFonts w:ascii="Times New Roman" w:hAnsi="Times New Roman"/>
          <w:sz w:val="24"/>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 </w:t>
      </w:r>
    </w:p>
    <w:p w:rsidR="00D0755A" w:rsidRDefault="00D0755A">
      <w:pPr>
        <w:ind w:left="2" w:right="2" w:firstLine="705"/>
        <w:jc w:val="both"/>
        <w:rPr>
          <w:rFonts w:ascii="Times New Roman" w:hAnsi="Times New Roman"/>
          <w:sz w:val="24"/>
        </w:rPr>
      </w:pPr>
      <w:r>
        <w:rPr>
          <w:rFonts w:ascii="Times New Roman" w:hAnsi="Times New Roman"/>
          <w:sz w:val="24"/>
        </w:rPr>
        <w:tab/>
        <w:t xml:space="preserve">5. Глава Новополянского сельского поселения не </w:t>
      </w:r>
      <w:proofErr w:type="gramStart"/>
      <w:r>
        <w:rPr>
          <w:rFonts w:ascii="Times New Roman" w:hAnsi="Times New Roman"/>
          <w:sz w:val="24"/>
        </w:rPr>
        <w:t>позднее</w:t>
      </w:r>
      <w:proofErr w:type="gramEnd"/>
      <w:r>
        <w:rPr>
          <w:rFonts w:ascii="Times New Roman" w:hAnsi="Times New Roman"/>
          <w:sz w:val="24"/>
        </w:rPr>
        <w:t xml:space="preserve"> чем по истечении десяти дней с даты принятия решения о подготовке проекта о внесении изменения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(при наличии официального сайта) в сети "Интернет". Сообщение о принятии такого решения также может быть распространено по радио и телевидению. </w:t>
      </w:r>
    </w:p>
    <w:p w:rsidR="00D0755A" w:rsidRDefault="00D0755A">
      <w:pPr>
        <w:ind w:left="2" w:right="2" w:firstLine="705"/>
        <w:jc w:val="both"/>
        <w:rPr>
          <w:rFonts w:ascii="Times New Roman" w:hAnsi="Times New Roman"/>
          <w:sz w:val="24"/>
        </w:rPr>
      </w:pPr>
      <w:r>
        <w:rPr>
          <w:rFonts w:ascii="Times New Roman" w:hAnsi="Times New Roman"/>
          <w:sz w:val="24"/>
        </w:rPr>
        <w:tab/>
        <w:t>6. Администрация Новополянского сельского поселения осуществляет проверку проекта о внесении изменения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Апшеронского района, схеме территориального планирования Краснодарского края, схеме территориального планирования Российской Федерации.</w:t>
      </w:r>
    </w:p>
    <w:p w:rsidR="00D0755A" w:rsidRDefault="00D0755A">
      <w:pPr>
        <w:ind w:left="2" w:right="2" w:firstLine="705"/>
        <w:jc w:val="both"/>
        <w:rPr>
          <w:rFonts w:ascii="Times New Roman" w:hAnsi="Times New Roman"/>
          <w:sz w:val="24"/>
        </w:rPr>
      </w:pPr>
      <w:r>
        <w:rPr>
          <w:rFonts w:ascii="Times New Roman" w:hAnsi="Times New Roman"/>
          <w:sz w:val="24"/>
        </w:rPr>
        <w:tab/>
        <w:t xml:space="preserve">7. По результатам указанной в </w:t>
      </w:r>
      <w:bookmarkStart w:id="14" w:name="r2"/>
      <w:bookmarkEnd w:id="14"/>
      <w:r>
        <w:rPr>
          <w:rStyle w:val="Q"/>
          <w:rFonts w:ascii="Times New Roman" w:hAnsi="Times New Roman"/>
          <w:sz w:val="24"/>
        </w:rPr>
        <w:t>части 6</w:t>
      </w:r>
      <w:r>
        <w:rPr>
          <w:rFonts w:ascii="Times New Roman" w:hAnsi="Times New Roman"/>
          <w:sz w:val="24"/>
        </w:rPr>
        <w:t xml:space="preserve"> настоящей статьи проверки администрация Новополянского сельского поселения направляет проект о внесении изменения в Правила главе Новополянского сельского поселения или в случае обнаружения его несоответствия требованиям и документам, указанным в </w:t>
      </w:r>
      <w:bookmarkStart w:id="15" w:name="r1"/>
      <w:bookmarkEnd w:id="15"/>
      <w:r>
        <w:rPr>
          <w:rStyle w:val="Q"/>
          <w:rFonts w:ascii="Times New Roman" w:hAnsi="Times New Roman"/>
          <w:sz w:val="24"/>
        </w:rPr>
        <w:t>части 6</w:t>
      </w:r>
      <w:r>
        <w:rPr>
          <w:rFonts w:ascii="Times New Roman" w:hAnsi="Times New Roman"/>
          <w:sz w:val="24"/>
        </w:rPr>
        <w:t xml:space="preserve"> настоящей статьи, в Комиссию на доработку.</w:t>
      </w:r>
    </w:p>
    <w:p w:rsidR="00D0755A" w:rsidRDefault="00D0755A">
      <w:pPr>
        <w:ind w:left="2" w:right="2" w:firstLine="705"/>
        <w:jc w:val="both"/>
        <w:rPr>
          <w:rFonts w:ascii="Times New Roman" w:hAnsi="Times New Roman"/>
          <w:sz w:val="24"/>
        </w:rPr>
      </w:pPr>
      <w:r>
        <w:rPr>
          <w:rFonts w:ascii="Times New Roman" w:hAnsi="Times New Roman"/>
          <w:sz w:val="24"/>
        </w:rPr>
        <w:tab/>
        <w:t>8. Глава Новополянского сельского поселения при получении от администрации Новополянского сельского поселения проекта о внесении изменения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D0755A" w:rsidRDefault="00D0755A">
      <w:pPr>
        <w:ind w:left="2" w:right="2" w:firstLine="705"/>
        <w:jc w:val="both"/>
        <w:rPr>
          <w:rFonts w:ascii="Times New Roman" w:hAnsi="Times New Roman"/>
          <w:sz w:val="24"/>
        </w:rPr>
      </w:pPr>
      <w:r>
        <w:rPr>
          <w:rFonts w:ascii="Times New Roman" w:hAnsi="Times New Roman"/>
          <w:sz w:val="24"/>
        </w:rPr>
        <w:tab/>
      </w:r>
      <w:r w:rsidR="003B766F">
        <w:rPr>
          <w:rFonts w:ascii="Times New Roman" w:hAnsi="Times New Roman"/>
          <w:sz w:val="24"/>
        </w:rPr>
        <w:t>9</w:t>
      </w:r>
      <w:r>
        <w:rPr>
          <w:rFonts w:ascii="Times New Roman" w:hAnsi="Times New Roman"/>
          <w:sz w:val="24"/>
        </w:rPr>
        <w:t xml:space="preserve">.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Правил и представляет указанный проект главе Новополянского сельского поселения. Обязательными приложениями к проекту  </w:t>
      </w:r>
      <w:proofErr w:type="gramStart"/>
      <w:r>
        <w:rPr>
          <w:rFonts w:ascii="Times New Roman" w:hAnsi="Times New Roman"/>
          <w:sz w:val="24"/>
        </w:rPr>
        <w:t>внесении</w:t>
      </w:r>
      <w:proofErr w:type="gramEnd"/>
      <w:r>
        <w:rPr>
          <w:rFonts w:ascii="Times New Roman" w:hAnsi="Times New Roman"/>
          <w:sz w:val="24"/>
        </w:rPr>
        <w:t xml:space="preserve"> изменений в Правила являются протоколы публичных слушаний и заключение о результатах публичных слушаний.</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0</w:t>
      </w:r>
      <w:r>
        <w:rPr>
          <w:rFonts w:ascii="Times New Roman" w:hAnsi="Times New Roman"/>
          <w:sz w:val="24"/>
        </w:rPr>
        <w:t xml:space="preserve">. </w:t>
      </w:r>
      <w:proofErr w:type="gramStart"/>
      <w:r>
        <w:rPr>
          <w:rFonts w:ascii="Times New Roman" w:hAnsi="Times New Roman"/>
          <w:sz w:val="24"/>
        </w:rPr>
        <w:t xml:space="preserve">Глава местной администрации в течение десяти дней после представления ему проекта о внесении изменений в Правила и указанных в </w:t>
      </w:r>
      <w:bookmarkStart w:id="16" w:name="r6"/>
      <w:bookmarkEnd w:id="16"/>
      <w:r>
        <w:rPr>
          <w:rStyle w:val="Q"/>
          <w:rFonts w:ascii="Times New Roman" w:hAnsi="Times New Roman"/>
          <w:sz w:val="24"/>
        </w:rPr>
        <w:t>части 12</w:t>
      </w:r>
      <w:r>
        <w:rPr>
          <w:rFonts w:ascii="Times New Roman" w:hAnsi="Times New Roman"/>
          <w:sz w:val="24"/>
        </w:rPr>
        <w:t xml:space="preserve"> настоящей статьи обязательных приложений должен принять решение о направлении указанного проекта в представительный орган Новополянского сельского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D0755A" w:rsidRDefault="00D0755A">
      <w:pPr>
        <w:ind w:left="2" w:right="2" w:firstLine="705"/>
        <w:jc w:val="both"/>
        <w:rPr>
          <w:rFonts w:ascii="Times New Roman" w:hAnsi="Times New Roman"/>
          <w:sz w:val="24"/>
        </w:rPr>
      </w:pPr>
      <w:r>
        <w:rPr>
          <w:rFonts w:ascii="Times New Roman" w:hAnsi="Times New Roman"/>
          <w:sz w:val="24"/>
        </w:rPr>
        <w:tab/>
      </w:r>
      <w:bookmarkStart w:id="17" w:name="p792"/>
      <w:r>
        <w:rPr>
          <w:rFonts w:ascii="Times New Roman" w:hAnsi="Times New Roman"/>
          <w:sz w:val="24"/>
        </w:rPr>
        <w:t>1</w:t>
      </w:r>
      <w:r w:rsidR="003B766F">
        <w:rPr>
          <w:rFonts w:ascii="Times New Roman" w:hAnsi="Times New Roman"/>
          <w:sz w:val="24"/>
        </w:rPr>
        <w:t>1</w:t>
      </w:r>
      <w:r>
        <w:rPr>
          <w:rFonts w:ascii="Times New Roman" w:hAnsi="Times New Roman"/>
          <w:sz w:val="24"/>
        </w:rPr>
        <w:t xml:space="preserve">. Изменения в Правила утверждаются представительным органом </w:t>
      </w:r>
      <w:bookmarkEnd w:id="17"/>
      <w:r>
        <w:rPr>
          <w:rFonts w:ascii="Times New Roman" w:hAnsi="Times New Roman"/>
          <w:sz w:val="24"/>
        </w:rPr>
        <w:t xml:space="preserve">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2</w:t>
      </w:r>
      <w:r>
        <w:rPr>
          <w:rFonts w:ascii="Times New Roman" w:hAnsi="Times New Roman"/>
          <w:sz w:val="24"/>
        </w:rPr>
        <w:t>. Представительный орган Новополянского сельского поселения по результатам рассмотрения проекта о внесении изменений в Правила и обязательных приложений к нему может утвердить изменения в Правила или направить проект изменений в Правила  главе Новополянского сельского поселения на доработку в соответствии с результатами публичных слушаний по указанному проекту.</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3</w:t>
      </w:r>
      <w:r>
        <w:rPr>
          <w:rFonts w:ascii="Times New Roman" w:hAnsi="Times New Roman"/>
          <w:sz w:val="24"/>
        </w:rPr>
        <w:t xml:space="preserve">.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B052C">
        <w:rPr>
          <w:rFonts w:ascii="Times New Roman" w:hAnsi="Times New Roman"/>
          <w:sz w:val="24"/>
        </w:rPr>
        <w:t>(при наличии официального сайта</w:t>
      </w:r>
      <w:r>
        <w:rPr>
          <w:rFonts w:ascii="Times New Roman" w:hAnsi="Times New Roman"/>
          <w:sz w:val="24"/>
        </w:rPr>
        <w:t>) в сети "Интернет".</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4</w:t>
      </w:r>
      <w:r>
        <w:rPr>
          <w:rFonts w:ascii="Times New Roman" w:hAnsi="Times New Roman"/>
          <w:sz w:val="24"/>
        </w:rPr>
        <w:t>. Физические и юридические лица вправе оспорить решение об утверждении изменений в Правила в судебном порядке.</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5</w:t>
      </w:r>
      <w:r>
        <w:rPr>
          <w:rFonts w:ascii="Times New Roman" w:hAnsi="Times New Roman"/>
          <w:sz w:val="24"/>
        </w:rPr>
        <w:t>. Органы государственной власти Российской Федерации, органы государственной власти Краснодарского края вправе оспорить решение об утверждении изменений в Правила в судебном порядке в случае их несоответствия  законодательству Российской Федерации, а также схемам территориального планирования Российской Федерации, схемам территориального планирования Краснодарского края, утвержденным до утверждения изменений в Правила.</w:t>
      </w:r>
    </w:p>
    <w:p w:rsidR="00D0755A" w:rsidRDefault="00D0755A">
      <w:pPr>
        <w:ind w:left="2" w:right="2" w:firstLine="705"/>
        <w:jc w:val="both"/>
        <w:rPr>
          <w:rFonts w:ascii="Times New Roman" w:hAnsi="Times New Roman"/>
          <w:sz w:val="24"/>
        </w:rPr>
      </w:pPr>
      <w:r>
        <w:rPr>
          <w:rFonts w:ascii="Times New Roman" w:hAnsi="Times New Roman"/>
          <w:sz w:val="24"/>
        </w:rPr>
        <w:tab/>
        <w:t>1</w:t>
      </w:r>
      <w:r w:rsidR="003B766F">
        <w:rPr>
          <w:rFonts w:ascii="Times New Roman" w:hAnsi="Times New Roman"/>
          <w:sz w:val="24"/>
        </w:rPr>
        <w:t>6</w:t>
      </w:r>
      <w:r>
        <w:rPr>
          <w:rFonts w:ascii="Times New Roman" w:hAnsi="Times New Roman"/>
          <w:sz w:val="24"/>
        </w:rPr>
        <w:t xml:space="preserve">. </w:t>
      </w:r>
      <w:proofErr w:type="gramStart"/>
      <w:r>
        <w:rPr>
          <w:rFonts w:ascii="Times New Roman" w:hAnsi="Times New Roman"/>
          <w:sz w:val="24"/>
        </w:rPr>
        <w:t xml:space="preserve">Изменения в части II, </w:t>
      </w:r>
      <w:r>
        <w:rPr>
          <w:rFonts w:ascii="Times New Roman" w:hAnsi="Times New Roman"/>
          <w:sz w:val="24"/>
          <w:lang w:val="en-US"/>
        </w:rPr>
        <w:t>III</w:t>
      </w:r>
      <w:r>
        <w:rPr>
          <w:rFonts w:ascii="Times New Roman" w:hAnsi="Times New Roman"/>
          <w:sz w:val="24"/>
        </w:rPr>
        <w:t xml:space="preserve">, </w:t>
      </w:r>
      <w:r>
        <w:rPr>
          <w:rFonts w:ascii="Times New Roman" w:hAnsi="Times New Roman"/>
          <w:sz w:val="24"/>
          <w:lang w:val="en-US"/>
        </w:rPr>
        <w:t>IV</w:t>
      </w:r>
      <w:r>
        <w:rPr>
          <w:rFonts w:ascii="Times New Roman" w:hAnsi="Times New Roman"/>
          <w:sz w:val="24"/>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администрации Новополянского сельского поселения.</w:t>
      </w:r>
      <w:proofErr w:type="gramEnd"/>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bCs/>
          <w:sz w:val="24"/>
        </w:rPr>
      </w:pPr>
      <w:r>
        <w:rPr>
          <w:rFonts w:ascii="Times New Roman" w:hAnsi="Times New Roman"/>
          <w:b/>
          <w:bCs/>
          <w:sz w:val="24"/>
        </w:rPr>
        <w:t xml:space="preserve">Глава 9. </w:t>
      </w:r>
      <w:proofErr w:type="gramStart"/>
      <w:r>
        <w:rPr>
          <w:rFonts w:ascii="Times New Roman" w:hAnsi="Times New Roman"/>
          <w:b/>
          <w:bCs/>
          <w:sz w:val="24"/>
        </w:rPr>
        <w:t>Контроль за</w:t>
      </w:r>
      <w:proofErr w:type="gramEnd"/>
      <w:r>
        <w:rPr>
          <w:rFonts w:ascii="Times New Roman" w:hAnsi="Times New Roman"/>
          <w:b/>
          <w:bCs/>
          <w:sz w:val="24"/>
        </w:rPr>
        <w:t xml:space="preserve"> использованием земельных участков и иных объектов недвижимости. Ответственность за нарушения Правил</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Статья 32. Изменение одного вида на другой вид разрешенного использования земельных участков и иных объектов недвижимости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r>
        <w:rPr>
          <w:rFonts w:ascii="Times New Roman" w:hAnsi="Times New Roman"/>
          <w:sz w:val="24"/>
        </w:rPr>
        <w:tab/>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Новополянского сельского поселения. </w:t>
      </w:r>
    </w:p>
    <w:p w:rsidR="00D0755A" w:rsidRDefault="00D0755A">
      <w:pPr>
        <w:ind w:left="2" w:right="2" w:firstLine="705"/>
        <w:jc w:val="both"/>
        <w:rPr>
          <w:rFonts w:ascii="Times New Roman" w:hAnsi="Times New Roman"/>
          <w:sz w:val="24"/>
        </w:rPr>
      </w:pPr>
      <w:r>
        <w:rPr>
          <w:rFonts w:ascii="Times New Roman" w:hAnsi="Times New Roman"/>
          <w:sz w:val="24"/>
        </w:rPr>
        <w:tab/>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D0755A" w:rsidRDefault="00D0755A">
      <w:pPr>
        <w:ind w:left="2" w:right="2" w:firstLine="705"/>
        <w:jc w:val="both"/>
        <w:rPr>
          <w:rFonts w:ascii="Times New Roman" w:hAnsi="Times New Roman"/>
          <w:sz w:val="24"/>
        </w:rPr>
      </w:pPr>
      <w:r>
        <w:rPr>
          <w:rFonts w:ascii="Times New Roman" w:hAnsi="Times New Roman"/>
          <w:sz w:val="24"/>
        </w:rPr>
        <w:tab/>
        <w:t>3. Правом на изменение одного вида на другой вид разрешенного использования земельных участков и иных объектов недвижимости обладают:</w:t>
      </w:r>
    </w:p>
    <w:p w:rsidR="00D0755A" w:rsidRDefault="00D0755A">
      <w:pPr>
        <w:ind w:left="2" w:right="2" w:firstLine="705"/>
        <w:jc w:val="both"/>
        <w:rPr>
          <w:rFonts w:ascii="Times New Roman" w:hAnsi="Times New Roman"/>
          <w:sz w:val="24"/>
        </w:rPr>
      </w:pPr>
      <w:r>
        <w:rPr>
          <w:rFonts w:ascii="Times New Roman" w:hAnsi="Times New Roman"/>
          <w:sz w:val="24"/>
        </w:rPr>
        <w:t>- собственники земельных участков, являющиеся одновременно собственниками расположенных на этих участках зданий, строений, сооружений;</w:t>
      </w:r>
    </w:p>
    <w:p w:rsidR="00D0755A" w:rsidRDefault="00D0755A">
      <w:pPr>
        <w:ind w:left="2" w:right="2" w:firstLine="705"/>
        <w:jc w:val="both"/>
        <w:rPr>
          <w:rFonts w:ascii="Times New Roman" w:hAnsi="Times New Roman"/>
          <w:sz w:val="24"/>
        </w:rPr>
      </w:pPr>
      <w:r>
        <w:rPr>
          <w:rFonts w:ascii="Times New Roman" w:hAnsi="Times New Roman"/>
          <w:sz w:val="24"/>
        </w:rPr>
        <w:t>- собственники зданий, строений, сооружений, владеющие земельными участками на праве аренды;</w:t>
      </w:r>
    </w:p>
    <w:p w:rsidR="00D0755A" w:rsidRDefault="00D0755A">
      <w:pPr>
        <w:ind w:left="2" w:right="2" w:firstLine="705"/>
        <w:jc w:val="both"/>
        <w:rPr>
          <w:rFonts w:ascii="Times New Roman" w:hAnsi="Times New Roman"/>
          <w:sz w:val="24"/>
        </w:rPr>
      </w:pPr>
      <w:r>
        <w:rPr>
          <w:rFonts w:ascii="Times New Roman" w:hAnsi="Times New Roman"/>
          <w:sz w:val="24"/>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D0755A" w:rsidRDefault="00D0755A">
      <w:pPr>
        <w:ind w:left="2" w:right="2" w:firstLine="705"/>
        <w:jc w:val="both"/>
        <w:rPr>
          <w:rFonts w:ascii="Times New Roman" w:hAnsi="Times New Roman"/>
          <w:sz w:val="24"/>
        </w:rPr>
      </w:pPr>
      <w:proofErr w:type="gramStart"/>
      <w:r>
        <w:rPr>
          <w:rFonts w:ascii="Times New Roman" w:hAnsi="Times New Roman"/>
          <w:sz w:val="24"/>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D0755A" w:rsidRDefault="00D0755A">
      <w:pPr>
        <w:ind w:left="2" w:right="2" w:firstLine="705"/>
        <w:jc w:val="both"/>
        <w:rPr>
          <w:rFonts w:ascii="Times New Roman" w:hAnsi="Times New Roman"/>
          <w:sz w:val="24"/>
        </w:rPr>
      </w:pPr>
      <w:r>
        <w:rPr>
          <w:rFonts w:ascii="Times New Roman" w:hAnsi="Times New Roman"/>
          <w:sz w:val="24"/>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D0755A" w:rsidRDefault="00D0755A">
      <w:pPr>
        <w:ind w:left="2" w:right="2" w:firstLine="705"/>
        <w:jc w:val="both"/>
        <w:rPr>
          <w:rFonts w:ascii="Times New Roman" w:hAnsi="Times New Roman"/>
          <w:sz w:val="24"/>
        </w:rPr>
      </w:pPr>
      <w:r>
        <w:rPr>
          <w:rFonts w:ascii="Times New Roman" w:hAnsi="Times New Roman"/>
          <w:sz w:val="24"/>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Pr>
          <w:rFonts w:ascii="Times New Roman" w:hAnsi="Times New Roman"/>
          <w:sz w:val="24"/>
        </w:rPr>
        <w:t xml:space="preserve">а) </w:t>
      </w:r>
      <w:proofErr w:type="gramEnd"/>
      <w:r>
        <w:rPr>
          <w:rFonts w:ascii="Times New Roman" w:hAnsi="Times New Roman"/>
          <w:sz w:val="24"/>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D0755A" w:rsidRDefault="00D0755A">
      <w:pPr>
        <w:ind w:left="2" w:right="2" w:firstLine="705"/>
        <w:jc w:val="both"/>
        <w:rPr>
          <w:rFonts w:ascii="Times New Roman" w:hAnsi="Times New Roman"/>
          <w:sz w:val="24"/>
        </w:rPr>
      </w:pPr>
      <w:r>
        <w:rPr>
          <w:rFonts w:ascii="Times New Roman" w:hAnsi="Times New Roman"/>
          <w:sz w:val="24"/>
        </w:rPr>
        <w:tab/>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D0755A" w:rsidRDefault="00D0755A">
      <w:pPr>
        <w:ind w:left="2" w:right="2" w:firstLine="705"/>
        <w:jc w:val="both"/>
        <w:rPr>
          <w:rFonts w:ascii="Times New Roman" w:hAnsi="Times New Roman"/>
          <w:sz w:val="24"/>
        </w:rPr>
      </w:pPr>
      <w:r>
        <w:rPr>
          <w:rFonts w:ascii="Times New Roman" w:hAnsi="Times New Roman"/>
          <w:sz w:val="24"/>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D0755A" w:rsidRDefault="00D0755A">
      <w:pPr>
        <w:ind w:left="2" w:right="2" w:firstLine="705"/>
        <w:jc w:val="both"/>
        <w:rPr>
          <w:rFonts w:ascii="Times New Roman" w:hAnsi="Times New Roman"/>
          <w:sz w:val="24"/>
        </w:rPr>
      </w:pPr>
      <w:r>
        <w:rPr>
          <w:rFonts w:ascii="Times New Roman" w:hAnsi="Times New Roman"/>
          <w:sz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D0755A" w:rsidRDefault="00D0755A">
      <w:pPr>
        <w:ind w:left="2" w:right="2" w:firstLine="705"/>
        <w:jc w:val="both"/>
        <w:rPr>
          <w:rFonts w:ascii="Times New Roman" w:hAnsi="Times New Roman"/>
          <w:sz w:val="24"/>
        </w:rPr>
      </w:pPr>
      <w:proofErr w:type="gramStart"/>
      <w:r>
        <w:rPr>
          <w:rFonts w:ascii="Times New Roman" w:hAnsi="Times New Roman"/>
          <w:sz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Новополянского сельского поселения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w:t>
      </w:r>
      <w:proofErr w:type="gramEnd"/>
      <w:r>
        <w:rPr>
          <w:rFonts w:ascii="Times New Roman" w:hAnsi="Times New Roman"/>
          <w:sz w:val="24"/>
        </w:rPr>
        <w:t xml:space="preserve"> соответствующих </w:t>
      </w:r>
      <w:proofErr w:type="gramStart"/>
      <w:r>
        <w:rPr>
          <w:rFonts w:ascii="Times New Roman" w:hAnsi="Times New Roman"/>
          <w:sz w:val="24"/>
        </w:rPr>
        <w:t>случаях</w:t>
      </w:r>
      <w:proofErr w:type="gramEnd"/>
      <w:r>
        <w:rPr>
          <w:rFonts w:ascii="Times New Roman" w:hAnsi="Times New Roman"/>
          <w:sz w:val="24"/>
        </w:rPr>
        <w:t>.</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b/>
          <w:sz w:val="24"/>
        </w:rPr>
      </w:pPr>
      <w:r>
        <w:rPr>
          <w:rFonts w:ascii="Times New Roman" w:hAnsi="Times New Roman"/>
          <w:b/>
          <w:sz w:val="24"/>
        </w:rPr>
        <w:t xml:space="preserve">Статья 33. </w:t>
      </w:r>
      <w:proofErr w:type="gramStart"/>
      <w:r>
        <w:rPr>
          <w:rFonts w:ascii="Times New Roman" w:hAnsi="Times New Roman"/>
          <w:b/>
          <w:sz w:val="24"/>
        </w:rPr>
        <w:t>Контроль за</w:t>
      </w:r>
      <w:proofErr w:type="gramEnd"/>
      <w:r>
        <w:rPr>
          <w:rFonts w:ascii="Times New Roman" w:hAnsi="Times New Roman"/>
          <w:b/>
          <w:sz w:val="24"/>
        </w:rPr>
        <w:t xml:space="preserve"> использованием объектов недвижимости</w:t>
      </w:r>
    </w:p>
    <w:p w:rsidR="00D0755A" w:rsidRDefault="00D0755A">
      <w:pPr>
        <w:ind w:left="2" w:right="2" w:firstLine="705"/>
        <w:jc w:val="both"/>
        <w:rPr>
          <w:rFonts w:ascii="Times New Roman" w:hAnsi="Times New Roman"/>
          <w:bCs/>
          <w:sz w:val="24"/>
        </w:rPr>
      </w:pPr>
    </w:p>
    <w:p w:rsidR="00D0755A" w:rsidRDefault="00D0755A">
      <w:pPr>
        <w:ind w:left="2" w:right="2" w:firstLine="705"/>
        <w:jc w:val="both"/>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0755A" w:rsidRDefault="00D0755A">
      <w:pPr>
        <w:ind w:left="2" w:right="2" w:firstLine="705"/>
        <w:jc w:val="both"/>
        <w:rPr>
          <w:rFonts w:ascii="Times New Roman" w:hAnsi="Times New Roman"/>
          <w:sz w:val="24"/>
        </w:rPr>
      </w:pPr>
      <w:r>
        <w:rPr>
          <w:rFonts w:ascii="Times New Roman" w:hAnsi="Times New Roman"/>
          <w:sz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D0755A" w:rsidRDefault="00D0755A">
      <w:pPr>
        <w:ind w:left="2" w:right="2" w:firstLine="705"/>
        <w:jc w:val="both"/>
        <w:rPr>
          <w:rFonts w:ascii="Times New Roman" w:hAnsi="Times New Roman"/>
          <w:sz w:val="24"/>
        </w:rPr>
      </w:pPr>
      <w:r>
        <w:rPr>
          <w:rFonts w:ascii="Times New Roman" w:hAnsi="Times New Roman"/>
          <w:sz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0755A" w:rsidRDefault="00D0755A">
      <w:pPr>
        <w:ind w:right="2"/>
        <w:jc w:val="both"/>
        <w:rPr>
          <w:rFonts w:ascii="Times New Roman" w:hAnsi="Times New Roman"/>
          <w:b/>
          <w:bCs/>
          <w:sz w:val="24"/>
        </w:rPr>
      </w:pPr>
      <w:r>
        <w:rPr>
          <w:rFonts w:ascii="Times New Roman" w:hAnsi="Times New Roman"/>
          <w:b/>
          <w:bCs/>
          <w:sz w:val="24"/>
        </w:rPr>
        <w:tab/>
      </w:r>
    </w:p>
    <w:p w:rsidR="00D0755A" w:rsidRDefault="00D0755A">
      <w:pPr>
        <w:ind w:right="2"/>
        <w:jc w:val="both"/>
        <w:rPr>
          <w:rFonts w:ascii="Times New Roman" w:hAnsi="Times New Roman"/>
          <w:b/>
          <w:sz w:val="24"/>
        </w:rPr>
      </w:pPr>
      <w:r>
        <w:rPr>
          <w:rFonts w:ascii="Times New Roman" w:hAnsi="Times New Roman"/>
          <w:b/>
          <w:bCs/>
          <w:sz w:val="24"/>
        </w:rPr>
        <w:tab/>
      </w:r>
      <w:r>
        <w:rPr>
          <w:rFonts w:ascii="Times New Roman" w:hAnsi="Times New Roman"/>
          <w:b/>
          <w:sz w:val="24"/>
        </w:rPr>
        <w:t>Статья 34. Ответственность за нарушения Правил</w:t>
      </w:r>
    </w:p>
    <w:p w:rsidR="00D0755A" w:rsidRDefault="00D0755A">
      <w:pPr>
        <w:ind w:left="2" w:right="2" w:firstLine="705"/>
        <w:jc w:val="both"/>
        <w:rPr>
          <w:rFonts w:ascii="Times New Roman" w:hAnsi="Times New Roman"/>
          <w:sz w:val="24"/>
        </w:rPr>
      </w:pPr>
    </w:p>
    <w:p w:rsidR="00D0755A" w:rsidRDefault="00D0755A">
      <w:pPr>
        <w:pStyle w:val="ConsNormal"/>
        <w:widowControl/>
        <w:ind w:left="2" w:right="2" w:firstLine="705"/>
        <w:jc w:val="both"/>
        <w:rPr>
          <w:rFonts w:ascii="Times New Roman" w:hAnsi="Times New Roman" w:cs="Times New Roman"/>
          <w:sz w:val="24"/>
          <w:szCs w:val="24"/>
        </w:rPr>
      </w:pPr>
      <w:r>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 иными нормативными правовыми актами.</w:t>
      </w:r>
    </w:p>
    <w:p w:rsidR="00D0755A" w:rsidRDefault="00D0755A">
      <w:pPr>
        <w:ind w:left="2" w:right="2" w:firstLine="705"/>
        <w:jc w:val="both"/>
        <w:rPr>
          <w:rFonts w:ascii="Times New Roman" w:hAnsi="Times New Roman"/>
          <w:b/>
          <w:bCs/>
          <w:sz w:val="24"/>
        </w:rPr>
      </w:pPr>
    </w:p>
    <w:p w:rsidR="00D0755A" w:rsidRDefault="00D0755A">
      <w:pPr>
        <w:ind w:left="2" w:right="2" w:firstLine="705"/>
        <w:jc w:val="both"/>
        <w:rPr>
          <w:rFonts w:ascii="Times New Roman" w:hAnsi="Times New Roman"/>
          <w:b/>
          <w:bCs/>
          <w:sz w:val="24"/>
        </w:rPr>
      </w:pPr>
    </w:p>
    <w:p w:rsidR="00D0755A" w:rsidRDefault="00D0755A">
      <w:pPr>
        <w:ind w:left="2" w:right="2" w:firstLine="705"/>
        <w:jc w:val="both"/>
        <w:rPr>
          <w:rFonts w:ascii="Times New Roman" w:hAnsi="Times New Roman"/>
          <w:b/>
          <w:bCs/>
          <w:sz w:val="24"/>
        </w:rPr>
      </w:pPr>
    </w:p>
    <w:p w:rsidR="00D0755A" w:rsidRDefault="00D0755A">
      <w:pPr>
        <w:ind w:left="2" w:right="2" w:firstLine="705"/>
        <w:jc w:val="both"/>
        <w:rPr>
          <w:rFonts w:ascii="Times New Roman" w:hAnsi="Times New Roman"/>
          <w:b/>
          <w:bCs/>
          <w:sz w:val="24"/>
        </w:rPr>
      </w:pPr>
    </w:p>
    <w:p w:rsidR="00D0755A" w:rsidRDefault="00D0755A">
      <w:pPr>
        <w:ind w:right="2"/>
        <w:jc w:val="both"/>
      </w:pPr>
    </w:p>
    <w:p w:rsidR="00D0755A" w:rsidRDefault="00D0755A">
      <w:pPr>
        <w:pageBreakBefore/>
        <w:ind w:right="2"/>
        <w:jc w:val="both"/>
        <w:rPr>
          <w:rFonts w:ascii="Times New Roman" w:hAnsi="Times New Roman"/>
          <w:b/>
          <w:bCs/>
          <w:sz w:val="24"/>
        </w:rPr>
      </w:pPr>
      <w:r>
        <w:rPr>
          <w:rFonts w:ascii="Times New Roman" w:hAnsi="Times New Roman"/>
          <w:b/>
          <w:bCs/>
          <w:sz w:val="24"/>
        </w:rPr>
        <w:tab/>
        <w:t xml:space="preserve">ЧАСТЬ </w:t>
      </w:r>
      <w:r>
        <w:rPr>
          <w:rFonts w:ascii="Times New Roman" w:hAnsi="Times New Roman"/>
          <w:b/>
          <w:bCs/>
          <w:sz w:val="24"/>
          <w:lang w:val="en-US"/>
        </w:rPr>
        <w:t>II</w:t>
      </w:r>
      <w:r>
        <w:rPr>
          <w:rFonts w:ascii="Times New Roman" w:hAnsi="Times New Roman"/>
          <w:b/>
          <w:bCs/>
          <w:sz w:val="24"/>
        </w:rPr>
        <w:t>. КАРТЫ ГРАДОСТРОИТЕЛЬНОГО ЗОНИРОВАНИЯ</w:t>
      </w:r>
    </w:p>
    <w:p w:rsidR="00D0755A" w:rsidRDefault="00D0755A">
      <w:pPr>
        <w:ind w:left="2" w:right="2" w:firstLine="705"/>
        <w:jc w:val="both"/>
        <w:rPr>
          <w:rFonts w:ascii="Times New Roman" w:hAnsi="Times New Roman"/>
          <w:sz w:val="24"/>
        </w:rPr>
      </w:pPr>
    </w:p>
    <w:p w:rsidR="00D94BD1" w:rsidRPr="00D94BD1" w:rsidRDefault="00D94BD1" w:rsidP="00D94BD1">
      <w:pPr>
        <w:ind w:left="2" w:right="2" w:firstLine="705"/>
        <w:jc w:val="both"/>
        <w:rPr>
          <w:rFonts w:ascii="Times New Roman" w:hAnsi="Times New Roman"/>
          <w:sz w:val="24"/>
        </w:rPr>
      </w:pPr>
      <w:r w:rsidRPr="00D94BD1">
        <w:rPr>
          <w:rFonts w:ascii="Times New Roman" w:hAnsi="Times New Roman"/>
          <w:sz w:val="24"/>
        </w:rPr>
        <w:t xml:space="preserve">На карте градостроительного зонирования </w:t>
      </w:r>
      <w:proofErr w:type="gramStart"/>
      <w:r w:rsidRPr="00D94BD1">
        <w:rPr>
          <w:rFonts w:ascii="Times New Roman" w:hAnsi="Times New Roman"/>
          <w:sz w:val="24"/>
        </w:rPr>
        <w:t>отображены</w:t>
      </w:r>
      <w:proofErr w:type="gramEnd"/>
      <w:r w:rsidRPr="00D94BD1">
        <w:rPr>
          <w:rFonts w:ascii="Times New Roman" w:hAnsi="Times New Roman"/>
          <w:sz w:val="24"/>
        </w:rPr>
        <w:t>:</w:t>
      </w:r>
    </w:p>
    <w:p w:rsidR="00D94BD1" w:rsidRPr="00D94BD1" w:rsidRDefault="00D94BD1" w:rsidP="00D94BD1">
      <w:pPr>
        <w:ind w:left="2" w:right="2" w:firstLine="705"/>
        <w:jc w:val="both"/>
        <w:rPr>
          <w:rFonts w:ascii="Times New Roman" w:hAnsi="Times New Roman"/>
          <w:sz w:val="24"/>
        </w:rPr>
      </w:pPr>
      <w:r w:rsidRPr="00D94BD1">
        <w:rPr>
          <w:rFonts w:ascii="Times New Roman" w:hAnsi="Times New Roman"/>
          <w:sz w:val="24"/>
        </w:rPr>
        <w:t>1.  Границы территориальных зон - зоны, для которых определены границы и установлены градостроительные регламенты;</w:t>
      </w:r>
    </w:p>
    <w:p w:rsidR="00D94BD1" w:rsidRPr="00D94BD1" w:rsidRDefault="00D94BD1" w:rsidP="00D94BD1">
      <w:pPr>
        <w:ind w:left="2" w:right="2" w:firstLine="705"/>
        <w:jc w:val="both"/>
        <w:rPr>
          <w:rFonts w:ascii="Times New Roman" w:hAnsi="Times New Roman"/>
          <w:sz w:val="24"/>
        </w:rPr>
      </w:pPr>
      <w:r w:rsidRPr="00D94BD1">
        <w:rPr>
          <w:rFonts w:ascii="Times New Roman" w:hAnsi="Times New Roman"/>
          <w:sz w:val="24"/>
        </w:rPr>
        <w:t xml:space="preserve">2.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(объекты культурного наследия), </w:t>
      </w:r>
      <w:proofErr w:type="spellStart"/>
      <w:r w:rsidRPr="00D94BD1">
        <w:rPr>
          <w:rFonts w:ascii="Times New Roman" w:hAnsi="Times New Roman"/>
          <w:sz w:val="24"/>
        </w:rPr>
        <w:t>водоохранные</w:t>
      </w:r>
      <w:proofErr w:type="spellEnd"/>
      <w:r w:rsidRPr="00D94BD1">
        <w:rPr>
          <w:rFonts w:ascii="Times New Roman" w:hAnsi="Times New Roman"/>
          <w:sz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94BD1" w:rsidRDefault="00D94BD1">
      <w:pPr>
        <w:ind w:left="2" w:right="2" w:firstLine="705"/>
        <w:jc w:val="both"/>
        <w:rPr>
          <w:rFonts w:ascii="Times New Roman" w:hAnsi="Times New Roman"/>
          <w:sz w:val="24"/>
        </w:rPr>
      </w:pPr>
    </w:p>
    <w:p w:rsidR="00D0755A" w:rsidRDefault="00D0755A">
      <w:pPr>
        <w:ind w:right="2"/>
        <w:jc w:val="both"/>
      </w:pPr>
      <w:r>
        <w:tab/>
      </w:r>
    </w:p>
    <w:p w:rsidR="00D0755A" w:rsidRPr="00E92676" w:rsidRDefault="00D0755A">
      <w:pPr>
        <w:pageBreakBefore/>
        <w:ind w:right="2"/>
        <w:jc w:val="both"/>
        <w:rPr>
          <w:rFonts w:ascii="Times New Roman" w:eastAsia="Times New Roman" w:hAnsi="Times New Roman" w:cs="Arial"/>
          <w:b/>
          <w:bCs/>
          <w:sz w:val="24"/>
          <w:shd w:val="clear" w:color="auto" w:fill="FFFF00"/>
        </w:rPr>
      </w:pPr>
      <w:r>
        <w:rPr>
          <w:rFonts w:ascii="Times New Roman" w:hAnsi="Times New Roman"/>
          <w:b/>
          <w:sz w:val="24"/>
        </w:rPr>
        <w:tab/>
      </w:r>
      <w:r w:rsidRPr="00D94BD1">
        <w:rPr>
          <w:rFonts w:ascii="Times New Roman" w:hAnsi="Times New Roman"/>
          <w:b/>
          <w:bCs/>
          <w:sz w:val="24"/>
        </w:rPr>
        <w:t>Статья 35. Карта градостроительного зонирования территории Новополянского сельского поселения Апшеронского района Краснодарского края</w:t>
      </w:r>
      <w:r w:rsidR="007401D9" w:rsidRPr="00D94BD1">
        <w:rPr>
          <w:rFonts w:ascii="Times New Roman" w:hAnsi="Times New Roman"/>
          <w:b/>
          <w:bCs/>
          <w:sz w:val="24"/>
        </w:rPr>
        <w:t>.</w:t>
      </w:r>
    </w:p>
    <w:p w:rsidR="00D0755A" w:rsidRDefault="00D0755A">
      <w:pPr>
        <w:ind w:right="2"/>
        <w:jc w:val="both"/>
        <w:rPr>
          <w:rFonts w:ascii="Times New Roman" w:hAnsi="Times New Roman"/>
          <w:b/>
          <w:sz w:val="24"/>
        </w:rPr>
      </w:pPr>
      <w:r>
        <w:rPr>
          <w:rFonts w:ascii="Times New Roman" w:hAnsi="Times New Roman"/>
          <w:b/>
          <w:sz w:val="24"/>
        </w:rPr>
        <w:tab/>
      </w:r>
    </w:p>
    <w:p w:rsidR="00D0755A" w:rsidRDefault="00D0755A">
      <w:pPr>
        <w:ind w:right="2"/>
        <w:jc w:val="both"/>
        <w:rPr>
          <w:rFonts w:ascii="Times New Roman" w:hAnsi="Times New Roman"/>
          <w:b/>
          <w:sz w:val="24"/>
        </w:rPr>
      </w:pPr>
      <w:r>
        <w:rPr>
          <w:rFonts w:ascii="Times New Roman" w:hAnsi="Times New Roman"/>
          <w:b/>
          <w:sz w:val="24"/>
        </w:rPr>
        <w:tab/>
      </w:r>
    </w:p>
    <w:p w:rsidR="00D0755A" w:rsidRPr="00D94BD1" w:rsidRDefault="00D0755A">
      <w:pPr>
        <w:pageBreakBefore/>
        <w:ind w:right="2"/>
        <w:jc w:val="both"/>
        <w:rPr>
          <w:rFonts w:ascii="Times New Roman" w:hAnsi="Times New Roman"/>
          <w:b/>
          <w:bCs/>
          <w:sz w:val="24"/>
        </w:rPr>
      </w:pPr>
      <w:r w:rsidRPr="00D94BD1">
        <w:rPr>
          <w:rFonts w:ascii="Times New Roman" w:hAnsi="Times New Roman"/>
          <w:b/>
          <w:bCs/>
          <w:sz w:val="24"/>
        </w:rPr>
        <w:tab/>
      </w:r>
      <w:r w:rsidR="00D7015D" w:rsidRPr="00D7015D">
        <w:rPr>
          <w:rFonts w:ascii="Times New Roman" w:hAnsi="Times New Roman"/>
          <w:b/>
          <w:bCs/>
          <w:sz w:val="24"/>
        </w:rPr>
        <w:t>Статья 35.1. Карта градостроительного зонирования территории Новополянского сельского поселения Апшеронского района Краснодарского края применительно к части территории поселения -  п. Новые поляны, ст. Самурская</w:t>
      </w:r>
    </w:p>
    <w:p w:rsidR="00D0755A" w:rsidRDefault="00D0755A">
      <w:pPr>
        <w:ind w:right="2"/>
        <w:jc w:val="both"/>
      </w:pPr>
    </w:p>
    <w:p w:rsidR="00D0755A" w:rsidRPr="00E92676" w:rsidRDefault="00D0755A">
      <w:pPr>
        <w:ind w:right="2"/>
        <w:jc w:val="both"/>
        <w:rPr>
          <w:rFonts w:ascii="Times New Roman" w:eastAsia="Times New Roman" w:hAnsi="Times New Roman" w:cs="Arial"/>
          <w:b/>
          <w:bCs/>
          <w:color w:val="000000"/>
          <w:sz w:val="24"/>
        </w:rPr>
      </w:pPr>
      <w:r w:rsidRPr="00E92676">
        <w:rPr>
          <w:rFonts w:ascii="Times New Roman" w:eastAsia="Times New Roman" w:hAnsi="Times New Roman" w:cs="Arial"/>
          <w:b/>
          <w:bCs/>
          <w:color w:val="000000"/>
          <w:sz w:val="24"/>
        </w:rPr>
        <w:tab/>
      </w:r>
    </w:p>
    <w:p w:rsidR="00D0755A" w:rsidRDefault="00D0755A" w:rsidP="00D7015D">
      <w:pPr>
        <w:pageBreakBefore/>
        <w:ind w:right="2"/>
        <w:jc w:val="both"/>
      </w:pPr>
      <w:r w:rsidRPr="00D94BD1">
        <w:rPr>
          <w:rFonts w:ascii="Times New Roman" w:hAnsi="Times New Roman"/>
          <w:b/>
          <w:bCs/>
          <w:sz w:val="24"/>
        </w:rPr>
        <w:tab/>
      </w:r>
      <w:r w:rsidR="00D7015D" w:rsidRPr="00D7015D">
        <w:rPr>
          <w:rFonts w:ascii="Times New Roman" w:hAnsi="Times New Roman"/>
          <w:b/>
          <w:bCs/>
          <w:sz w:val="24"/>
        </w:rPr>
        <w:t xml:space="preserve">Статья 35.2. Карта градостроительного зонирования территории Новополянского сельского поселения Апшеронского района Краснодарского края применительно к части территории поселения -  ст. </w:t>
      </w:r>
      <w:proofErr w:type="spellStart"/>
      <w:r w:rsidR="00D7015D" w:rsidRPr="00D7015D">
        <w:rPr>
          <w:rFonts w:ascii="Times New Roman" w:hAnsi="Times New Roman"/>
          <w:b/>
          <w:bCs/>
          <w:sz w:val="24"/>
        </w:rPr>
        <w:t>Ширванская</w:t>
      </w:r>
      <w:proofErr w:type="spellEnd"/>
      <w:r w:rsidR="00D7015D" w:rsidRPr="00D7015D">
        <w:rPr>
          <w:rFonts w:ascii="Times New Roman" w:hAnsi="Times New Roman"/>
          <w:b/>
          <w:bCs/>
          <w:sz w:val="24"/>
        </w:rPr>
        <w:t xml:space="preserve">, п. </w:t>
      </w:r>
      <w:proofErr w:type="spellStart"/>
      <w:r w:rsidR="00D7015D" w:rsidRPr="00D7015D">
        <w:rPr>
          <w:rFonts w:ascii="Times New Roman" w:hAnsi="Times New Roman"/>
          <w:b/>
          <w:bCs/>
          <w:sz w:val="24"/>
        </w:rPr>
        <w:t>Ширванская</w:t>
      </w:r>
      <w:proofErr w:type="spellEnd"/>
      <w:r w:rsidR="00D7015D" w:rsidRPr="00D7015D">
        <w:rPr>
          <w:rFonts w:ascii="Times New Roman" w:hAnsi="Times New Roman"/>
          <w:b/>
          <w:bCs/>
          <w:sz w:val="24"/>
        </w:rPr>
        <w:t xml:space="preserve"> Водокачка, х. Горный Луч, х. </w:t>
      </w:r>
      <w:proofErr w:type="spellStart"/>
      <w:r w:rsidR="00D7015D" w:rsidRPr="00D7015D">
        <w:rPr>
          <w:rFonts w:ascii="Times New Roman" w:hAnsi="Times New Roman"/>
          <w:b/>
          <w:bCs/>
          <w:sz w:val="24"/>
        </w:rPr>
        <w:t>Годовников</w:t>
      </w:r>
      <w:proofErr w:type="spellEnd"/>
    </w:p>
    <w:p w:rsidR="00D0755A" w:rsidRDefault="00D0755A">
      <w:pPr>
        <w:ind w:right="2"/>
        <w:jc w:val="both"/>
        <w:rPr>
          <w:rFonts w:ascii="Times New Roman" w:eastAsia="Times New Roman" w:hAnsi="Times New Roman" w:cs="Arial"/>
          <w:b/>
          <w:bCs/>
          <w:color w:val="000000"/>
          <w:sz w:val="24"/>
        </w:rPr>
      </w:pPr>
      <w:r>
        <w:rPr>
          <w:rFonts w:ascii="Times New Roman" w:eastAsia="Times New Roman" w:hAnsi="Times New Roman" w:cs="Arial"/>
          <w:b/>
          <w:bCs/>
          <w:color w:val="000000"/>
          <w:sz w:val="24"/>
        </w:rPr>
        <w:tab/>
      </w:r>
    </w:p>
    <w:p w:rsidR="00D0755A" w:rsidRDefault="00D0755A">
      <w:pPr>
        <w:ind w:right="2"/>
        <w:jc w:val="both"/>
        <w:rPr>
          <w:rFonts w:ascii="Times New Roman" w:hAnsi="Times New Roman"/>
          <w:b/>
          <w:bCs/>
          <w:sz w:val="24"/>
        </w:rPr>
      </w:pPr>
    </w:p>
    <w:p w:rsidR="00D0755A" w:rsidRDefault="00D0755A">
      <w:pPr>
        <w:pageBreakBefore/>
        <w:ind w:right="2"/>
        <w:jc w:val="both"/>
        <w:rPr>
          <w:rFonts w:ascii="Times New Roman" w:hAnsi="Times New Roman"/>
          <w:b/>
          <w:bCs/>
          <w:sz w:val="24"/>
        </w:rPr>
      </w:pPr>
      <w:r>
        <w:rPr>
          <w:rFonts w:ascii="Times New Roman" w:hAnsi="Times New Roman"/>
          <w:b/>
          <w:bCs/>
          <w:sz w:val="24"/>
        </w:rPr>
        <w:tab/>
        <w:t xml:space="preserve">ЧАСТЬ </w:t>
      </w:r>
      <w:r>
        <w:rPr>
          <w:rFonts w:ascii="Times New Roman" w:hAnsi="Times New Roman"/>
          <w:b/>
          <w:bCs/>
          <w:sz w:val="24"/>
          <w:lang w:val="en-US"/>
        </w:rPr>
        <w:t>III</w:t>
      </w:r>
      <w:r>
        <w:rPr>
          <w:rFonts w:ascii="Times New Roman" w:hAnsi="Times New Roman"/>
          <w:b/>
          <w:bCs/>
          <w:sz w:val="24"/>
        </w:rPr>
        <w:t>. ГРАДОСТРОИТЕЛЬНЫЕ РЕГЛАМЕНТЫ</w:t>
      </w:r>
    </w:p>
    <w:p w:rsidR="00D0755A" w:rsidRDefault="00D0755A">
      <w:pPr>
        <w:ind w:left="2" w:right="2" w:firstLine="705"/>
        <w:jc w:val="both"/>
        <w:rPr>
          <w:rFonts w:ascii="Times New Roman" w:hAnsi="Times New Roman"/>
          <w:b/>
          <w:bCs/>
          <w:sz w:val="24"/>
        </w:rPr>
      </w:pPr>
    </w:p>
    <w:p w:rsidR="00D0755A" w:rsidRPr="00E92676" w:rsidRDefault="00D0755A">
      <w:pPr>
        <w:ind w:left="2" w:right="2" w:firstLine="705"/>
        <w:jc w:val="both"/>
        <w:rPr>
          <w:rFonts w:ascii="Times New Roman" w:eastAsia="Times New Roman" w:hAnsi="Times New Roman" w:cs="Arial"/>
          <w:b/>
          <w:bCs/>
          <w:sz w:val="24"/>
          <w:szCs w:val="36"/>
        </w:rPr>
      </w:pPr>
      <w:r>
        <w:rPr>
          <w:rFonts w:ascii="Times New Roman" w:hAnsi="Times New Roman"/>
          <w:b/>
          <w:sz w:val="24"/>
        </w:rPr>
        <w:t xml:space="preserve">Статья 36. Перечень территориальных зон, выделенных на карте градостроительного зонирования территории </w:t>
      </w:r>
      <w:r>
        <w:rPr>
          <w:rFonts w:ascii="Times New Roman" w:hAnsi="Times New Roman"/>
          <w:b/>
          <w:bCs/>
          <w:sz w:val="24"/>
        </w:rPr>
        <w:t>Новополянского</w:t>
      </w:r>
      <w:r>
        <w:rPr>
          <w:rFonts w:ascii="Times New Roman" w:hAnsi="Times New Roman"/>
          <w:b/>
          <w:sz w:val="24"/>
        </w:rPr>
        <w:t xml:space="preserve"> сельского поселения Апшеронского района Краснодарского края</w:t>
      </w:r>
      <w:r w:rsidR="007401D9">
        <w:rPr>
          <w:rFonts w:ascii="Times New Roman" w:eastAsia="Times New Roman" w:hAnsi="Times New Roman" w:cs="Arial"/>
          <w:b/>
          <w:bCs/>
          <w:sz w:val="24"/>
          <w:szCs w:val="36"/>
        </w:rPr>
        <w:t>.</w:t>
      </w:r>
    </w:p>
    <w:p w:rsidR="00D0755A" w:rsidRDefault="00D0755A">
      <w:pPr>
        <w:ind w:left="2" w:right="2" w:firstLine="705"/>
        <w:jc w:val="both"/>
        <w:rPr>
          <w:rFonts w:ascii="Times New Roman" w:hAnsi="Times New Roman"/>
          <w:b/>
          <w:sz w:val="24"/>
        </w:rPr>
      </w:pPr>
    </w:p>
    <w:p w:rsidR="00D0755A" w:rsidRDefault="00D0755A">
      <w:pPr>
        <w:ind w:left="2" w:right="2" w:firstLine="705"/>
        <w:jc w:val="both"/>
        <w:rPr>
          <w:rFonts w:ascii="Times New Roman" w:hAnsi="Times New Roman"/>
          <w:sz w:val="24"/>
        </w:rPr>
      </w:pPr>
      <w:r>
        <w:rPr>
          <w:rFonts w:ascii="Times New Roman" w:hAnsi="Times New Roman"/>
          <w:sz w:val="24"/>
        </w:rPr>
        <w:t>На карте градостроительного зонирования  Новополянского сельского поселения  выделены следующие виды территориальных зон:</w:t>
      </w:r>
    </w:p>
    <w:p w:rsidR="00D0755A" w:rsidRDefault="00D0755A">
      <w:pPr>
        <w:ind w:left="2" w:right="2" w:firstLine="705"/>
        <w:jc w:val="both"/>
      </w:pPr>
    </w:p>
    <w:tbl>
      <w:tblPr>
        <w:tblW w:w="0" w:type="auto"/>
        <w:tblInd w:w="55" w:type="dxa"/>
        <w:tblLayout w:type="fixed"/>
        <w:tblCellMar>
          <w:top w:w="55" w:type="dxa"/>
          <w:left w:w="55" w:type="dxa"/>
          <w:bottom w:w="55" w:type="dxa"/>
          <w:right w:w="55" w:type="dxa"/>
        </w:tblCellMar>
        <w:tblLook w:val="0000"/>
      </w:tblPr>
      <w:tblGrid>
        <w:gridCol w:w="1672"/>
        <w:gridCol w:w="7760"/>
      </w:tblGrid>
      <w:tr w:rsidR="00D0755A">
        <w:trPr>
          <w:trHeight w:val="276"/>
        </w:trPr>
        <w:tc>
          <w:tcPr>
            <w:tcW w:w="1672" w:type="dxa"/>
            <w:tcBorders>
              <w:top w:val="single" w:sz="1" w:space="0" w:color="000000"/>
              <w:left w:val="single" w:sz="1" w:space="0" w:color="000000"/>
              <w:bottom w:val="single" w:sz="1" w:space="0" w:color="000000"/>
            </w:tcBorders>
            <w:shd w:val="clear" w:color="auto" w:fill="auto"/>
          </w:tcPr>
          <w:p w:rsidR="00D0755A" w:rsidRDefault="00D0755A">
            <w:pPr>
              <w:snapToGrid w:val="0"/>
              <w:ind w:left="5" w:right="5"/>
              <w:jc w:val="center"/>
              <w:rPr>
                <w:rFonts w:ascii="Times New Roman" w:hAnsi="Times New Roman"/>
                <w:sz w:val="24"/>
              </w:rPr>
            </w:pPr>
            <w:r>
              <w:rPr>
                <w:rFonts w:ascii="Times New Roman" w:hAnsi="Times New Roman"/>
                <w:sz w:val="24"/>
              </w:rPr>
              <w:t>Кодовые обозначения территориальных зон</w:t>
            </w:r>
          </w:p>
        </w:tc>
        <w:tc>
          <w:tcPr>
            <w:tcW w:w="7760" w:type="dxa"/>
            <w:tcBorders>
              <w:top w:val="single" w:sz="1" w:space="0" w:color="000000"/>
              <w:left w:val="single" w:sz="1" w:space="0" w:color="000000"/>
              <w:bottom w:val="single" w:sz="1" w:space="0" w:color="000000"/>
              <w:right w:val="single" w:sz="1" w:space="0" w:color="000000"/>
            </w:tcBorders>
            <w:shd w:val="clear" w:color="auto" w:fill="auto"/>
          </w:tcPr>
          <w:p w:rsidR="00D0755A" w:rsidRDefault="00D0755A">
            <w:pPr>
              <w:snapToGrid w:val="0"/>
              <w:ind w:left="2" w:right="2" w:firstLine="705"/>
              <w:jc w:val="both"/>
              <w:rPr>
                <w:rFonts w:ascii="Times New Roman" w:hAnsi="Times New Roman"/>
                <w:sz w:val="24"/>
              </w:rPr>
            </w:pPr>
            <w:r>
              <w:rPr>
                <w:rFonts w:ascii="Times New Roman" w:hAnsi="Times New Roman"/>
                <w:sz w:val="24"/>
              </w:rPr>
              <w:t>Наименование территориальных зон</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rPr>
                <w:rFonts w:ascii="Times New Roman" w:hAnsi="Times New Roman"/>
                <w:sz w:val="24"/>
              </w:rP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b/>
                <w:bCs/>
                <w:caps/>
                <w:sz w:val="24"/>
              </w:rPr>
            </w:pPr>
            <w:r>
              <w:rPr>
                <w:rFonts w:ascii="Times New Roman" w:hAnsi="Times New Roman"/>
                <w:b/>
                <w:bCs/>
                <w:caps/>
                <w:sz w:val="24"/>
              </w:rPr>
              <w:t>ЖилЫЕ зонЫ:</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pStyle w:val="ConsPlusNormal"/>
              <w:widowControl/>
              <w:snapToGrid w:val="0"/>
              <w:ind w:left="2" w:right="2" w:firstLine="0"/>
              <w:jc w:val="center"/>
              <w:rPr>
                <w:rFonts w:ascii="Times New Roman" w:hAnsi="Times New Roman" w:cs="Times New Roman"/>
                <w:sz w:val="24"/>
                <w:szCs w:val="24"/>
              </w:rPr>
            </w:pPr>
            <w:r>
              <w:rPr>
                <w:rFonts w:ascii="Times New Roman" w:hAnsi="Times New Roman" w:cs="Times New Roman"/>
                <w:sz w:val="24"/>
                <w:szCs w:val="24"/>
              </w:rPr>
              <w:t>Ж</w:t>
            </w:r>
          </w:p>
        </w:tc>
        <w:tc>
          <w:tcPr>
            <w:tcW w:w="7760" w:type="dxa"/>
            <w:tcBorders>
              <w:left w:val="single" w:sz="1" w:space="0" w:color="000000"/>
              <w:bottom w:val="single" w:sz="1" w:space="0" w:color="000000"/>
              <w:right w:val="single" w:sz="1" w:space="0" w:color="000000"/>
            </w:tcBorders>
            <w:shd w:val="clear" w:color="auto" w:fill="auto"/>
          </w:tcPr>
          <w:p w:rsidR="00D0755A" w:rsidRDefault="00730F43" w:rsidP="00A54E52">
            <w:pPr>
              <w:pStyle w:val="ConsPlusNormal"/>
              <w:widowControl/>
              <w:snapToGrid w:val="0"/>
              <w:ind w:left="2" w:right="2" w:firstLine="0"/>
              <w:rPr>
                <w:rFonts w:ascii="Times New Roman" w:hAnsi="Times New Roman" w:cs="Times New Roman"/>
                <w:sz w:val="24"/>
                <w:szCs w:val="24"/>
              </w:rPr>
            </w:pPr>
            <w:r w:rsidRPr="00730F43">
              <w:rPr>
                <w:rFonts w:ascii="Times New Roman" w:hAnsi="Times New Roman" w:cs="Times New Roman"/>
                <w:sz w:val="24"/>
                <w:szCs w:val="24"/>
              </w:rPr>
              <w:t>Зон</w:t>
            </w:r>
            <w:r w:rsidR="00A54E52">
              <w:rPr>
                <w:rFonts w:ascii="Times New Roman" w:hAnsi="Times New Roman" w:cs="Times New Roman"/>
                <w:sz w:val="24"/>
                <w:szCs w:val="24"/>
              </w:rPr>
              <w:t>а</w:t>
            </w:r>
            <w:r w:rsidRPr="00730F43">
              <w:rPr>
                <w:rFonts w:ascii="Times New Roman" w:hAnsi="Times New Roman" w:cs="Times New Roman"/>
                <w:sz w:val="24"/>
                <w:szCs w:val="24"/>
              </w:rPr>
              <w:t xml:space="preserve"> застройки индивидуальными жилыми домами</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rPr>
                <w:rFonts w:ascii="Times New Roman" w:hAnsi="Times New Roman"/>
                <w:caps/>
                <w:color w:val="000000"/>
                <w:sz w:val="24"/>
              </w:rP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b/>
                <w:bCs/>
                <w:color w:val="000000"/>
                <w:sz w:val="24"/>
              </w:rPr>
            </w:pPr>
            <w:r>
              <w:rPr>
                <w:rFonts w:ascii="Times New Roman" w:hAnsi="Times New Roman"/>
                <w:b/>
                <w:bCs/>
                <w:color w:val="000000"/>
                <w:sz w:val="24"/>
              </w:rPr>
              <w:t>ОБЩЕСТВЕННО-ДЕЛОВЫЕ ЗОНЫ:</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jc w:val="center"/>
              <w:rPr>
                <w:rFonts w:ascii="Times New Roman" w:hAnsi="Times New Roman"/>
                <w:color w:val="000000"/>
                <w:sz w:val="24"/>
              </w:rPr>
            </w:pPr>
            <w:r>
              <w:rPr>
                <w:rFonts w:ascii="Times New Roman" w:hAnsi="Times New Roman"/>
                <w:color w:val="000000"/>
                <w:sz w:val="24"/>
              </w:rPr>
              <w:t>ОД</w:t>
            </w: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pStyle w:val="Iauiue"/>
              <w:widowControl/>
              <w:snapToGrid w:val="0"/>
              <w:ind w:left="2" w:right="2"/>
              <w:rPr>
                <w:color w:val="000000"/>
                <w:sz w:val="24"/>
                <w:szCs w:val="24"/>
              </w:rPr>
            </w:pPr>
            <w:r>
              <w:rPr>
                <w:color w:val="000000"/>
                <w:sz w:val="24"/>
                <w:szCs w:val="24"/>
              </w:rPr>
              <w:t>Зона делового, общественного и коммерческого назначения</w:t>
            </w:r>
          </w:p>
        </w:tc>
      </w:tr>
      <w:tr w:rsidR="00D0755A">
        <w:trPr>
          <w:trHeight w:val="230"/>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rPr>
                <w:rFonts w:ascii="Times New Roman" w:hAnsi="Times New Roman"/>
              </w:rP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jc w:val="both"/>
              <w:rPr>
                <w:rFonts w:ascii="Times New Roman" w:hAnsi="Times New Roman"/>
                <w:b/>
                <w:bCs/>
                <w:color w:val="000000"/>
                <w:sz w:val="24"/>
              </w:rPr>
            </w:pPr>
            <w:r>
              <w:rPr>
                <w:rFonts w:ascii="Times New Roman" w:hAnsi="Times New Roman"/>
                <w:b/>
                <w:bCs/>
                <w:color w:val="000000"/>
                <w:sz w:val="24"/>
              </w:rPr>
              <w:t>ПРОИЗВОДСТВЕННЫЕ И КОММУНАЛЬНЫЕ ЗОНЫ:</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jc w:val="center"/>
              <w:rPr>
                <w:rFonts w:ascii="Times New Roman" w:hAnsi="Times New Roman"/>
                <w:sz w:val="24"/>
              </w:rPr>
            </w:pPr>
            <w:r>
              <w:rPr>
                <w:rFonts w:ascii="Times New Roman" w:hAnsi="Times New Roman"/>
                <w:sz w:val="24"/>
              </w:rPr>
              <w:t>ПК</w:t>
            </w: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jc w:val="both"/>
              <w:rPr>
                <w:rFonts w:ascii="Times New Roman" w:hAnsi="Times New Roman"/>
                <w:color w:val="000000"/>
                <w:sz w:val="24"/>
              </w:rPr>
            </w:pPr>
            <w:r>
              <w:rPr>
                <w:rFonts w:ascii="Times New Roman" w:hAnsi="Times New Roman"/>
                <w:color w:val="000000"/>
                <w:sz w:val="24"/>
              </w:rPr>
              <w:t>Зона размещения объектов производственного, коммунального и складского назначения</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rPr>
                <w:rFonts w:ascii="Times New Roman" w:hAnsi="Times New Roman"/>
                <w:sz w:val="24"/>
              </w:rP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b/>
                <w:bCs/>
                <w:sz w:val="24"/>
              </w:rPr>
            </w:pPr>
            <w:r>
              <w:rPr>
                <w:rFonts w:ascii="Times New Roman" w:hAnsi="Times New Roman"/>
                <w:b/>
                <w:bCs/>
                <w:sz w:val="24"/>
              </w:rPr>
              <w:t>ЗОНЫ ИНЖЕНЕРНОЙ И ТРАНСПОРТНОЙ ИНФРАСТРУКТУРЫ:</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jc w:val="center"/>
              <w:rPr>
                <w:rFonts w:ascii="Times New Roman" w:hAnsi="Times New Roman"/>
                <w:sz w:val="24"/>
              </w:rPr>
            </w:pPr>
            <w:proofErr w:type="gramStart"/>
            <w:r>
              <w:rPr>
                <w:rFonts w:ascii="Times New Roman" w:hAnsi="Times New Roman"/>
                <w:sz w:val="24"/>
              </w:rPr>
              <w:t>ИТ</w:t>
            </w:r>
            <w:proofErr w:type="gramEnd"/>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pStyle w:val="ConsPlusNormal"/>
              <w:widowControl/>
              <w:snapToGrid w:val="0"/>
              <w:ind w:left="2" w:right="2" w:firstLine="0"/>
              <w:rPr>
                <w:rFonts w:ascii="Times New Roman" w:hAnsi="Times New Roman" w:cs="Times New Roman"/>
                <w:color w:val="000000"/>
                <w:sz w:val="24"/>
                <w:szCs w:val="24"/>
              </w:rPr>
            </w:pPr>
            <w:r>
              <w:rPr>
                <w:rFonts w:ascii="Times New Roman" w:hAnsi="Times New Roman" w:cs="Times New Roman"/>
                <w:color w:val="000000"/>
                <w:sz w:val="24"/>
                <w:szCs w:val="24"/>
              </w:rPr>
              <w:t>Зона инженерной и транспортной инфраструктуры</w:t>
            </w:r>
          </w:p>
        </w:tc>
      </w:tr>
      <w:tr w:rsidR="0051524A" w:rsidTr="0051524A">
        <w:trPr>
          <w:trHeight w:val="276"/>
        </w:trPr>
        <w:tc>
          <w:tcPr>
            <w:tcW w:w="1672" w:type="dxa"/>
            <w:tcBorders>
              <w:left w:val="single" w:sz="1" w:space="0" w:color="000000"/>
              <w:bottom w:val="single" w:sz="1" w:space="0" w:color="000000"/>
            </w:tcBorders>
            <w:shd w:val="clear" w:color="auto" w:fill="auto"/>
          </w:tcPr>
          <w:p w:rsidR="0051524A" w:rsidRDefault="0051524A" w:rsidP="0051524A">
            <w:pPr>
              <w:snapToGrid w:val="0"/>
              <w:ind w:left="2" w:right="2"/>
              <w:jc w:val="center"/>
              <w:rPr>
                <w:rFonts w:ascii="Times New Roman" w:hAnsi="Times New Roman"/>
                <w:sz w:val="24"/>
              </w:rPr>
            </w:pPr>
          </w:p>
        </w:tc>
        <w:tc>
          <w:tcPr>
            <w:tcW w:w="7760" w:type="dxa"/>
            <w:tcBorders>
              <w:left w:val="single" w:sz="1" w:space="0" w:color="000000"/>
              <w:bottom w:val="single" w:sz="1" w:space="0" w:color="000000"/>
              <w:right w:val="single" w:sz="1" w:space="0" w:color="000000"/>
            </w:tcBorders>
            <w:shd w:val="clear" w:color="auto" w:fill="auto"/>
          </w:tcPr>
          <w:p w:rsidR="0051524A" w:rsidRPr="0051524A" w:rsidRDefault="0051524A" w:rsidP="0051524A">
            <w:pPr>
              <w:snapToGrid w:val="0"/>
              <w:ind w:left="2" w:right="2"/>
              <w:rPr>
                <w:rFonts w:ascii="Times New Roman" w:hAnsi="Times New Roman"/>
                <w:color w:val="000000"/>
                <w:sz w:val="24"/>
              </w:rPr>
            </w:pPr>
            <w:r w:rsidRPr="0051524A">
              <w:rPr>
                <w:rFonts w:ascii="Times New Roman" w:hAnsi="Times New Roman"/>
                <w:b/>
                <w:bCs/>
                <w:sz w:val="24"/>
              </w:rPr>
              <w:t>ЗОНЫ СЕЛЬСКОХОЗЯЙСТВЕННОГО ИСПОЛЬЗОВАНИЯ:</w:t>
            </w:r>
          </w:p>
        </w:tc>
      </w:tr>
      <w:tr w:rsidR="0051524A" w:rsidTr="0051524A">
        <w:trPr>
          <w:trHeight w:val="276"/>
        </w:trPr>
        <w:tc>
          <w:tcPr>
            <w:tcW w:w="1672" w:type="dxa"/>
            <w:tcBorders>
              <w:left w:val="single" w:sz="1" w:space="0" w:color="000000"/>
              <w:bottom w:val="single" w:sz="1" w:space="0" w:color="000000"/>
            </w:tcBorders>
            <w:shd w:val="clear" w:color="auto" w:fill="auto"/>
          </w:tcPr>
          <w:p w:rsidR="0051524A" w:rsidRPr="0051524A" w:rsidRDefault="0051524A" w:rsidP="0051524A">
            <w:pPr>
              <w:jc w:val="center"/>
              <w:rPr>
                <w:rFonts w:ascii="Times New Roman" w:hAnsi="Times New Roman"/>
                <w:sz w:val="24"/>
              </w:rPr>
            </w:pPr>
            <w:r w:rsidRPr="0051524A">
              <w:rPr>
                <w:rFonts w:ascii="Times New Roman" w:hAnsi="Times New Roman"/>
                <w:sz w:val="24"/>
              </w:rPr>
              <w:t>СХ-1</w:t>
            </w:r>
          </w:p>
        </w:tc>
        <w:tc>
          <w:tcPr>
            <w:tcW w:w="7760" w:type="dxa"/>
            <w:tcBorders>
              <w:left w:val="single" w:sz="1" w:space="0" w:color="000000"/>
              <w:bottom w:val="single" w:sz="1" w:space="0" w:color="000000"/>
              <w:right w:val="single" w:sz="1" w:space="0" w:color="000000"/>
            </w:tcBorders>
            <w:shd w:val="clear" w:color="auto" w:fill="auto"/>
          </w:tcPr>
          <w:p w:rsidR="0051524A" w:rsidRPr="0051524A" w:rsidRDefault="0051524A" w:rsidP="0051524A">
            <w:pPr>
              <w:pStyle w:val="ConsPlusNormal"/>
              <w:widowControl/>
              <w:ind w:firstLine="0"/>
              <w:rPr>
                <w:rFonts w:ascii="Times New Roman" w:hAnsi="Times New Roman" w:cs="Times New Roman"/>
                <w:color w:val="000000"/>
                <w:sz w:val="24"/>
                <w:szCs w:val="24"/>
              </w:rPr>
            </w:pPr>
            <w:r w:rsidRPr="0051524A">
              <w:rPr>
                <w:rFonts w:ascii="Times New Roman" w:hAnsi="Times New Roman" w:cs="Times New Roman"/>
                <w:color w:val="000000"/>
                <w:sz w:val="24"/>
                <w:szCs w:val="24"/>
              </w:rPr>
              <w:t>Зона сельскохозяйственных угодий</w:t>
            </w:r>
          </w:p>
        </w:tc>
      </w:tr>
      <w:tr w:rsidR="0051524A" w:rsidTr="0051524A">
        <w:trPr>
          <w:trHeight w:val="276"/>
        </w:trPr>
        <w:tc>
          <w:tcPr>
            <w:tcW w:w="1672" w:type="dxa"/>
            <w:tcBorders>
              <w:left w:val="single" w:sz="1" w:space="0" w:color="000000"/>
              <w:bottom w:val="single" w:sz="1" w:space="0" w:color="000000"/>
            </w:tcBorders>
            <w:shd w:val="clear" w:color="auto" w:fill="auto"/>
          </w:tcPr>
          <w:p w:rsidR="0051524A" w:rsidRPr="0051524A" w:rsidRDefault="0051524A" w:rsidP="0051524A">
            <w:pPr>
              <w:jc w:val="center"/>
              <w:rPr>
                <w:rFonts w:ascii="Times New Roman" w:hAnsi="Times New Roman"/>
                <w:sz w:val="24"/>
              </w:rPr>
            </w:pPr>
            <w:r w:rsidRPr="0051524A">
              <w:rPr>
                <w:rFonts w:ascii="Times New Roman" w:hAnsi="Times New Roman"/>
                <w:sz w:val="24"/>
              </w:rPr>
              <w:t>СХ-2</w:t>
            </w:r>
          </w:p>
        </w:tc>
        <w:tc>
          <w:tcPr>
            <w:tcW w:w="7760" w:type="dxa"/>
            <w:tcBorders>
              <w:left w:val="single" w:sz="1" w:space="0" w:color="000000"/>
              <w:bottom w:val="single" w:sz="1" w:space="0" w:color="000000"/>
              <w:right w:val="single" w:sz="1" w:space="0" w:color="000000"/>
            </w:tcBorders>
            <w:shd w:val="clear" w:color="auto" w:fill="auto"/>
          </w:tcPr>
          <w:p w:rsidR="0051524A" w:rsidRPr="0051524A" w:rsidRDefault="0051524A" w:rsidP="0051524A">
            <w:pPr>
              <w:pStyle w:val="ConsPlusNormal"/>
              <w:widowControl/>
              <w:ind w:firstLine="0"/>
              <w:rPr>
                <w:rFonts w:ascii="Times New Roman" w:hAnsi="Times New Roman" w:cs="Times New Roman"/>
                <w:color w:val="000000"/>
                <w:sz w:val="24"/>
                <w:szCs w:val="24"/>
              </w:rPr>
            </w:pPr>
            <w:r w:rsidRPr="0051524A">
              <w:rPr>
                <w:rFonts w:ascii="Times New Roman" w:hAnsi="Times New Roman" w:cs="Times New Roman"/>
                <w:color w:val="000000"/>
                <w:sz w:val="24"/>
                <w:szCs w:val="24"/>
              </w:rPr>
              <w:t>Зона объектов сельскохозяйственного назначения</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rPr>
                <w:rFonts w:ascii="Times New Roman" w:hAnsi="Times New Roman"/>
                <w:color w:val="000000"/>
                <w:sz w:val="24"/>
              </w:rP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b/>
                <w:bCs/>
                <w:sz w:val="24"/>
              </w:rPr>
            </w:pPr>
            <w:r>
              <w:rPr>
                <w:rFonts w:ascii="Times New Roman" w:hAnsi="Times New Roman"/>
                <w:b/>
                <w:bCs/>
                <w:sz w:val="24"/>
              </w:rPr>
              <w:t>РЕКРЕАЦИОННЫЕ ЗОНЫ:</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641C57">
            <w:pPr>
              <w:snapToGrid w:val="0"/>
              <w:ind w:left="2" w:right="2"/>
              <w:jc w:val="center"/>
              <w:rPr>
                <w:rFonts w:ascii="Times New Roman" w:hAnsi="Times New Roman"/>
                <w:color w:val="000000"/>
                <w:sz w:val="24"/>
              </w:rPr>
            </w:pPr>
            <w:proofErr w:type="gramStart"/>
            <w:r>
              <w:rPr>
                <w:rFonts w:ascii="Times New Roman" w:hAnsi="Times New Roman"/>
                <w:color w:val="000000"/>
                <w:sz w:val="24"/>
              </w:rPr>
              <w:t>Р</w:t>
            </w:r>
            <w:proofErr w:type="gramEnd"/>
          </w:p>
        </w:tc>
        <w:tc>
          <w:tcPr>
            <w:tcW w:w="7760" w:type="dxa"/>
            <w:tcBorders>
              <w:left w:val="single" w:sz="1" w:space="0" w:color="000000"/>
              <w:bottom w:val="single" w:sz="1" w:space="0" w:color="000000"/>
              <w:right w:val="single" w:sz="1" w:space="0" w:color="000000"/>
            </w:tcBorders>
            <w:shd w:val="clear" w:color="auto" w:fill="auto"/>
          </w:tcPr>
          <w:p w:rsidR="00D0755A" w:rsidRDefault="00641C57">
            <w:pPr>
              <w:snapToGrid w:val="0"/>
              <w:ind w:left="2" w:right="2"/>
              <w:rPr>
                <w:rFonts w:ascii="Times New Roman" w:hAnsi="Times New Roman"/>
                <w:color w:val="000000"/>
                <w:sz w:val="24"/>
              </w:rPr>
            </w:pPr>
            <w:r>
              <w:rPr>
                <w:rFonts w:ascii="Times New Roman" w:hAnsi="Times New Roman"/>
                <w:color w:val="000000"/>
                <w:sz w:val="24"/>
              </w:rPr>
              <w:t>Зона отдыха (рекреации)</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firstLine="705"/>
              <w:jc w:val="center"/>
            </w:pP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b/>
                <w:bCs/>
                <w:sz w:val="24"/>
              </w:rPr>
            </w:pPr>
            <w:r>
              <w:rPr>
                <w:rFonts w:ascii="Times New Roman" w:hAnsi="Times New Roman"/>
                <w:b/>
                <w:bCs/>
                <w:sz w:val="24"/>
              </w:rPr>
              <w:t>ЗОНЫ СПЕЦИАЛЬНОГО НАЗНАЧЕНИЯ:</w:t>
            </w:r>
          </w:p>
        </w:tc>
      </w:tr>
      <w:tr w:rsidR="00D0755A">
        <w:trPr>
          <w:trHeight w:val="276"/>
        </w:trPr>
        <w:tc>
          <w:tcPr>
            <w:tcW w:w="1672" w:type="dxa"/>
            <w:tcBorders>
              <w:left w:val="single" w:sz="1" w:space="0" w:color="000000"/>
              <w:bottom w:val="single" w:sz="1" w:space="0" w:color="000000"/>
            </w:tcBorders>
            <w:shd w:val="clear" w:color="auto" w:fill="auto"/>
          </w:tcPr>
          <w:p w:rsidR="00D0755A" w:rsidRDefault="00D0755A">
            <w:pPr>
              <w:snapToGrid w:val="0"/>
              <w:ind w:left="2" w:right="2"/>
              <w:jc w:val="center"/>
              <w:rPr>
                <w:rFonts w:ascii="Times New Roman" w:hAnsi="Times New Roman"/>
                <w:color w:val="000000"/>
                <w:sz w:val="24"/>
              </w:rPr>
            </w:pPr>
            <w:r>
              <w:rPr>
                <w:rFonts w:ascii="Times New Roman" w:hAnsi="Times New Roman"/>
                <w:color w:val="000000"/>
                <w:sz w:val="24"/>
              </w:rPr>
              <w:t>СО</w:t>
            </w:r>
          </w:p>
        </w:tc>
        <w:tc>
          <w:tcPr>
            <w:tcW w:w="7760" w:type="dxa"/>
            <w:tcBorders>
              <w:left w:val="single" w:sz="1" w:space="0" w:color="000000"/>
              <w:bottom w:val="single" w:sz="1" w:space="0" w:color="000000"/>
              <w:right w:val="single" w:sz="1" w:space="0" w:color="000000"/>
            </w:tcBorders>
            <w:shd w:val="clear" w:color="auto" w:fill="auto"/>
          </w:tcPr>
          <w:p w:rsidR="00D0755A" w:rsidRDefault="00D0755A">
            <w:pPr>
              <w:snapToGrid w:val="0"/>
              <w:ind w:left="2" w:right="2"/>
              <w:rPr>
                <w:rFonts w:ascii="Times New Roman" w:hAnsi="Times New Roman"/>
                <w:color w:val="000000"/>
                <w:sz w:val="24"/>
              </w:rPr>
            </w:pPr>
            <w:r>
              <w:rPr>
                <w:rFonts w:ascii="Times New Roman" w:hAnsi="Times New Roman"/>
                <w:color w:val="000000"/>
                <w:sz w:val="24"/>
              </w:rPr>
              <w:t>Зона объектов специального назначения</w:t>
            </w:r>
          </w:p>
        </w:tc>
      </w:tr>
    </w:tbl>
    <w:p w:rsidR="00D0755A" w:rsidRDefault="00D0755A">
      <w:pPr>
        <w:ind w:left="2" w:right="2" w:firstLine="705"/>
        <w:jc w:val="both"/>
      </w:pPr>
    </w:p>
    <w:p w:rsidR="00D0755A" w:rsidRDefault="00D0755A">
      <w:pPr>
        <w:ind w:left="2" w:right="2" w:firstLine="705"/>
        <w:jc w:val="both"/>
      </w:pPr>
    </w:p>
    <w:p w:rsidR="00D0755A" w:rsidRDefault="00D0755A">
      <w:pPr>
        <w:widowControl/>
        <w:suppressAutoHyphens w:val="0"/>
        <w:rPr>
          <w:rFonts w:ascii="Times New Roman" w:hAnsi="Times New Roman"/>
          <w:b/>
          <w:sz w:val="24"/>
        </w:rPr>
      </w:pPr>
      <w:r>
        <w:rPr>
          <w:rFonts w:ascii="Times New Roman" w:hAnsi="Times New Roman"/>
          <w:b/>
          <w:sz w:val="24"/>
        </w:rPr>
        <w:br w:type="page"/>
      </w:r>
    </w:p>
    <w:p w:rsidR="00D0755A" w:rsidRDefault="00D0755A">
      <w:pPr>
        <w:pageBreakBefore/>
        <w:ind w:left="2" w:right="2" w:firstLine="705"/>
        <w:jc w:val="both"/>
        <w:rPr>
          <w:rFonts w:ascii="Times New Roman" w:hAnsi="Times New Roman"/>
          <w:b/>
          <w:sz w:val="24"/>
        </w:rPr>
      </w:pPr>
      <w:r>
        <w:rPr>
          <w:rFonts w:ascii="Times New Roman" w:hAnsi="Times New Roman"/>
          <w:b/>
          <w:sz w:val="24"/>
        </w:rPr>
        <w:t>Статья 36.1. Градостроительные регламенты. Жилые зоны</w:t>
      </w:r>
    </w:p>
    <w:p w:rsidR="00D0755A" w:rsidRDefault="00D0755A">
      <w:pPr>
        <w:ind w:left="2" w:right="2" w:firstLine="705"/>
        <w:jc w:val="both"/>
        <w:rPr>
          <w:rFonts w:ascii="Times New Roman" w:hAnsi="Times New Roman"/>
          <w:sz w:val="24"/>
        </w:rPr>
      </w:pPr>
    </w:p>
    <w:p w:rsidR="00D0755A" w:rsidRDefault="00D0755A">
      <w:pPr>
        <w:pStyle w:val="ConsPlusNormal"/>
        <w:widowControl/>
        <w:ind w:left="2" w:right="2" w:firstLine="705"/>
        <w:jc w:val="both"/>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u w:val="single"/>
        </w:rPr>
        <w:t xml:space="preserve">Ж. </w:t>
      </w:r>
      <w:r w:rsidR="00641C57">
        <w:rPr>
          <w:rFonts w:ascii="Times New Roman" w:hAnsi="Times New Roman" w:cs="Times New Roman"/>
          <w:b/>
          <w:bCs/>
          <w:sz w:val="24"/>
          <w:szCs w:val="24"/>
          <w:u w:val="single"/>
        </w:rPr>
        <w:t>З</w:t>
      </w:r>
      <w:r w:rsidR="00641C57" w:rsidRPr="00641C57">
        <w:rPr>
          <w:rFonts w:ascii="Times New Roman" w:hAnsi="Times New Roman" w:cs="Times New Roman"/>
          <w:b/>
          <w:bCs/>
          <w:sz w:val="24"/>
          <w:szCs w:val="24"/>
          <w:u w:val="single"/>
        </w:rPr>
        <w:t>он</w:t>
      </w:r>
      <w:r w:rsidR="00A54E52">
        <w:rPr>
          <w:rFonts w:ascii="Times New Roman" w:hAnsi="Times New Roman" w:cs="Times New Roman"/>
          <w:b/>
          <w:bCs/>
          <w:sz w:val="24"/>
          <w:szCs w:val="24"/>
          <w:u w:val="single"/>
        </w:rPr>
        <w:t>а</w:t>
      </w:r>
      <w:r w:rsidR="00641C57" w:rsidRPr="00641C57">
        <w:rPr>
          <w:rFonts w:ascii="Times New Roman" w:hAnsi="Times New Roman" w:cs="Times New Roman"/>
          <w:b/>
          <w:bCs/>
          <w:sz w:val="24"/>
          <w:szCs w:val="24"/>
          <w:u w:val="single"/>
        </w:rPr>
        <w:t xml:space="preserve"> застройки индивидуальными жилыми домами</w:t>
      </w:r>
    </w:p>
    <w:p w:rsidR="00D0755A" w:rsidRDefault="00D0755A">
      <w:pPr>
        <w:pStyle w:val="ConsPlusNormal"/>
        <w:widowControl/>
        <w:ind w:left="2" w:right="2" w:firstLine="705"/>
        <w:jc w:val="both"/>
        <w:rPr>
          <w:rFonts w:ascii="Times New Roman" w:hAnsi="Times New Roman" w:cs="Times New Roman"/>
          <w:b/>
          <w:bCs/>
          <w:sz w:val="24"/>
          <w:szCs w:val="24"/>
          <w:u w:val="single"/>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F200C4" w:rsidRPr="00D0755A" w:rsidTr="00C86144">
        <w:tc>
          <w:tcPr>
            <w:tcW w:w="709" w:type="dxa"/>
            <w:tcBorders>
              <w:top w:val="single" w:sz="4" w:space="0" w:color="auto"/>
              <w:left w:val="single" w:sz="4" w:space="0" w:color="auto"/>
              <w:bottom w:val="single" w:sz="4" w:space="0" w:color="auto"/>
              <w:right w:val="single" w:sz="4" w:space="0" w:color="auto"/>
            </w:tcBorders>
          </w:tcPr>
          <w:p w:rsidR="00F200C4" w:rsidRDefault="00F200C4" w:rsidP="00F200C4">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Код</w:t>
            </w:r>
          </w:p>
          <w:p w:rsidR="00375E15" w:rsidRPr="00D0755A" w:rsidRDefault="00375E15" w:rsidP="00F200C4">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D0755A" w:rsidRDefault="00F200C4" w:rsidP="00C86144">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D0755A" w:rsidRDefault="00F200C4" w:rsidP="00C86144">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Описание вида разрешенного использования</w:t>
            </w:r>
          </w:p>
        </w:tc>
      </w:tr>
      <w:tr w:rsidR="00F200C4" w:rsidRPr="00D0755A" w:rsidTr="00C86144">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00C4" w:rsidRPr="00D0755A" w:rsidRDefault="00F200C4" w:rsidP="00C86144">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F200C4" w:rsidRPr="00C86144"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2.1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Малоэтажная жилая застройка (индивидуальное жилищное строительство;</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дачных домов и садовых домов)</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выращивание плодовых, ягодных, овощных, бахчевых или иных декоративных или сельскохозяйственных культур;</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гаражей и подсобных сооружений</w:t>
            </w:r>
          </w:p>
        </w:tc>
        <w:bookmarkStart w:id="18" w:name="Par123"/>
        <w:bookmarkEnd w:id="18"/>
      </w:tr>
      <w:tr w:rsidR="00F200C4" w:rsidRPr="00C86144"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2.2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Приусадебный участок личного подсобного хозяйства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производство сельскохозяйственной продукции;</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гаража и иных вспомогательных сооружений; содержание сельскохозяйственных животных</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2.3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Блокированная жилая застройка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разведение декоративных и плодовых деревьев, овощей и ягодных культур, размещение гаражей и иных вспомогательных сооружений</w:t>
            </w:r>
          </w:p>
        </w:tc>
      </w:tr>
      <w:tr w:rsidR="00375E15" w:rsidRPr="00D0755A" w:rsidTr="00375E15">
        <w:tc>
          <w:tcPr>
            <w:tcW w:w="709" w:type="dxa"/>
            <w:tcBorders>
              <w:top w:val="single" w:sz="4" w:space="0" w:color="auto"/>
              <w:left w:val="single" w:sz="4" w:space="0" w:color="auto"/>
              <w:bottom w:val="single" w:sz="4" w:space="0" w:color="auto"/>
              <w:right w:val="single" w:sz="4" w:space="0" w:color="auto"/>
            </w:tcBorders>
          </w:tcPr>
          <w:p w:rsidR="00375E15" w:rsidRPr="00A934B9" w:rsidRDefault="00375E15" w:rsidP="00C93D5A">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E15" w:rsidRPr="00A934B9" w:rsidRDefault="00375E15" w:rsidP="00C93D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Здравоохранение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E15" w:rsidRPr="00A934B9" w:rsidRDefault="00375E15" w:rsidP="00C93D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375E15" w:rsidRPr="00D0755A" w:rsidTr="00375E15">
        <w:tc>
          <w:tcPr>
            <w:tcW w:w="709" w:type="dxa"/>
            <w:tcBorders>
              <w:top w:val="single" w:sz="4" w:space="0" w:color="auto"/>
              <w:left w:val="single" w:sz="4" w:space="0" w:color="auto"/>
              <w:bottom w:val="single" w:sz="4" w:space="0" w:color="auto"/>
              <w:right w:val="single" w:sz="4" w:space="0" w:color="auto"/>
            </w:tcBorders>
          </w:tcPr>
          <w:p w:rsidR="00375E15" w:rsidRPr="00A934B9" w:rsidRDefault="00375E15" w:rsidP="00C93D5A">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E15" w:rsidRPr="00A934B9" w:rsidRDefault="00375E15" w:rsidP="00C93D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Образование и просвещение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E15" w:rsidRPr="00A934B9" w:rsidRDefault="00375E15" w:rsidP="00C93D5A">
            <w:pPr>
              <w:widowControl/>
              <w:suppressAutoHyphens w:val="0"/>
              <w:rPr>
                <w:rFonts w:ascii="Times New Roman" w:hAnsi="Times New Roman"/>
                <w:color w:val="000000"/>
                <w:sz w:val="23"/>
                <w:szCs w:val="23"/>
              </w:rPr>
            </w:pPr>
            <w:proofErr w:type="gramStart"/>
            <w:r w:rsidRPr="00A934B9">
              <w:rPr>
                <w:rFonts w:ascii="Times New Roman" w:hAnsi="Times New Roman"/>
                <w:color w:val="000000"/>
                <w:sz w:val="23"/>
                <w:szCs w:val="23"/>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r>
      <w:tr w:rsidR="00375E15" w:rsidRPr="00375E15" w:rsidTr="00A934B9">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5E15" w:rsidRPr="00A934B9" w:rsidRDefault="00375E15" w:rsidP="00375E15">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C93D5A" w:rsidRPr="00D0755A" w:rsidTr="00C93D5A">
        <w:tc>
          <w:tcPr>
            <w:tcW w:w="709" w:type="dxa"/>
            <w:tcBorders>
              <w:top w:val="single" w:sz="4" w:space="0" w:color="auto"/>
              <w:left w:val="single" w:sz="4" w:space="0" w:color="auto"/>
              <w:bottom w:val="single" w:sz="4" w:space="0" w:color="auto"/>
              <w:right w:val="single" w:sz="4" w:space="0" w:color="auto"/>
            </w:tcBorders>
          </w:tcPr>
          <w:p w:rsidR="00C93D5A" w:rsidRPr="00A934B9" w:rsidRDefault="00C93D5A" w:rsidP="00C93D5A">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A934B9" w:rsidRDefault="00C93D5A" w:rsidP="00C93D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Коммунальное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A934B9" w:rsidRDefault="00C93D5A" w:rsidP="00C93D5A">
            <w:pPr>
              <w:widowControl/>
              <w:suppressAutoHyphens w:val="0"/>
              <w:rPr>
                <w:rFonts w:ascii="Times New Roman" w:hAnsi="Times New Roman"/>
                <w:color w:val="000000"/>
                <w:sz w:val="23"/>
                <w:szCs w:val="23"/>
              </w:rPr>
            </w:pPr>
            <w:proofErr w:type="gramStart"/>
            <w:r w:rsidRPr="00A934B9">
              <w:rPr>
                <w:rFonts w:ascii="Times New Roman" w:hAnsi="Times New Roman"/>
                <w:color w:val="000000"/>
                <w:sz w:val="23"/>
                <w:szCs w:val="23"/>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A934B9">
              <w:rPr>
                <w:rFonts w:ascii="Times New Roman" w:hAnsi="Times New Roman"/>
                <w:color w:val="000000"/>
                <w:sz w:val="23"/>
                <w:szCs w:val="23"/>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Социальное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proofErr w:type="gramStart"/>
            <w:r w:rsidRPr="00A934B9">
              <w:rPr>
                <w:rFonts w:ascii="Times New Roman" w:hAnsi="Times New Roman"/>
                <w:color w:val="000000"/>
                <w:sz w:val="23"/>
                <w:szCs w:val="23"/>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для размещения отделений почты и телеграфа;</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Бытовое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Культурное развитие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устройство площадок для празднеств и гуляний;</w:t>
            </w:r>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зданий и сооружений для размещения цирков, зверинцев, зоопарков, океанариумов</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Религиозное использование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proofErr w:type="gramStart"/>
            <w:r w:rsidRPr="00A934B9">
              <w:rPr>
                <w:rFonts w:ascii="Times New Roman" w:hAnsi="Times New Roman"/>
                <w:color w:val="000000"/>
                <w:sz w:val="23"/>
                <w:szCs w:val="23"/>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3.10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Ветеринарное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bookmarkStart w:id="19" w:name="Par187"/>
        <w:bookmarkEnd w:id="19"/>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4.4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Магазины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200C4" w:rsidRPr="00D0755A" w:rsidTr="00F200C4">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4.6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Общественное питание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200C4" w:rsidRPr="00D0755A" w:rsidTr="00A934B9">
        <w:tc>
          <w:tcPr>
            <w:tcW w:w="709" w:type="dxa"/>
            <w:tcBorders>
              <w:top w:val="single" w:sz="4" w:space="0" w:color="auto"/>
              <w:left w:val="single" w:sz="4" w:space="0" w:color="auto"/>
              <w:bottom w:val="single" w:sz="4" w:space="0" w:color="auto"/>
              <w:right w:val="single" w:sz="4" w:space="0" w:color="auto"/>
            </w:tcBorders>
          </w:tcPr>
          <w:p w:rsidR="00F200C4" w:rsidRPr="00A934B9" w:rsidRDefault="00F200C4" w:rsidP="00F200C4">
            <w:pPr>
              <w:widowControl/>
              <w:suppressAutoHyphens w:val="0"/>
              <w:jc w:val="center"/>
              <w:rPr>
                <w:rFonts w:ascii="Times New Roman" w:hAnsi="Times New Roman"/>
                <w:color w:val="000000"/>
                <w:sz w:val="23"/>
                <w:szCs w:val="23"/>
              </w:rPr>
            </w:pPr>
            <w:r w:rsidRPr="00A934B9">
              <w:rPr>
                <w:rFonts w:ascii="Times New Roman" w:hAnsi="Times New Roman"/>
                <w:color w:val="000000"/>
                <w:sz w:val="23"/>
                <w:szCs w:val="23"/>
              </w:rPr>
              <w:t>4.7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Гостиничное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00C4" w:rsidRPr="00A934B9" w:rsidRDefault="00F200C4" w:rsidP="00D0755A">
            <w:pPr>
              <w:widowControl/>
              <w:suppressAutoHyphens w:val="0"/>
              <w:rPr>
                <w:rFonts w:ascii="Times New Roman" w:hAnsi="Times New Roman"/>
                <w:color w:val="000000"/>
                <w:sz w:val="23"/>
                <w:szCs w:val="23"/>
              </w:rPr>
            </w:pPr>
            <w:r w:rsidRPr="00A934B9">
              <w:rPr>
                <w:rFonts w:ascii="Times New Roman" w:hAnsi="Times New Roman"/>
                <w:color w:val="000000"/>
                <w:sz w:val="23"/>
                <w:szCs w:val="23"/>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75E15" w:rsidRPr="00A934B9" w:rsidTr="00A934B9">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5E15" w:rsidRPr="00A934B9" w:rsidRDefault="00A934B9" w:rsidP="00A934B9">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00375E15"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00375E15" w:rsidRPr="00375E15">
              <w:rPr>
                <w:rFonts w:ascii="Times New Roman" w:hAnsi="Times New Roman"/>
                <w:b/>
                <w:color w:val="000000"/>
                <w:sz w:val="23"/>
                <w:szCs w:val="23"/>
              </w:rPr>
              <w:t xml:space="preserve"> использования</w:t>
            </w:r>
            <w:r w:rsidR="00375E15">
              <w:rPr>
                <w:rFonts w:ascii="Times New Roman" w:hAnsi="Times New Roman"/>
                <w:b/>
                <w:color w:val="000000"/>
                <w:sz w:val="23"/>
                <w:szCs w:val="23"/>
              </w:rPr>
              <w:t>:</w:t>
            </w:r>
          </w:p>
        </w:tc>
      </w:tr>
      <w:tr w:rsidR="00A934B9" w:rsidRPr="00D0755A" w:rsidTr="00A934B9">
        <w:trPr>
          <w:trHeight w:val="3236"/>
        </w:trPr>
        <w:tc>
          <w:tcPr>
            <w:tcW w:w="9639" w:type="dxa"/>
            <w:gridSpan w:val="3"/>
            <w:tcBorders>
              <w:top w:val="single" w:sz="4" w:space="0" w:color="auto"/>
              <w:left w:val="single" w:sz="4" w:space="0" w:color="auto"/>
              <w:bottom w:val="single" w:sz="4" w:space="0" w:color="auto"/>
              <w:right w:val="single" w:sz="4" w:space="0" w:color="auto"/>
            </w:tcBorders>
          </w:tcPr>
          <w:p w:rsidR="00A934B9" w:rsidRPr="00A934B9" w:rsidRDefault="00A934B9" w:rsidP="00A934B9">
            <w:pPr>
              <w:ind w:left="2" w:right="2" w:firstLine="705"/>
              <w:jc w:val="both"/>
              <w:rPr>
                <w:rFonts w:ascii="Times New Roman" w:hAnsi="Times New Roman"/>
                <w:sz w:val="24"/>
              </w:rPr>
            </w:pPr>
            <w:r w:rsidRPr="00A934B9">
              <w:rPr>
                <w:rFonts w:ascii="Times New Roman" w:hAnsi="Times New Roman"/>
                <w:sz w:val="24"/>
              </w:rPr>
              <w:t>- отдельно стоящие, встроенные или пристроенные гаражи</w:t>
            </w:r>
            <w:r>
              <w:rPr>
                <w:rFonts w:ascii="Times New Roman" w:hAnsi="Times New Roman"/>
                <w:sz w:val="24"/>
              </w:rPr>
              <w:t>, парковки</w:t>
            </w:r>
            <w:r w:rsidRPr="00A934B9">
              <w:rPr>
                <w:rFonts w:ascii="Times New Roman" w:hAnsi="Times New Roman"/>
                <w:sz w:val="24"/>
              </w:rPr>
              <w:t>;</w:t>
            </w:r>
          </w:p>
          <w:p w:rsidR="00A934B9" w:rsidRDefault="00A934B9" w:rsidP="00A934B9">
            <w:pPr>
              <w:ind w:left="2" w:right="2" w:firstLine="705"/>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 xml:space="preserve">хозяйственные постройки, строения для содержания </w:t>
            </w:r>
            <w:r w:rsidR="00B13460">
              <w:rPr>
                <w:rFonts w:ascii="Times New Roman" w:hAnsi="Times New Roman"/>
                <w:sz w:val="24"/>
              </w:rPr>
              <w:t>сельскохозяйственных животных</w:t>
            </w:r>
            <w:r>
              <w:rPr>
                <w:rFonts w:ascii="Times New Roman" w:hAnsi="Times New Roman"/>
                <w:sz w:val="24"/>
              </w:rPr>
              <w:t>;</w:t>
            </w:r>
          </w:p>
          <w:p w:rsidR="00A934B9" w:rsidRDefault="00A934B9" w:rsidP="00A934B9">
            <w:pPr>
              <w:ind w:left="2" w:right="2" w:firstLine="705"/>
              <w:jc w:val="both"/>
              <w:rPr>
                <w:rFonts w:ascii="Times New Roman" w:hAnsi="Times New Roman"/>
                <w:color w:val="000000"/>
                <w:sz w:val="24"/>
              </w:rPr>
            </w:pPr>
            <w:r>
              <w:rPr>
                <w:rFonts w:ascii="Times New Roman" w:hAnsi="Times New Roman"/>
                <w:color w:val="000000"/>
                <w:sz w:val="24"/>
              </w:rPr>
              <w:t xml:space="preserve">- </w:t>
            </w:r>
            <w:r w:rsidR="00B13460" w:rsidRPr="00B13460">
              <w:rPr>
                <w:rFonts w:ascii="Times New Roman" w:hAnsi="Times New Roman"/>
                <w:color w:val="000000"/>
                <w:sz w:val="24"/>
              </w:rPr>
              <w:t>разведение декоративных и плодовых деревьев, овощей и ягодных культур, размещение гаражей и иных вспомогательных сооружений</w:t>
            </w:r>
            <w:r w:rsidR="00B13460">
              <w:rPr>
                <w:rFonts w:ascii="Times New Roman" w:hAnsi="Times New Roman"/>
                <w:color w:val="000000"/>
                <w:sz w:val="24"/>
              </w:rPr>
              <w:t>;</w:t>
            </w:r>
          </w:p>
          <w:p w:rsidR="00A934B9" w:rsidRDefault="00A934B9" w:rsidP="00A934B9">
            <w:pPr>
              <w:ind w:left="2" w:right="2" w:firstLine="705"/>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теплицы,</w:t>
            </w:r>
            <w:r w:rsidR="00B13460">
              <w:rPr>
                <w:rFonts w:ascii="Times New Roman" w:hAnsi="Times New Roman"/>
                <w:sz w:val="24"/>
              </w:rPr>
              <w:t xml:space="preserve"> парники,</w:t>
            </w:r>
            <w:r>
              <w:rPr>
                <w:rFonts w:ascii="Times New Roman" w:hAnsi="Times New Roman"/>
                <w:sz w:val="24"/>
              </w:rPr>
              <w:t xml:space="preserve"> оранжереи;</w:t>
            </w:r>
          </w:p>
          <w:p w:rsidR="00A934B9" w:rsidRDefault="00A934B9" w:rsidP="00A934B9">
            <w:pPr>
              <w:ind w:left="2" w:right="2" w:firstLine="705"/>
              <w:jc w:val="both"/>
              <w:rPr>
                <w:rFonts w:ascii="Times New Roman" w:hAnsi="Times New Roman"/>
                <w:sz w:val="24"/>
              </w:rPr>
            </w:pPr>
            <w:r>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A934B9" w:rsidRDefault="00A934B9" w:rsidP="00A934B9">
            <w:pPr>
              <w:ind w:left="2" w:right="2" w:firstLine="705"/>
              <w:jc w:val="both"/>
              <w:rPr>
                <w:rFonts w:ascii="Times New Roman" w:hAnsi="Times New Roman"/>
                <w:sz w:val="24"/>
              </w:rPr>
            </w:pPr>
            <w:r>
              <w:rPr>
                <w:rFonts w:ascii="Times New Roman" w:hAnsi="Times New Roman"/>
                <w:sz w:val="24"/>
              </w:rPr>
              <w:t>- индивидуальные бани, надворные туалеты, септики;</w:t>
            </w:r>
          </w:p>
          <w:p w:rsidR="00A934B9" w:rsidRDefault="00A934B9" w:rsidP="00A934B9">
            <w:pPr>
              <w:ind w:left="2" w:right="2" w:firstLine="705"/>
              <w:jc w:val="both"/>
              <w:rPr>
                <w:rFonts w:ascii="Times New Roman" w:hAnsi="Times New Roman"/>
                <w:sz w:val="24"/>
              </w:rPr>
            </w:pPr>
            <w:r>
              <w:rPr>
                <w:rFonts w:ascii="Times New Roman" w:hAnsi="Times New Roman"/>
                <w:sz w:val="24"/>
              </w:rPr>
              <w:t>- площадки для сбора мусора.</w:t>
            </w:r>
          </w:p>
          <w:p w:rsidR="00A934B9" w:rsidRDefault="00A934B9" w:rsidP="00A934B9">
            <w:pPr>
              <w:ind w:left="2" w:right="2" w:firstLine="705"/>
              <w:jc w:val="both"/>
              <w:rPr>
                <w:rFonts w:ascii="Times New Roman" w:hAnsi="Times New Roman"/>
                <w:sz w:val="24"/>
              </w:rPr>
            </w:pPr>
            <w:r>
              <w:rPr>
                <w:rFonts w:ascii="Times New Roman" w:hAnsi="Times New Roman"/>
                <w:sz w:val="24"/>
              </w:rPr>
              <w:t>- скульптуры и скульптурные композиции, малые архитектурные формы, фонтаны и другие объекты ландшафтного дизайна;</w:t>
            </w:r>
          </w:p>
          <w:p w:rsidR="00A934B9" w:rsidRDefault="00A934B9" w:rsidP="00A934B9">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автономные объекты инженерных сетей и коммуникаций;</w:t>
            </w:r>
          </w:p>
          <w:p w:rsidR="00A934B9" w:rsidRPr="00B13460" w:rsidRDefault="00A934B9" w:rsidP="00B13460">
            <w:pPr>
              <w:pStyle w:val="nienie"/>
              <w:widowControl/>
              <w:overflowPunct w:val="0"/>
              <w:autoSpaceDE w:val="0"/>
              <w:ind w:left="2" w:right="2" w:firstLine="705"/>
              <w:textAlignment w:val="baseline"/>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 xml:space="preserve"> иные строения и сооружения вспомогательного использования, предназначенные для обслуживания</w:t>
            </w:r>
            <w:r w:rsidR="00B13460">
              <w:rPr>
                <w:rFonts w:ascii="Times New Roman" w:hAnsi="Times New Roman"/>
                <w:color w:val="000000"/>
                <w:szCs w:val="24"/>
              </w:rPr>
              <w:t xml:space="preserve"> основного здания или строения.</w:t>
            </w:r>
          </w:p>
        </w:tc>
      </w:tr>
      <w:tr w:rsidR="00A934B9" w:rsidRPr="00A934B9" w:rsidTr="00A934B9">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34B9" w:rsidRPr="00A934B9" w:rsidRDefault="00A934B9" w:rsidP="00A934B9">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A934B9" w:rsidRPr="0051204C" w:rsidTr="0051204C">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C93D5A" w:rsidRDefault="00C93D5A" w:rsidP="00392D49">
            <w:pPr>
              <w:pStyle w:val="nienie"/>
              <w:ind w:firstLine="709"/>
              <w:rPr>
                <w:rFonts w:ascii="Times New Roman" w:hAnsi="Times New Roman"/>
                <w:szCs w:val="24"/>
              </w:rPr>
            </w:pPr>
            <w:proofErr w:type="gramStart"/>
            <w:r w:rsidRPr="00C93D5A">
              <w:rPr>
                <w:rFonts w:ascii="Times New Roman" w:hAnsi="Times New Roman"/>
                <w:szCs w:val="24"/>
              </w:rPr>
              <w:t xml:space="preserve">Размещение объектов недвижимости, размещение которых предусмотрено видами разрешенного использования с кодами </w:t>
            </w:r>
            <w:r>
              <w:rPr>
                <w:rFonts w:ascii="Times New Roman" w:hAnsi="Times New Roman"/>
                <w:szCs w:val="24"/>
              </w:rPr>
              <w:t>3.1-3.10</w:t>
            </w:r>
            <w:r w:rsidRPr="00C93D5A">
              <w:rPr>
                <w:rFonts w:ascii="Times New Roman" w:hAnsi="Times New Roman"/>
                <w:szCs w:val="24"/>
              </w:rPr>
              <w:t xml:space="preserve"> или 4.</w:t>
            </w:r>
            <w:r>
              <w:rPr>
                <w:rFonts w:ascii="Times New Roman" w:hAnsi="Times New Roman"/>
                <w:szCs w:val="24"/>
              </w:rPr>
              <w:t>1-4.9</w:t>
            </w:r>
            <w:r w:rsidRPr="00C93D5A">
              <w:rPr>
                <w:rFonts w:ascii="Times New Roman" w:hAnsi="Times New Roman"/>
                <w:szCs w:val="24"/>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w:t>
            </w:r>
            <w:proofErr w:type="gramEnd"/>
            <w:r w:rsidRPr="00C93D5A">
              <w:rPr>
                <w:rFonts w:ascii="Times New Roman" w:hAnsi="Times New Roman"/>
                <w:szCs w:val="24"/>
              </w:rPr>
              <w:t xml:space="preserve"> жилая застройка, предусмотренная видами разрешенного использования с кодами 2.1 - 2.6</w:t>
            </w:r>
          </w:p>
          <w:p w:rsidR="00C93D5A" w:rsidRDefault="00C93D5A" w:rsidP="0051204C">
            <w:pPr>
              <w:pStyle w:val="nienie"/>
              <w:widowControl/>
              <w:overflowPunct w:val="0"/>
              <w:autoSpaceDE w:val="0"/>
              <w:ind w:left="2" w:right="2" w:firstLine="705"/>
              <w:textAlignment w:val="baseline"/>
              <w:rPr>
                <w:rFonts w:ascii="Times New Roman" w:hAnsi="Times New Roman"/>
                <w:szCs w:val="24"/>
              </w:rPr>
            </w:pPr>
          </w:p>
          <w:p w:rsidR="000C181B" w:rsidRPr="0051204C" w:rsidRDefault="00A934B9"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1) </w:t>
            </w:r>
            <w:r w:rsidR="000C181B" w:rsidRPr="0051204C">
              <w:rPr>
                <w:rFonts w:ascii="Times New Roman" w:hAnsi="Times New Roman"/>
                <w:szCs w:val="24"/>
              </w:rPr>
              <w:t>П</w:t>
            </w:r>
            <w:r w:rsidRPr="0051204C">
              <w:rPr>
                <w:rFonts w:ascii="Times New Roman" w:hAnsi="Times New Roman"/>
                <w:szCs w:val="24"/>
              </w:rPr>
              <w:t>лощадь земельных участков</w:t>
            </w:r>
            <w:r w:rsidR="000C7483" w:rsidRPr="0051204C">
              <w:rPr>
                <w:rFonts w:ascii="Times New Roman" w:hAnsi="Times New Roman"/>
                <w:szCs w:val="24"/>
              </w:rPr>
              <w:t xml:space="preserve"> для малоэтажной жилой застройки</w:t>
            </w:r>
            <w:r w:rsidR="000C181B" w:rsidRPr="0051204C">
              <w:rPr>
                <w:rFonts w:ascii="Times New Roman" w:hAnsi="Times New Roman"/>
                <w:szCs w:val="24"/>
              </w:rPr>
              <w:t>:</w:t>
            </w:r>
          </w:p>
          <w:p w:rsidR="00A934B9"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минимальная - 300 кв. м</w:t>
            </w:r>
            <w:r w:rsidR="00A934B9" w:rsidRPr="0051204C">
              <w:rPr>
                <w:rFonts w:ascii="Times New Roman" w:hAnsi="Times New Roman"/>
                <w:szCs w:val="24"/>
              </w:rPr>
              <w:t>;</w:t>
            </w:r>
          </w:p>
          <w:p w:rsidR="000C181B"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максимальная – 1500 кв.м.</w:t>
            </w:r>
          </w:p>
          <w:p w:rsidR="000C181B" w:rsidRPr="0051204C" w:rsidRDefault="000C7483"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2) </w:t>
            </w:r>
            <w:r w:rsidR="000C181B" w:rsidRPr="0051204C">
              <w:rPr>
                <w:rFonts w:ascii="Times New Roman" w:hAnsi="Times New Roman"/>
                <w:szCs w:val="24"/>
              </w:rPr>
              <w:t>Площадь приусадебных участков личного подсобного хозяйства:</w:t>
            </w:r>
          </w:p>
          <w:p w:rsidR="000C181B"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минимальная - 1000 кв. м;</w:t>
            </w:r>
          </w:p>
          <w:p w:rsidR="000C181B"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максимальная – 5000 кв.м.</w:t>
            </w:r>
          </w:p>
          <w:p w:rsidR="000C7483"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3) П</w:t>
            </w:r>
            <w:r w:rsidR="000C7483" w:rsidRPr="0051204C">
              <w:rPr>
                <w:rFonts w:ascii="Times New Roman" w:hAnsi="Times New Roman"/>
                <w:szCs w:val="24"/>
              </w:rPr>
              <w:t>лощадь земельных участков для блокированной жилой застройки</w:t>
            </w:r>
            <w:r w:rsidRPr="0051204C">
              <w:rPr>
                <w:rFonts w:ascii="Times New Roman" w:hAnsi="Times New Roman"/>
                <w:szCs w:val="24"/>
              </w:rPr>
              <w:t>:</w:t>
            </w:r>
          </w:p>
          <w:p w:rsidR="000C181B"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минимальная - </w:t>
            </w:r>
            <w:r w:rsidR="0051204C" w:rsidRPr="0051204C">
              <w:rPr>
                <w:rFonts w:ascii="Times New Roman" w:hAnsi="Times New Roman"/>
                <w:szCs w:val="24"/>
              </w:rPr>
              <w:t>2</w:t>
            </w:r>
            <w:r w:rsidRPr="0051204C">
              <w:rPr>
                <w:rFonts w:ascii="Times New Roman" w:hAnsi="Times New Roman"/>
                <w:szCs w:val="24"/>
              </w:rPr>
              <w:t>00 кв. м;</w:t>
            </w:r>
          </w:p>
          <w:p w:rsidR="000C181B" w:rsidRPr="0051204C" w:rsidRDefault="000C181B"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sidR="0051204C" w:rsidRPr="0051204C">
              <w:rPr>
                <w:rFonts w:ascii="Times New Roman" w:hAnsi="Times New Roman"/>
                <w:szCs w:val="24"/>
              </w:rPr>
              <w:t>15</w:t>
            </w:r>
            <w:r w:rsidRPr="0051204C">
              <w:rPr>
                <w:rFonts w:ascii="Times New Roman" w:hAnsi="Times New Roman"/>
                <w:szCs w:val="24"/>
              </w:rPr>
              <w:t>00 кв.м.</w:t>
            </w:r>
          </w:p>
          <w:p w:rsidR="00A934B9"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4</w:t>
            </w:r>
            <w:r w:rsidR="00A934B9" w:rsidRPr="0051204C">
              <w:rPr>
                <w:rFonts w:ascii="Times New Roman" w:hAnsi="Times New Roman"/>
                <w:szCs w:val="24"/>
              </w:rPr>
              <w:t>) Минимальная ширина земельных участков вдоль фронта улицы (проезда) - 12 м;</w:t>
            </w:r>
          </w:p>
          <w:p w:rsidR="00A934B9"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5</w:t>
            </w:r>
            <w:r w:rsidR="00A934B9" w:rsidRPr="0051204C">
              <w:rPr>
                <w:rFonts w:ascii="Times New Roman" w:hAnsi="Times New Roman"/>
                <w:szCs w:val="24"/>
              </w:rPr>
              <w:t>) Максимальное количество этажей зданий - 3;</w:t>
            </w:r>
          </w:p>
          <w:p w:rsidR="00A934B9"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2B1015">
              <w:rPr>
                <w:rFonts w:ascii="Times New Roman" w:hAnsi="Times New Roman"/>
                <w:color w:val="FF0000"/>
                <w:szCs w:val="24"/>
              </w:rPr>
              <w:t xml:space="preserve">6) </w:t>
            </w:r>
            <w:r w:rsidR="00EB052C" w:rsidRPr="002B1015">
              <w:rPr>
                <w:rFonts w:ascii="Times New Roman" w:hAnsi="Times New Roman"/>
                <w:color w:val="FF0000"/>
                <w:szCs w:val="24"/>
              </w:rPr>
              <w:t>Максимальный</w:t>
            </w:r>
            <w:r w:rsidR="002B1015">
              <w:rPr>
                <w:rFonts w:ascii="Times New Roman" w:hAnsi="Times New Roman"/>
                <w:szCs w:val="24"/>
              </w:rPr>
              <w:t xml:space="preserve"> процент застройки   - </w:t>
            </w:r>
            <w:r w:rsidR="00A934B9" w:rsidRPr="0051204C">
              <w:rPr>
                <w:rFonts w:ascii="Times New Roman" w:hAnsi="Times New Roman"/>
                <w:szCs w:val="24"/>
              </w:rPr>
              <w:t>4</w:t>
            </w:r>
            <w:r w:rsidR="002B1015">
              <w:rPr>
                <w:rFonts w:ascii="Times New Roman" w:hAnsi="Times New Roman"/>
                <w:szCs w:val="24"/>
              </w:rPr>
              <w:t>0%</w:t>
            </w:r>
            <w:r w:rsidR="00A934B9" w:rsidRPr="0051204C">
              <w:rPr>
                <w:rFonts w:ascii="Times New Roman" w:hAnsi="Times New Roman"/>
                <w:szCs w:val="24"/>
              </w:rPr>
              <w:t>;</w:t>
            </w:r>
          </w:p>
          <w:p w:rsidR="00A934B9" w:rsidRPr="0051204C" w:rsidRDefault="0051204C" w:rsidP="0051204C">
            <w:pPr>
              <w:pStyle w:val="nienie"/>
              <w:widowControl/>
              <w:overflowPunct w:val="0"/>
              <w:autoSpaceDE w:val="0"/>
              <w:ind w:left="2" w:right="2" w:firstLine="705"/>
              <w:textAlignment w:val="baseline"/>
              <w:rPr>
                <w:rFonts w:ascii="Times New Roman" w:hAnsi="Times New Roman"/>
                <w:szCs w:val="24"/>
              </w:rPr>
            </w:pPr>
            <w:proofErr w:type="gramStart"/>
            <w:r w:rsidRPr="0051204C">
              <w:rPr>
                <w:rFonts w:ascii="Times New Roman" w:hAnsi="Times New Roman"/>
                <w:szCs w:val="24"/>
              </w:rPr>
              <w:t>7</w:t>
            </w:r>
            <w:r w:rsidR="00A934B9" w:rsidRPr="0051204C">
              <w:rPr>
                <w:rFonts w:ascii="Times New Roman" w:hAnsi="Times New Roman"/>
                <w:szCs w:val="24"/>
              </w:rPr>
              <w:t>)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roofErr w:type="gramEnd"/>
            <w:r w:rsidR="00A934B9" w:rsidRPr="0051204C">
              <w:rPr>
                <w:rFonts w:ascii="Times New Roman" w:hAnsi="Times New Roman"/>
                <w:szCs w:val="24"/>
              </w:rPr>
              <w:t xml:space="preserve"> по согласованию с администрацией Новополянского сельского поселения.</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8</w:t>
            </w:r>
            <w:r>
              <w:rPr>
                <w:rFonts w:ascii="Times New Roman" w:hAnsi="Times New Roman"/>
                <w:szCs w:val="24"/>
              </w:rPr>
              <w:t>) Т</w:t>
            </w:r>
            <w:r w:rsidRPr="0051204C">
              <w:rPr>
                <w:rFonts w:ascii="Times New Roman" w:hAnsi="Times New Roman"/>
                <w:szCs w:val="24"/>
              </w:rPr>
              <w:t xml:space="preserve">ребования к ограждению земельных участков: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высота ограждения земельных участков должна быть не более 2 метров;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ограждения между смежными земельными участками должны быть проветриваемыми на высоту не менее 0,5 м от уровня земли;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При размещении строений должны соблюдаться нормативные противо</w:t>
            </w:r>
            <w:r w:rsidRPr="0051204C">
              <w:rPr>
                <w:rFonts w:ascii="Times New Roman" w:hAnsi="Times New Roman"/>
                <w:szCs w:val="24"/>
              </w:rPr>
              <w:softHyphen/>
              <w:t>пожарные расстояния между постройками, расположенными на соседних зе</w:t>
            </w:r>
            <w:r w:rsidRPr="0051204C">
              <w:rPr>
                <w:rFonts w:ascii="Times New Roman" w:hAnsi="Times New Roman"/>
                <w:szCs w:val="24"/>
              </w:rPr>
              <w:softHyphen/>
              <w:t xml:space="preserve">мельных участках, а также санитарные нормы.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proofErr w:type="gramStart"/>
            <w:r w:rsidRPr="0051204C">
              <w:rPr>
                <w:rFonts w:ascii="Times New Roman" w:hAnsi="Times New Roman"/>
                <w:szCs w:val="24"/>
              </w:rPr>
              <w:t>До границы соседнего земельного участка расстояние по санитарно-бы</w:t>
            </w:r>
            <w:r w:rsidRPr="0051204C">
              <w:rPr>
                <w:rFonts w:ascii="Times New Roman" w:hAnsi="Times New Roman"/>
                <w:szCs w:val="24"/>
              </w:rPr>
              <w:softHyphen/>
              <w:t>товым условиям должны быть не менее: от усадебного, одно-двухквартирного и блокированного дома – 3 метра; от постройки для содержания скота и птицы – 4 метра; от других построек (бани, гаража и др.) – 1 метр; от стволов высоко</w:t>
            </w:r>
            <w:r w:rsidRPr="0051204C">
              <w:rPr>
                <w:rFonts w:ascii="Times New Roman" w:hAnsi="Times New Roman"/>
                <w:szCs w:val="24"/>
              </w:rPr>
              <w:softHyphen/>
              <w:t>рослых деревьев – 4 метра; среднерослых – 2 метра; от кустарника – 1 метр.</w:t>
            </w:r>
            <w:proofErr w:type="gramEnd"/>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На территориях  с застройкой усадебными, </w:t>
            </w:r>
            <w:proofErr w:type="gramStart"/>
            <w:r w:rsidRPr="0051204C">
              <w:rPr>
                <w:rFonts w:ascii="Times New Roman" w:hAnsi="Times New Roman"/>
                <w:szCs w:val="24"/>
              </w:rPr>
              <w:t>одно-двухквартирными</w:t>
            </w:r>
            <w:proofErr w:type="gramEnd"/>
            <w:r w:rsidRPr="0051204C">
              <w:rPr>
                <w:rFonts w:ascii="Times New Roman" w:hAnsi="Times New Roman"/>
                <w:szCs w:val="24"/>
              </w:rPr>
              <w:t xml:space="preserve"> до</w:t>
            </w:r>
            <w:r w:rsidRPr="0051204C">
              <w:rPr>
                <w:rFonts w:ascii="Times New Roman" w:hAnsi="Times New Roman"/>
                <w:szCs w:val="24"/>
              </w:rPr>
              <w:softHyphen/>
              <w:t xml:space="preserve">мами расстояние от окон жилых домов до стен соседнего дома и хозяйственных  построек (сарая, гаража, бани), расположенных на соседних земельных участках должно быть не менее 6 метров.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Допускается блокировка хозяйственных построек на смежных земель</w:t>
            </w:r>
            <w:r w:rsidRPr="0051204C">
              <w:rPr>
                <w:rFonts w:ascii="Times New Roman" w:hAnsi="Times New Roman"/>
                <w:szCs w:val="24"/>
              </w:rPr>
              <w:softHyphen/>
              <w:t xml:space="preserve">ных участках по взаимному согласию их собственников, а также блокировка хозяйственных построек к основному строению.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Скатные кровли вновь строящихся жилых домов и в случае реконструк</w:t>
            </w:r>
            <w:r w:rsidRPr="0051204C">
              <w:rPr>
                <w:rFonts w:ascii="Times New Roman" w:hAnsi="Times New Roman"/>
                <w:szCs w:val="24"/>
              </w:rPr>
              <w:softHyphen/>
              <w:t>ции крыш уже построенных домов возводить из кровельных материалов терра</w:t>
            </w:r>
            <w:r w:rsidRPr="0051204C">
              <w:rPr>
                <w:rFonts w:ascii="Times New Roman" w:hAnsi="Times New Roman"/>
                <w:szCs w:val="24"/>
              </w:rPr>
              <w:softHyphen/>
              <w:t>котовых, красных, красно-коричневых и коричневых цветов.</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При устройстве подъездов к жилым домам предусматривать укладку труб с оголовками в пересечении </w:t>
            </w:r>
            <w:r>
              <w:rPr>
                <w:rFonts w:ascii="Times New Roman" w:hAnsi="Times New Roman"/>
                <w:szCs w:val="24"/>
              </w:rPr>
              <w:t>водоотводных</w:t>
            </w:r>
            <w:r w:rsidRPr="0051204C">
              <w:rPr>
                <w:rFonts w:ascii="Times New Roman" w:hAnsi="Times New Roman"/>
                <w:szCs w:val="24"/>
              </w:rPr>
              <w:t xml:space="preserve"> сооружений в соответствии с расчетом пропускной способности указанных сооружений, но не менее 40 см. При больших параметрах </w:t>
            </w:r>
            <w:r>
              <w:rPr>
                <w:rFonts w:ascii="Times New Roman" w:hAnsi="Times New Roman"/>
                <w:szCs w:val="24"/>
              </w:rPr>
              <w:t>водоотводных</w:t>
            </w:r>
            <w:r w:rsidRPr="0051204C">
              <w:rPr>
                <w:rFonts w:ascii="Times New Roman" w:hAnsi="Times New Roman"/>
                <w:szCs w:val="24"/>
              </w:rPr>
              <w:t xml:space="preserve"> сооружений предусматривать устрой</w:t>
            </w:r>
            <w:r w:rsidRPr="0051204C">
              <w:rPr>
                <w:rFonts w:ascii="Times New Roman" w:hAnsi="Times New Roman"/>
                <w:szCs w:val="24"/>
              </w:rPr>
              <w:softHyphen/>
              <w:t>ство мостиков над указанными сооружениями.</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На каждом жилом доме должна быть табличка с указанием номера, на угловых домах  табличка с указанием улицы.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При устройстве септиков глубина должна быть не более 3-х метров, должна быть выполнена внутренняя и внешняя гидроизоляция. Объем септика следует принимать </w:t>
            </w:r>
            <w:proofErr w:type="gramStart"/>
            <w:r w:rsidRPr="0051204C">
              <w:rPr>
                <w:rFonts w:ascii="Times New Roman" w:hAnsi="Times New Roman"/>
                <w:szCs w:val="24"/>
              </w:rPr>
              <w:t>равным</w:t>
            </w:r>
            <w:proofErr w:type="gramEnd"/>
            <w:r w:rsidRPr="0051204C">
              <w:rPr>
                <w:rFonts w:ascii="Times New Roman" w:hAnsi="Times New Roman"/>
                <w:szCs w:val="24"/>
              </w:rPr>
              <w:t xml:space="preserve"> 2,5 кратному суточному притоку вод. При расходе суточных вод до 1м3/сутки септик надлежит принимать </w:t>
            </w:r>
            <w:proofErr w:type="gramStart"/>
            <w:r w:rsidRPr="0051204C">
              <w:rPr>
                <w:rFonts w:ascii="Times New Roman" w:hAnsi="Times New Roman"/>
                <w:szCs w:val="24"/>
              </w:rPr>
              <w:t>однокамерным</w:t>
            </w:r>
            <w:proofErr w:type="gramEnd"/>
            <w:r w:rsidRPr="0051204C">
              <w:rPr>
                <w:rFonts w:ascii="Times New Roman" w:hAnsi="Times New Roman"/>
                <w:szCs w:val="24"/>
              </w:rPr>
              <w:t xml:space="preserve">, при большем 2-х камерным, причем камеры принимаются равного объема. Септик целесообразно устраивать в виде колодцев, высота сухого объема над уровнем сточных вод  должна быть не менее 0,5 м.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Лоток подводящей трубы следует располагать на 0,05 м выше расчетно</w:t>
            </w:r>
            <w:r w:rsidRPr="0051204C">
              <w:rPr>
                <w:rFonts w:ascii="Times New Roman" w:hAnsi="Times New Roman"/>
                <w:szCs w:val="24"/>
              </w:rPr>
              <w:softHyphen/>
              <w:t xml:space="preserve">го уровня жидкости в септике. Санитарно-защитную зону от септика до жилого здания следует принимать 5 м. Очистка септика должна </w:t>
            </w:r>
            <w:proofErr w:type="gramStart"/>
            <w:r w:rsidRPr="0051204C">
              <w:rPr>
                <w:rFonts w:ascii="Times New Roman" w:hAnsi="Times New Roman"/>
                <w:szCs w:val="24"/>
              </w:rPr>
              <w:t>проводится</w:t>
            </w:r>
            <w:proofErr w:type="gramEnd"/>
            <w:r w:rsidRPr="0051204C">
              <w:rPr>
                <w:rFonts w:ascii="Times New Roman" w:hAnsi="Times New Roman"/>
                <w:szCs w:val="24"/>
              </w:rPr>
              <w:t xml:space="preserve"> по мере за</w:t>
            </w:r>
            <w:r w:rsidRPr="0051204C">
              <w:rPr>
                <w:rFonts w:ascii="Times New Roman" w:hAnsi="Times New Roman"/>
                <w:szCs w:val="24"/>
              </w:rPr>
              <w:softHyphen/>
              <w:t>полнения, но не реже одного раза в полгода. К септику должна быть предусмот</w:t>
            </w:r>
            <w:r w:rsidRPr="0051204C">
              <w:rPr>
                <w:rFonts w:ascii="Times New Roman" w:hAnsi="Times New Roman"/>
                <w:szCs w:val="24"/>
              </w:rPr>
              <w:softHyphen/>
              <w:t>рена возможность подъезда ассенизационной машины</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Надворный туалет должен находиться на расстоянии не менее 8 метров от окон жилых комнат жилого дома.  </w:t>
            </w:r>
          </w:p>
          <w:p w:rsidR="0051204C" w:rsidRPr="0051204C"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Изменение общего рельефа приусадебного участка, осуществляемое пу</w:t>
            </w:r>
            <w:r w:rsidRPr="0051204C">
              <w:rPr>
                <w:rFonts w:ascii="Times New Roman" w:hAnsi="Times New Roman"/>
                <w:szCs w:val="24"/>
              </w:rPr>
              <w:softHyphen/>
              <w:t>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w:t>
            </w:r>
            <w:r w:rsidRPr="0051204C">
              <w:rPr>
                <w:rFonts w:ascii="Times New Roman" w:hAnsi="Times New Roman"/>
                <w:szCs w:val="24"/>
              </w:rPr>
              <w:softHyphen/>
              <w:t>ходимости изменения рельефа должны быть выполнены мероприятия по недо</w:t>
            </w:r>
            <w:r w:rsidRPr="0051204C">
              <w:rPr>
                <w:rFonts w:ascii="Times New Roman" w:hAnsi="Times New Roman"/>
                <w:szCs w:val="24"/>
              </w:rPr>
              <w:softHyphen/>
              <w:t>пущению возможных негативных последствий.</w:t>
            </w:r>
          </w:p>
          <w:p w:rsidR="0051204C" w:rsidRPr="000C7483" w:rsidRDefault="0051204C" w:rsidP="0051204C">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Русло естественных водостоков, ручьев, находящихся на земельных участках, при</w:t>
            </w:r>
            <w:r w:rsidRPr="0051204C">
              <w:rPr>
                <w:rFonts w:ascii="Times New Roman" w:hAnsi="Times New Roman"/>
                <w:szCs w:val="24"/>
              </w:rPr>
              <w:softHyphen/>
              <w:t>надлежащих гражданам или юридическим лицам на праве соб</w:t>
            </w:r>
            <w:r w:rsidRPr="0051204C">
              <w:rPr>
                <w:rFonts w:ascii="Times New Roman" w:hAnsi="Times New Roman"/>
                <w:szCs w:val="24"/>
              </w:rPr>
              <w:softHyphen/>
              <w:t>ственности, аренды должны содержаться в надлежащем состоянии, обеспечиваю</w:t>
            </w:r>
            <w:r w:rsidRPr="0051204C">
              <w:rPr>
                <w:rFonts w:ascii="Times New Roman" w:hAnsi="Times New Roman"/>
                <w:szCs w:val="24"/>
              </w:rPr>
              <w:softHyphen/>
              <w:t>щем беспрепятственный пропуск ливне</w:t>
            </w:r>
            <w:r w:rsidRPr="0051204C">
              <w:rPr>
                <w:rFonts w:ascii="Times New Roman" w:hAnsi="Times New Roman"/>
                <w:szCs w:val="24"/>
              </w:rPr>
              <w:softHyphen/>
              <w:t>вых вод.</w:t>
            </w:r>
          </w:p>
        </w:tc>
      </w:tr>
    </w:tbl>
    <w:p w:rsidR="00D0755A" w:rsidRDefault="00D0755A">
      <w:pPr>
        <w:ind w:left="2" w:right="2" w:firstLine="705"/>
        <w:jc w:val="both"/>
        <w:rPr>
          <w:rFonts w:ascii="Times New Roman" w:hAnsi="Times New Roman"/>
          <w:b/>
          <w:color w:val="000000"/>
          <w:sz w:val="24"/>
        </w:rPr>
      </w:pPr>
    </w:p>
    <w:p w:rsidR="00D0755A" w:rsidRDefault="00D0755A">
      <w:pPr>
        <w:ind w:left="2" w:right="2" w:firstLine="705"/>
        <w:jc w:val="both"/>
        <w:rPr>
          <w:rFonts w:ascii="Times New Roman" w:hAnsi="Times New Roman"/>
          <w:sz w:val="24"/>
          <w:u w:val="single"/>
        </w:rPr>
      </w:pPr>
    </w:p>
    <w:p w:rsidR="00D0755A" w:rsidRDefault="00D0755A">
      <w:pPr>
        <w:pStyle w:val="ConsPlusNormal"/>
        <w:pageBreakBefore/>
        <w:widowControl/>
        <w:ind w:left="2" w:right="2" w:firstLine="705"/>
        <w:jc w:val="both"/>
        <w:rPr>
          <w:rFonts w:ascii="Times New Roman" w:hAnsi="Times New Roman"/>
          <w:b/>
          <w:bCs/>
          <w:color w:val="000000"/>
          <w:sz w:val="24"/>
          <w:szCs w:val="24"/>
        </w:rPr>
      </w:pPr>
      <w:r>
        <w:rPr>
          <w:rFonts w:ascii="Times New Roman" w:hAnsi="Times New Roman"/>
          <w:b/>
          <w:bCs/>
          <w:color w:val="000000"/>
          <w:sz w:val="24"/>
          <w:szCs w:val="24"/>
        </w:rPr>
        <w:t>Статья 36.2. Градостроительные регламенты. Общественно-деловые зоны</w:t>
      </w:r>
    </w:p>
    <w:p w:rsidR="00D0755A" w:rsidRDefault="00D0755A">
      <w:pPr>
        <w:pStyle w:val="ConsPlusNormal"/>
        <w:widowControl/>
        <w:ind w:left="2" w:right="2" w:firstLine="705"/>
        <w:jc w:val="both"/>
        <w:rPr>
          <w:rFonts w:ascii="Times New Roman" w:hAnsi="Times New Roman"/>
          <w:sz w:val="24"/>
          <w:szCs w:val="24"/>
        </w:rPr>
      </w:pPr>
    </w:p>
    <w:p w:rsidR="00D0755A" w:rsidRDefault="00D0755A">
      <w:pPr>
        <w:pStyle w:val="Iauiue"/>
        <w:widowControl/>
        <w:ind w:left="2" w:right="2" w:firstLine="705"/>
        <w:jc w:val="both"/>
        <w:rPr>
          <w:b/>
          <w:bCs/>
          <w:color w:val="000000"/>
          <w:sz w:val="24"/>
          <w:szCs w:val="24"/>
          <w:u w:val="single"/>
        </w:rPr>
      </w:pPr>
      <w:r>
        <w:rPr>
          <w:b/>
          <w:bCs/>
          <w:color w:val="000000"/>
          <w:sz w:val="24"/>
          <w:szCs w:val="24"/>
          <w:u w:val="single"/>
        </w:rPr>
        <w:t>ОД. Зона делового, общественного и коммерческого назначения</w:t>
      </w:r>
    </w:p>
    <w:p w:rsidR="00D0755A" w:rsidRDefault="00D0755A">
      <w:pPr>
        <w:ind w:left="2" w:right="2" w:firstLine="705"/>
        <w:jc w:val="both"/>
        <w:rPr>
          <w:rFonts w:ascii="Times New Roman" w:hAnsi="Times New Roman"/>
          <w:sz w:val="24"/>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C93D5A" w:rsidRPr="00D0755A" w:rsidTr="00C93D5A">
        <w:tc>
          <w:tcPr>
            <w:tcW w:w="709" w:type="dxa"/>
            <w:tcBorders>
              <w:top w:val="single" w:sz="4" w:space="0" w:color="auto"/>
              <w:left w:val="single" w:sz="4" w:space="0" w:color="auto"/>
              <w:bottom w:val="single" w:sz="4" w:space="0" w:color="auto"/>
              <w:right w:val="single" w:sz="4" w:space="0" w:color="auto"/>
            </w:tcBorders>
          </w:tcPr>
          <w:p w:rsidR="00C93D5A" w:rsidRDefault="00C93D5A" w:rsidP="00C93D5A">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Код</w:t>
            </w:r>
          </w:p>
          <w:p w:rsidR="00C93D5A" w:rsidRPr="00D0755A" w:rsidRDefault="00C93D5A" w:rsidP="00C93D5A">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D0755A" w:rsidRDefault="00C93D5A" w:rsidP="00C93D5A">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D0755A" w:rsidRDefault="00C93D5A" w:rsidP="00C93D5A">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Описание вида разрешенного использования</w:t>
            </w:r>
          </w:p>
        </w:tc>
      </w:tr>
      <w:tr w:rsidR="001940B3" w:rsidRPr="00D0755A"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40B3" w:rsidRPr="00D0755A" w:rsidRDefault="001940B3" w:rsidP="00BF54D0">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Коммунальное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C93D5A">
              <w:rPr>
                <w:rFonts w:ascii="Times New Roman" w:hAnsi="Times New Roman"/>
                <w:color w:val="000000"/>
                <w:sz w:val="23"/>
                <w:szCs w:val="23"/>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bookmarkStart w:id="20" w:name="Par155"/>
        <w:bookmarkEnd w:id="20"/>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Социальное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для размещения отделений почты и телеграфа;</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Бытовое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Здравоохранение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Образование и просвещение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Культурное развитие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устройство площадок для празднеств и гуляний;</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зданий и сооружений для размещения цирков, зверинцев, зоопарков, океанариумов</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Общественное управление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Обеспечение научной деятельности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Ветеринарное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Деловое управление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bookmarkStart w:id="21" w:name="Par194"/>
        <w:bookmarkEnd w:id="21"/>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Торговые центры</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(Торгово-развлекательные центры)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tooltip="Ссылка на текущий документ" w:history="1">
              <w:r w:rsidRPr="00C93D5A">
                <w:rPr>
                  <w:rFonts w:ascii="Times New Roman" w:hAnsi="Times New Roman"/>
                  <w:color w:val="000000"/>
                  <w:sz w:val="23"/>
                  <w:szCs w:val="23"/>
                </w:rPr>
                <w:t>кодами 4.5</w:t>
              </w:r>
            </w:hyperlink>
            <w:r w:rsidRPr="00C93D5A">
              <w:rPr>
                <w:rFonts w:ascii="Times New Roman" w:hAnsi="Times New Roman"/>
                <w:color w:val="000000"/>
                <w:sz w:val="23"/>
                <w:szCs w:val="23"/>
              </w:rPr>
              <w:t xml:space="preserve"> - </w:t>
            </w:r>
            <w:hyperlink w:anchor="Par223" w:tooltip="Ссылка на текущий документ" w:history="1">
              <w:r w:rsidRPr="00C93D5A">
                <w:rPr>
                  <w:rFonts w:ascii="Times New Roman" w:hAnsi="Times New Roman"/>
                  <w:color w:val="000000"/>
                  <w:sz w:val="23"/>
                  <w:szCs w:val="23"/>
                </w:rPr>
                <w:t>4.9</w:t>
              </w:r>
            </w:hyperlink>
            <w:r w:rsidRPr="00C93D5A">
              <w:rPr>
                <w:rFonts w:ascii="Times New Roman" w:hAnsi="Times New Roman"/>
                <w:color w:val="000000"/>
                <w:sz w:val="23"/>
                <w:szCs w:val="23"/>
              </w:rPr>
              <w:t>;</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гаражей и (или) стоянок для автомобилей сотрудников и посетителей торгового центра</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Рынки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гаражей и (или) стоянок для автомобилей сотрудников и посетителей рынка</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Магазины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Банковская и страховая деятельность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bookmarkStart w:id="22" w:name="Par209"/>
        <w:bookmarkEnd w:id="22"/>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Общественное питание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Гостиничное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Развлечения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5.1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bookmarkStart w:id="23" w:name="Par230"/>
        <w:bookmarkEnd w:id="23"/>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8.3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Обеспечение внутреннего правопорядка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1940B3" w:rsidRDefault="00C93D5A" w:rsidP="00C93D5A">
            <w:pPr>
              <w:widowControl/>
              <w:suppressAutoHyphens w:val="0"/>
              <w:jc w:val="center"/>
              <w:rPr>
                <w:rFonts w:ascii="Times New Roman" w:hAnsi="Times New Roman"/>
                <w:color w:val="000000"/>
                <w:sz w:val="23"/>
                <w:szCs w:val="23"/>
              </w:rPr>
            </w:pPr>
            <w:r w:rsidRPr="001940B3">
              <w:rPr>
                <w:rFonts w:ascii="Times New Roman" w:hAnsi="Times New Roman"/>
                <w:color w:val="000000"/>
                <w:sz w:val="23"/>
                <w:szCs w:val="23"/>
              </w:rPr>
              <w:t>9.3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1940B3" w:rsidRDefault="00C93D5A" w:rsidP="00C93D5A">
            <w:pPr>
              <w:widowControl/>
              <w:suppressAutoHyphens w:val="0"/>
              <w:jc w:val="both"/>
              <w:rPr>
                <w:rFonts w:ascii="Times New Roman" w:hAnsi="Times New Roman"/>
                <w:color w:val="000000"/>
                <w:sz w:val="23"/>
                <w:szCs w:val="23"/>
              </w:rPr>
            </w:pPr>
            <w:r w:rsidRPr="001940B3">
              <w:rPr>
                <w:rFonts w:ascii="Times New Roman" w:hAnsi="Times New Roman"/>
                <w:color w:val="000000"/>
                <w:sz w:val="23"/>
                <w:szCs w:val="23"/>
              </w:rPr>
              <w:t>Историческая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1940B3">
              <w:rPr>
                <w:rFonts w:ascii="Times New Roman" w:hAnsi="Times New Roman"/>
                <w:color w:val="000000"/>
                <w:sz w:val="23"/>
                <w:szCs w:val="23"/>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Водные объекты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Ледники, снежники, ручьи, реки, озера, болота, территориальные моря и другие поверхностные водные объекты</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Гидротехнические сооружения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93D5A">
              <w:rPr>
                <w:rFonts w:ascii="Times New Roman" w:hAnsi="Times New Roman"/>
                <w:color w:val="000000"/>
                <w:sz w:val="23"/>
                <w:szCs w:val="23"/>
              </w:rPr>
              <w:t>рыбозащитных</w:t>
            </w:r>
            <w:proofErr w:type="spellEnd"/>
            <w:r w:rsidRPr="00C93D5A">
              <w:rPr>
                <w:rFonts w:ascii="Times New Roman" w:hAnsi="Times New Roman"/>
                <w:color w:val="000000"/>
                <w:sz w:val="23"/>
                <w:szCs w:val="23"/>
              </w:rPr>
              <w:t xml:space="preserve"> и рыбопропускных сооружений, берегозащитных сооружений)</w:t>
            </w:r>
          </w:p>
        </w:tc>
      </w:tr>
      <w:tr w:rsidR="00C93D5A" w:rsidRPr="00C93D5A" w:rsidTr="00C93D5A">
        <w:tc>
          <w:tcPr>
            <w:tcW w:w="709" w:type="dxa"/>
            <w:tcBorders>
              <w:top w:val="single" w:sz="4" w:space="0" w:color="auto"/>
              <w:left w:val="single" w:sz="4" w:space="0" w:color="auto"/>
              <w:bottom w:val="single" w:sz="4" w:space="0" w:color="auto"/>
              <w:right w:val="single" w:sz="4" w:space="0" w:color="auto"/>
            </w:tcBorders>
          </w:tcPr>
          <w:p w:rsidR="00C93D5A" w:rsidRPr="00C93D5A" w:rsidRDefault="00C93D5A" w:rsidP="00C93D5A">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12.0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Общее пользование территории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D5A" w:rsidRPr="00C93D5A" w:rsidRDefault="00C93D5A" w:rsidP="00C93D5A">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392D49" w:rsidRPr="00375E15"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2D49" w:rsidRPr="00A934B9" w:rsidRDefault="00392D49"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392D49" w:rsidRPr="00392D49" w:rsidTr="00BF54D0">
        <w:tc>
          <w:tcPr>
            <w:tcW w:w="709" w:type="dxa"/>
            <w:tcBorders>
              <w:top w:val="single" w:sz="4" w:space="0" w:color="auto"/>
              <w:left w:val="single" w:sz="4" w:space="0" w:color="auto"/>
              <w:bottom w:val="single" w:sz="4" w:space="0" w:color="auto"/>
              <w:right w:val="single" w:sz="4" w:space="0" w:color="auto"/>
            </w:tcBorders>
          </w:tcPr>
          <w:p w:rsidR="00392D49" w:rsidRPr="00392D49" w:rsidRDefault="00392D49" w:rsidP="00BF54D0">
            <w:pPr>
              <w:widowControl/>
              <w:suppressAutoHyphens w:val="0"/>
              <w:jc w:val="center"/>
              <w:rPr>
                <w:rFonts w:ascii="Times New Roman" w:hAnsi="Times New Roman"/>
                <w:color w:val="000000"/>
                <w:sz w:val="23"/>
                <w:szCs w:val="23"/>
              </w:rPr>
            </w:pPr>
            <w:r w:rsidRPr="00392D49">
              <w:rPr>
                <w:rFonts w:ascii="Times New Roman" w:hAnsi="Times New Roman"/>
                <w:color w:val="000000"/>
                <w:sz w:val="23"/>
                <w:szCs w:val="23"/>
              </w:rPr>
              <w:t>3.7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Религиозное использование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proofErr w:type="gramStart"/>
            <w:r w:rsidRPr="00392D49">
              <w:rPr>
                <w:rFonts w:ascii="Times New Roman" w:hAnsi="Times New Roman"/>
                <w:color w:val="000000"/>
                <w:sz w:val="23"/>
                <w:szCs w:val="23"/>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92D49" w:rsidRPr="00392D49" w:rsidTr="00392D49">
        <w:tc>
          <w:tcPr>
            <w:tcW w:w="709" w:type="dxa"/>
            <w:tcBorders>
              <w:top w:val="single" w:sz="4" w:space="0" w:color="auto"/>
              <w:left w:val="single" w:sz="4" w:space="0" w:color="auto"/>
              <w:bottom w:val="single" w:sz="4" w:space="0" w:color="auto"/>
              <w:right w:val="single" w:sz="4" w:space="0" w:color="auto"/>
            </w:tcBorders>
          </w:tcPr>
          <w:p w:rsidR="00392D49" w:rsidRPr="00392D49" w:rsidRDefault="00392D49" w:rsidP="00BF54D0">
            <w:pPr>
              <w:widowControl/>
              <w:suppressAutoHyphens w:val="0"/>
              <w:jc w:val="center"/>
              <w:rPr>
                <w:rFonts w:ascii="Times New Roman" w:hAnsi="Times New Roman"/>
                <w:color w:val="000000"/>
                <w:sz w:val="23"/>
                <w:szCs w:val="23"/>
              </w:rPr>
            </w:pPr>
            <w:r w:rsidRPr="00392D49">
              <w:rPr>
                <w:rFonts w:ascii="Times New Roman" w:hAnsi="Times New Roman"/>
                <w:color w:val="000000"/>
                <w:sz w:val="23"/>
                <w:szCs w:val="23"/>
              </w:rPr>
              <w:t>4.9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Обслуживание автотранспорта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392D49" w:rsidRPr="00392D49" w:rsidTr="00392D49">
        <w:tc>
          <w:tcPr>
            <w:tcW w:w="709" w:type="dxa"/>
            <w:tcBorders>
              <w:top w:val="single" w:sz="4" w:space="0" w:color="auto"/>
              <w:left w:val="single" w:sz="4" w:space="0" w:color="auto"/>
              <w:bottom w:val="single" w:sz="4" w:space="0" w:color="auto"/>
              <w:right w:val="single" w:sz="4" w:space="0" w:color="auto"/>
            </w:tcBorders>
          </w:tcPr>
          <w:p w:rsidR="00392D49" w:rsidRPr="00392D49" w:rsidRDefault="00392D49" w:rsidP="00BF54D0">
            <w:pPr>
              <w:widowControl/>
              <w:suppressAutoHyphens w:val="0"/>
              <w:jc w:val="center"/>
              <w:rPr>
                <w:rFonts w:ascii="Times New Roman" w:hAnsi="Times New Roman"/>
                <w:color w:val="000000"/>
                <w:sz w:val="23"/>
                <w:szCs w:val="23"/>
              </w:rPr>
            </w:pPr>
            <w:r w:rsidRPr="00392D49">
              <w:rPr>
                <w:rFonts w:ascii="Times New Roman" w:hAnsi="Times New Roman"/>
                <w:color w:val="000000"/>
                <w:sz w:val="23"/>
                <w:szCs w:val="23"/>
              </w:rPr>
              <w:t>7.1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Железнодорожный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железнодорожных путей;</w:t>
            </w:r>
          </w:p>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наземных сооружений метрополитена, в том числе посадочных станций, вентиляционных шахт;</w:t>
            </w:r>
          </w:p>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наземных сооружений для трамвайного сообщения и иных специальных дорог (канатных, монорельсовых)</w:t>
            </w:r>
          </w:p>
        </w:tc>
      </w:tr>
      <w:tr w:rsidR="00392D49" w:rsidRPr="00C93D5A" w:rsidTr="00392D49">
        <w:tc>
          <w:tcPr>
            <w:tcW w:w="709" w:type="dxa"/>
            <w:tcBorders>
              <w:top w:val="single" w:sz="4" w:space="0" w:color="auto"/>
              <w:left w:val="single" w:sz="4" w:space="0" w:color="auto"/>
              <w:bottom w:val="single" w:sz="4" w:space="0" w:color="auto"/>
              <w:right w:val="single" w:sz="4" w:space="0" w:color="auto"/>
            </w:tcBorders>
          </w:tcPr>
          <w:p w:rsidR="00392D49" w:rsidRPr="00392D49" w:rsidRDefault="00392D49" w:rsidP="00BF54D0">
            <w:pPr>
              <w:widowControl/>
              <w:suppressAutoHyphens w:val="0"/>
              <w:jc w:val="center"/>
              <w:rPr>
                <w:rFonts w:ascii="Times New Roman" w:hAnsi="Times New Roman"/>
                <w:color w:val="000000"/>
                <w:sz w:val="23"/>
                <w:szCs w:val="23"/>
              </w:rPr>
            </w:pPr>
            <w:r w:rsidRPr="00392D49">
              <w:rPr>
                <w:rFonts w:ascii="Times New Roman" w:hAnsi="Times New Roman"/>
                <w:color w:val="000000"/>
                <w:sz w:val="23"/>
                <w:szCs w:val="23"/>
              </w:rPr>
              <w:t>7.4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Воздушный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D49" w:rsidRPr="00392D49" w:rsidRDefault="00392D49" w:rsidP="00BF54D0">
            <w:pPr>
              <w:widowControl/>
              <w:suppressAutoHyphens w:val="0"/>
              <w:jc w:val="both"/>
              <w:rPr>
                <w:rFonts w:ascii="Times New Roman" w:hAnsi="Times New Roman"/>
                <w:color w:val="000000"/>
                <w:sz w:val="23"/>
                <w:szCs w:val="23"/>
              </w:rPr>
            </w:pPr>
            <w:r w:rsidRPr="00392D49">
              <w:rPr>
                <w:rFonts w:ascii="Times New Roman" w:hAnsi="Times New Roman"/>
                <w:color w:val="000000"/>
                <w:sz w:val="23"/>
                <w:szCs w:val="23"/>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392D49" w:rsidRPr="00A934B9"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2D49" w:rsidRPr="00A934B9" w:rsidRDefault="00392D49" w:rsidP="00BF54D0">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392D49" w:rsidRPr="00D0755A" w:rsidTr="00392D49">
        <w:trPr>
          <w:trHeight w:val="2753"/>
        </w:trPr>
        <w:tc>
          <w:tcPr>
            <w:tcW w:w="9639" w:type="dxa"/>
            <w:gridSpan w:val="3"/>
            <w:tcBorders>
              <w:top w:val="single" w:sz="4" w:space="0" w:color="auto"/>
              <w:left w:val="single" w:sz="4" w:space="0" w:color="auto"/>
              <w:bottom w:val="single" w:sz="4" w:space="0" w:color="auto"/>
              <w:right w:val="single" w:sz="4" w:space="0" w:color="auto"/>
            </w:tcBorders>
          </w:tcPr>
          <w:p w:rsidR="00392D49" w:rsidRPr="00A934B9" w:rsidRDefault="00392D49" w:rsidP="00BF54D0">
            <w:pPr>
              <w:ind w:left="2" w:right="2" w:firstLine="705"/>
              <w:jc w:val="both"/>
              <w:rPr>
                <w:rFonts w:ascii="Times New Roman" w:hAnsi="Times New Roman"/>
                <w:sz w:val="24"/>
              </w:rPr>
            </w:pPr>
            <w:r w:rsidRPr="00A934B9">
              <w:rPr>
                <w:rFonts w:ascii="Times New Roman" w:hAnsi="Times New Roman"/>
                <w:sz w:val="24"/>
              </w:rPr>
              <w:t>- отдельно стоящие, встроенные или пристроенные гаражи</w:t>
            </w:r>
            <w:r>
              <w:rPr>
                <w:rFonts w:ascii="Times New Roman" w:hAnsi="Times New Roman"/>
                <w:sz w:val="24"/>
              </w:rPr>
              <w:t>, парковки</w:t>
            </w:r>
            <w:r w:rsidRPr="00A934B9">
              <w:rPr>
                <w:rFonts w:ascii="Times New Roman" w:hAnsi="Times New Roman"/>
                <w:sz w:val="24"/>
              </w:rPr>
              <w:t>;</w:t>
            </w:r>
          </w:p>
          <w:p w:rsidR="00392D49" w:rsidRDefault="00392D49" w:rsidP="00BF54D0">
            <w:pPr>
              <w:ind w:left="2" w:right="2" w:firstLine="705"/>
              <w:jc w:val="both"/>
              <w:rPr>
                <w:rFonts w:ascii="Times New Roman" w:hAnsi="Times New Roman"/>
                <w:sz w:val="24"/>
              </w:rPr>
            </w:pPr>
            <w:r>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392D49" w:rsidRDefault="00392D49" w:rsidP="00BF54D0">
            <w:pPr>
              <w:ind w:left="2" w:right="2" w:firstLine="705"/>
              <w:jc w:val="both"/>
              <w:rPr>
                <w:rFonts w:ascii="Times New Roman" w:hAnsi="Times New Roman"/>
                <w:sz w:val="24"/>
              </w:rPr>
            </w:pPr>
            <w:r>
              <w:rPr>
                <w:rFonts w:ascii="Times New Roman" w:hAnsi="Times New Roman"/>
                <w:sz w:val="24"/>
              </w:rPr>
              <w:t>- индивидуальные бани, надворные туалеты, септики;</w:t>
            </w:r>
          </w:p>
          <w:p w:rsidR="00392D49" w:rsidRDefault="00392D49" w:rsidP="00BF54D0">
            <w:pPr>
              <w:ind w:left="2" w:right="2" w:firstLine="705"/>
              <w:jc w:val="both"/>
              <w:rPr>
                <w:rFonts w:ascii="Times New Roman" w:hAnsi="Times New Roman"/>
                <w:sz w:val="24"/>
              </w:rPr>
            </w:pPr>
            <w:r>
              <w:rPr>
                <w:rFonts w:ascii="Times New Roman" w:hAnsi="Times New Roman"/>
                <w:sz w:val="24"/>
              </w:rPr>
              <w:t>- площадки для сбора мусора.</w:t>
            </w:r>
          </w:p>
          <w:p w:rsidR="00392D49" w:rsidRDefault="00392D49" w:rsidP="00BF54D0">
            <w:pPr>
              <w:ind w:left="2" w:right="2" w:firstLine="705"/>
              <w:jc w:val="both"/>
              <w:rPr>
                <w:rFonts w:ascii="Times New Roman" w:hAnsi="Times New Roman"/>
                <w:sz w:val="24"/>
              </w:rPr>
            </w:pPr>
            <w:r>
              <w:rPr>
                <w:rFonts w:ascii="Times New Roman" w:hAnsi="Times New Roman"/>
                <w:sz w:val="24"/>
              </w:rPr>
              <w:t>- скульптуры и скульптурные композиции, малые архитектурные формы, фонтаны и другие объекты ландшафтного дизайна;</w:t>
            </w:r>
          </w:p>
          <w:p w:rsidR="00392D49" w:rsidRDefault="00392D49"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автономные объекты инженерных сетей и коммуникаций;</w:t>
            </w:r>
          </w:p>
          <w:p w:rsidR="00392D49" w:rsidRPr="00B13460" w:rsidRDefault="00392D49" w:rsidP="00392D49">
            <w:pPr>
              <w:pStyle w:val="nienie"/>
              <w:widowControl/>
              <w:overflowPunct w:val="0"/>
              <w:autoSpaceDE w:val="0"/>
              <w:ind w:left="2" w:right="2" w:firstLine="705"/>
              <w:textAlignment w:val="baseline"/>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 xml:space="preserve"> иные строения и сооружения вспомогательного использования, предназначенные для обслуживания основного здания или строения.</w:t>
            </w:r>
          </w:p>
        </w:tc>
      </w:tr>
      <w:tr w:rsidR="00392D49" w:rsidRPr="00A934B9"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2D49" w:rsidRPr="00A934B9" w:rsidRDefault="00392D49"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392D49" w:rsidRPr="0051204C"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392D49" w:rsidRPr="0051204C" w:rsidRDefault="00392D49"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1) Площадь земельных участков:</w:t>
            </w:r>
          </w:p>
          <w:p w:rsidR="00392D49" w:rsidRPr="0051204C" w:rsidRDefault="00392D49"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минимальная - 300 кв. м;</w:t>
            </w:r>
          </w:p>
          <w:p w:rsidR="00392D49" w:rsidRDefault="00392D49"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sidR="00144354">
              <w:rPr>
                <w:rFonts w:ascii="Times New Roman" w:hAnsi="Times New Roman"/>
                <w:szCs w:val="24"/>
              </w:rPr>
              <w:t>30000</w:t>
            </w:r>
            <w:r w:rsidRPr="0051204C">
              <w:rPr>
                <w:rFonts w:ascii="Times New Roman" w:hAnsi="Times New Roman"/>
                <w:szCs w:val="24"/>
              </w:rPr>
              <w:t>кв.м.</w:t>
            </w:r>
          </w:p>
          <w:p w:rsidR="00144354" w:rsidRPr="0051204C" w:rsidRDefault="00144354" w:rsidP="00144354">
            <w:pPr>
              <w:pStyle w:val="nienie"/>
              <w:ind w:firstLine="709"/>
              <w:rPr>
                <w:rFonts w:ascii="Times New Roman" w:hAnsi="Times New Roman"/>
                <w:szCs w:val="24"/>
              </w:rPr>
            </w:pPr>
            <w:r w:rsidRPr="00144354">
              <w:rPr>
                <w:rFonts w:ascii="Times New Roman" w:hAnsi="Times New Roman"/>
                <w:szCs w:val="24"/>
              </w:rPr>
              <w:t xml:space="preserve">Размер </w:t>
            </w:r>
            <w:r>
              <w:rPr>
                <w:rFonts w:ascii="Times New Roman" w:hAnsi="Times New Roman"/>
                <w:szCs w:val="24"/>
              </w:rPr>
              <w:t xml:space="preserve">конкретного </w:t>
            </w:r>
            <w:r w:rsidRPr="00144354">
              <w:rPr>
                <w:rFonts w:ascii="Times New Roman" w:hAnsi="Times New Roman"/>
                <w:szCs w:val="24"/>
              </w:rPr>
              <w:t>земельного участка, предоставляемого для зданий общественно-деловой зоны, определяется по нормативам</w:t>
            </w:r>
            <w:r>
              <w:rPr>
                <w:rFonts w:ascii="Times New Roman" w:hAnsi="Times New Roman"/>
                <w:szCs w:val="24"/>
              </w:rPr>
              <w:t xml:space="preserve"> градостроительного проектирования</w:t>
            </w:r>
            <w:r w:rsidRPr="00144354">
              <w:rPr>
                <w:rFonts w:ascii="Times New Roman" w:hAnsi="Times New Roman"/>
                <w:szCs w:val="24"/>
              </w:rPr>
              <w:t xml:space="preserve"> или по заданию на проектирование.</w:t>
            </w:r>
          </w:p>
          <w:p w:rsidR="00392D49" w:rsidRPr="0051204C" w:rsidRDefault="00144354"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2</w:t>
            </w:r>
            <w:r w:rsidR="00392D49" w:rsidRPr="0051204C">
              <w:rPr>
                <w:rFonts w:ascii="Times New Roman" w:hAnsi="Times New Roman"/>
                <w:szCs w:val="24"/>
              </w:rPr>
              <w:t>) Минимальная ширина земельных участков вдоль фронта улицы (проезда) - 12 м;</w:t>
            </w:r>
          </w:p>
          <w:p w:rsidR="00392D49" w:rsidRPr="0051204C" w:rsidRDefault="00144354"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3</w:t>
            </w:r>
            <w:r w:rsidR="00392D49" w:rsidRPr="0051204C">
              <w:rPr>
                <w:rFonts w:ascii="Times New Roman" w:hAnsi="Times New Roman"/>
                <w:szCs w:val="24"/>
              </w:rPr>
              <w:t xml:space="preserve">) Максимальное количество этажей зданий - </w:t>
            </w:r>
            <w:r>
              <w:rPr>
                <w:rFonts w:ascii="Times New Roman" w:hAnsi="Times New Roman"/>
                <w:szCs w:val="24"/>
              </w:rPr>
              <w:t>5</w:t>
            </w:r>
            <w:r w:rsidR="00392D49" w:rsidRPr="0051204C">
              <w:rPr>
                <w:rFonts w:ascii="Times New Roman" w:hAnsi="Times New Roman"/>
                <w:szCs w:val="24"/>
              </w:rPr>
              <w:t>;</w:t>
            </w:r>
          </w:p>
          <w:p w:rsidR="00392D49" w:rsidRPr="0051204C" w:rsidRDefault="00144354" w:rsidP="00BF54D0">
            <w:pPr>
              <w:pStyle w:val="nienie"/>
              <w:widowControl/>
              <w:overflowPunct w:val="0"/>
              <w:autoSpaceDE w:val="0"/>
              <w:ind w:left="2" w:right="2" w:firstLine="705"/>
              <w:textAlignment w:val="baseline"/>
              <w:rPr>
                <w:rFonts w:ascii="Times New Roman" w:hAnsi="Times New Roman"/>
                <w:szCs w:val="24"/>
              </w:rPr>
            </w:pPr>
            <w:r w:rsidRPr="002B1015">
              <w:rPr>
                <w:rFonts w:ascii="Times New Roman" w:hAnsi="Times New Roman"/>
                <w:color w:val="FF0000"/>
                <w:szCs w:val="24"/>
              </w:rPr>
              <w:t>4</w:t>
            </w:r>
            <w:r w:rsidR="00392D49" w:rsidRPr="002B1015">
              <w:rPr>
                <w:rFonts w:ascii="Times New Roman" w:hAnsi="Times New Roman"/>
                <w:color w:val="FF0000"/>
                <w:szCs w:val="24"/>
              </w:rPr>
              <w:t>) Максимальн</w:t>
            </w:r>
            <w:r w:rsidR="002B1015">
              <w:rPr>
                <w:rFonts w:ascii="Times New Roman" w:hAnsi="Times New Roman"/>
                <w:color w:val="FF0000"/>
                <w:szCs w:val="24"/>
              </w:rPr>
              <w:t>ый процент</w:t>
            </w:r>
            <w:r w:rsidR="002B1015">
              <w:rPr>
                <w:rFonts w:ascii="Times New Roman" w:hAnsi="Times New Roman"/>
                <w:szCs w:val="24"/>
              </w:rPr>
              <w:t xml:space="preserve"> застройки </w:t>
            </w:r>
            <w:r w:rsidR="00392D49" w:rsidRPr="0051204C">
              <w:rPr>
                <w:rFonts w:ascii="Times New Roman" w:hAnsi="Times New Roman"/>
                <w:szCs w:val="24"/>
              </w:rPr>
              <w:t xml:space="preserve">  - </w:t>
            </w:r>
            <w:r>
              <w:rPr>
                <w:rFonts w:ascii="Times New Roman" w:hAnsi="Times New Roman"/>
                <w:szCs w:val="24"/>
              </w:rPr>
              <w:t>8</w:t>
            </w:r>
            <w:r w:rsidR="002B1015">
              <w:rPr>
                <w:rFonts w:ascii="Times New Roman" w:hAnsi="Times New Roman"/>
                <w:szCs w:val="24"/>
              </w:rPr>
              <w:t>0%</w:t>
            </w:r>
            <w:r w:rsidR="00392D49" w:rsidRPr="0051204C">
              <w:rPr>
                <w:rFonts w:ascii="Times New Roman" w:hAnsi="Times New Roman"/>
                <w:szCs w:val="24"/>
              </w:rPr>
              <w:t>;</w:t>
            </w:r>
          </w:p>
          <w:p w:rsidR="00392D49" w:rsidRPr="0051204C" w:rsidRDefault="00340E84" w:rsidP="00BF54D0">
            <w:pPr>
              <w:pStyle w:val="nienie"/>
              <w:widowControl/>
              <w:overflowPunct w:val="0"/>
              <w:autoSpaceDE w:val="0"/>
              <w:ind w:left="2" w:right="2" w:firstLine="705"/>
              <w:textAlignment w:val="baseline"/>
              <w:rPr>
                <w:rFonts w:ascii="Times New Roman" w:hAnsi="Times New Roman"/>
                <w:szCs w:val="24"/>
              </w:rPr>
            </w:pPr>
            <w:proofErr w:type="gramStart"/>
            <w:r>
              <w:rPr>
                <w:rFonts w:ascii="Times New Roman" w:hAnsi="Times New Roman"/>
                <w:szCs w:val="24"/>
              </w:rPr>
              <w:t>5</w:t>
            </w:r>
            <w:r w:rsidR="00392D49" w:rsidRPr="0051204C">
              <w:rPr>
                <w:rFonts w:ascii="Times New Roman" w:hAnsi="Times New Roman"/>
                <w:szCs w:val="24"/>
              </w:rPr>
              <w:t>)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roofErr w:type="gramEnd"/>
            <w:r w:rsidR="00392D49" w:rsidRPr="0051204C">
              <w:rPr>
                <w:rFonts w:ascii="Times New Roman" w:hAnsi="Times New Roman"/>
                <w:szCs w:val="24"/>
              </w:rPr>
              <w:t xml:space="preserve"> по согласованию с администрацией Новополянского сельского поселения.</w:t>
            </w:r>
          </w:p>
          <w:p w:rsidR="00392D49" w:rsidRPr="0051204C" w:rsidRDefault="00340E84"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6</w:t>
            </w:r>
            <w:r w:rsidR="00392D49">
              <w:rPr>
                <w:rFonts w:ascii="Times New Roman" w:hAnsi="Times New Roman"/>
                <w:szCs w:val="24"/>
              </w:rPr>
              <w:t>) Т</w:t>
            </w:r>
            <w:r w:rsidR="00392D49" w:rsidRPr="0051204C">
              <w:rPr>
                <w:rFonts w:ascii="Times New Roman" w:hAnsi="Times New Roman"/>
                <w:szCs w:val="24"/>
              </w:rPr>
              <w:t xml:space="preserve">ребования к ограждению земельных участков: </w:t>
            </w:r>
          </w:p>
          <w:p w:rsidR="00144354" w:rsidRPr="00340E84" w:rsidRDefault="00144354" w:rsidP="00340E84">
            <w:pPr>
              <w:tabs>
                <w:tab w:val="left" w:pos="1187"/>
              </w:tabs>
              <w:spacing w:line="200" w:lineRule="atLeast"/>
              <w:ind w:firstLine="720"/>
              <w:jc w:val="both"/>
              <w:rPr>
                <w:rFonts w:ascii="Times New Roman" w:eastAsia="Arial" w:hAnsi="Times New Roman"/>
                <w:sz w:val="24"/>
              </w:rPr>
            </w:pPr>
            <w:r w:rsidRPr="00340E84">
              <w:rPr>
                <w:rFonts w:ascii="Times New Roman" w:eastAsia="Arial" w:hAnsi="Times New Roman"/>
                <w:sz w:val="24"/>
              </w:rPr>
              <w:t xml:space="preserve">-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 </w:t>
            </w:r>
          </w:p>
          <w:p w:rsidR="00144354" w:rsidRPr="00340E84" w:rsidRDefault="00144354" w:rsidP="00340E84">
            <w:pPr>
              <w:tabs>
                <w:tab w:val="left" w:pos="1109"/>
              </w:tabs>
              <w:spacing w:line="200" w:lineRule="atLeast"/>
              <w:ind w:firstLine="690"/>
              <w:jc w:val="both"/>
              <w:rPr>
                <w:rFonts w:ascii="Times New Roman" w:eastAsia="Arial" w:hAnsi="Times New Roman"/>
                <w:sz w:val="24"/>
              </w:rPr>
            </w:pPr>
            <w:r w:rsidRPr="00340E84">
              <w:rPr>
                <w:rFonts w:ascii="Times New Roman" w:eastAsia="Arial" w:hAnsi="Times New Roman"/>
                <w:sz w:val="24"/>
              </w:rPr>
              <w:t>- ограждения между смежными земельными участками должны быть проветриваемыми на высоту не менее 0,5 м от уровня земли;</w:t>
            </w:r>
          </w:p>
          <w:p w:rsidR="00144354" w:rsidRPr="00340E84" w:rsidRDefault="00144354" w:rsidP="00340E84">
            <w:pPr>
              <w:tabs>
                <w:tab w:val="left" w:pos="1043"/>
              </w:tabs>
              <w:spacing w:line="200" w:lineRule="atLeast"/>
              <w:ind w:firstLine="720"/>
              <w:jc w:val="both"/>
              <w:rPr>
                <w:rFonts w:ascii="Times New Roman" w:eastAsia="Arial" w:hAnsi="Times New Roman"/>
                <w:sz w:val="24"/>
              </w:rPr>
            </w:pPr>
            <w:r w:rsidRPr="00340E84">
              <w:rPr>
                <w:rFonts w:ascii="Times New Roman" w:eastAsia="Arial" w:hAnsi="Times New Roman"/>
                <w:sz w:val="24"/>
              </w:rPr>
              <w:t xml:space="preserve">- ограждение многоквартирных жилых домов и офисов должно носить декоративный характер, высотой не более 1,2 м; </w:t>
            </w:r>
          </w:p>
          <w:p w:rsidR="00144354" w:rsidRPr="00340E84" w:rsidRDefault="00144354" w:rsidP="00340E84">
            <w:pPr>
              <w:tabs>
                <w:tab w:val="left" w:pos="1043"/>
              </w:tabs>
              <w:spacing w:line="200" w:lineRule="atLeast"/>
              <w:ind w:firstLine="690"/>
              <w:jc w:val="both"/>
              <w:rPr>
                <w:rFonts w:ascii="Times New Roman" w:eastAsia="Arial" w:hAnsi="Times New Roman"/>
                <w:sz w:val="24"/>
              </w:rPr>
            </w:pPr>
            <w:r w:rsidRPr="00340E84">
              <w:rPr>
                <w:rFonts w:ascii="Times New Roman" w:eastAsia="Arial" w:hAnsi="Times New Roman"/>
                <w:sz w:val="24"/>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rsidR="00144354" w:rsidRPr="00340E84" w:rsidRDefault="00144354" w:rsidP="00340E84">
            <w:pPr>
              <w:spacing w:line="200" w:lineRule="atLeast"/>
              <w:ind w:firstLine="690"/>
              <w:jc w:val="both"/>
              <w:rPr>
                <w:rFonts w:ascii="Times New Roman" w:eastAsia="Arial" w:hAnsi="Times New Roman"/>
                <w:sz w:val="24"/>
              </w:rPr>
            </w:pPr>
            <w:r w:rsidRPr="00340E84">
              <w:rPr>
                <w:rFonts w:ascii="Times New Roman" w:eastAsia="Arial" w:hAnsi="Times New Roman"/>
                <w:sz w:val="24"/>
              </w:rPr>
              <w:t>При размещении строений должны соблюдаться нормативные противо</w:t>
            </w:r>
            <w:r w:rsidRPr="00340E84">
              <w:rPr>
                <w:rFonts w:ascii="Times New Roman" w:eastAsia="Arial" w:hAnsi="Times New Roman"/>
                <w:sz w:val="24"/>
              </w:rPr>
              <w:softHyphen/>
              <w:t>пожарные расстояния между постройками, расположенными на соседних зе</w:t>
            </w:r>
            <w:r w:rsidRPr="00340E84">
              <w:rPr>
                <w:rFonts w:ascii="Times New Roman" w:eastAsia="Arial" w:hAnsi="Times New Roman"/>
                <w:sz w:val="24"/>
              </w:rPr>
              <w:softHyphen/>
              <w:t xml:space="preserve">мельных участках, санитарные нормы. </w:t>
            </w:r>
          </w:p>
          <w:p w:rsidR="00144354" w:rsidRPr="00340E84" w:rsidRDefault="00144354" w:rsidP="00340E84">
            <w:pPr>
              <w:tabs>
                <w:tab w:val="left" w:pos="0"/>
              </w:tabs>
              <w:ind w:firstLine="630"/>
              <w:jc w:val="both"/>
              <w:rPr>
                <w:rFonts w:ascii="Times New Roman" w:eastAsia="Arial" w:hAnsi="Times New Roman"/>
                <w:sz w:val="24"/>
              </w:rPr>
            </w:pPr>
            <w:r w:rsidRPr="00340E84">
              <w:rPr>
                <w:rFonts w:ascii="Times New Roman" w:eastAsia="Arial" w:hAnsi="Times New Roman"/>
                <w:sz w:val="24"/>
              </w:rPr>
              <w:t>Фасады торговых, офисных и иных общественных зданий и их прилегаю</w:t>
            </w:r>
            <w:r w:rsidRPr="00340E84">
              <w:rPr>
                <w:rFonts w:ascii="Times New Roman" w:eastAsia="Arial" w:hAnsi="Times New Roman"/>
                <w:sz w:val="24"/>
              </w:rPr>
              <w:softHyphen/>
              <w:t xml:space="preserve">щие территории должны быть освещены. </w:t>
            </w:r>
          </w:p>
          <w:p w:rsidR="00144354" w:rsidRPr="00340E84" w:rsidRDefault="00144354" w:rsidP="00340E84">
            <w:pPr>
              <w:tabs>
                <w:tab w:val="left" w:pos="0"/>
              </w:tabs>
              <w:ind w:firstLine="720"/>
              <w:jc w:val="both"/>
              <w:rPr>
                <w:rFonts w:ascii="Times New Roman" w:eastAsia="Arial" w:hAnsi="Times New Roman"/>
                <w:sz w:val="24"/>
              </w:rPr>
            </w:pPr>
            <w:r w:rsidRPr="00340E84">
              <w:rPr>
                <w:rFonts w:ascii="Times New Roman" w:eastAsia="Arial" w:hAnsi="Times New Roman"/>
                <w:sz w:val="24"/>
              </w:rPr>
              <w:t>Над входами в торговые, офисные и иные общественные здания должны быть козырьки (рекомендуемый материал – поликарбонат)</w:t>
            </w:r>
          </w:p>
          <w:p w:rsidR="00144354" w:rsidRPr="00340E84" w:rsidRDefault="00144354" w:rsidP="00340E84">
            <w:pPr>
              <w:tabs>
                <w:tab w:val="left" w:pos="0"/>
              </w:tabs>
              <w:ind w:firstLine="705"/>
              <w:jc w:val="both"/>
              <w:rPr>
                <w:rFonts w:ascii="Times New Roman" w:eastAsia="Arial" w:hAnsi="Times New Roman"/>
                <w:sz w:val="24"/>
              </w:rPr>
            </w:pPr>
            <w:proofErr w:type="gramStart"/>
            <w:r w:rsidRPr="00340E84">
              <w:rPr>
                <w:rFonts w:ascii="Times New Roman" w:eastAsia="Arial" w:hAnsi="Times New Roman"/>
                <w:sz w:val="24"/>
              </w:rPr>
              <w:t>Материалы покрытий крылец и ступеней торговых, офисных и иных об</w:t>
            </w:r>
            <w:r w:rsidRPr="00340E84">
              <w:rPr>
                <w:rFonts w:ascii="Times New Roman" w:eastAsia="Arial" w:hAnsi="Times New Roman"/>
                <w:sz w:val="24"/>
              </w:rPr>
              <w:softHyphen/>
              <w:t>щественных зданий должны из выполняться из материалов, имеющих  не скользкие поверхности;</w:t>
            </w:r>
            <w:proofErr w:type="gramEnd"/>
          </w:p>
          <w:p w:rsidR="00144354" w:rsidRPr="00340E84" w:rsidRDefault="00144354" w:rsidP="00340E84">
            <w:pPr>
              <w:tabs>
                <w:tab w:val="left" w:pos="0"/>
              </w:tabs>
              <w:ind w:firstLine="705"/>
              <w:jc w:val="both"/>
              <w:rPr>
                <w:rFonts w:ascii="Times New Roman" w:eastAsia="Arial" w:hAnsi="Times New Roman"/>
                <w:sz w:val="24"/>
              </w:rPr>
            </w:pPr>
            <w:r w:rsidRPr="00340E84">
              <w:rPr>
                <w:rFonts w:ascii="Times New Roman" w:eastAsia="Arial" w:hAnsi="Times New Roman"/>
                <w:sz w:val="24"/>
              </w:rPr>
              <w:t>- для слабовидящих посетителей при входах в  торговые, офисные и об</w:t>
            </w:r>
            <w:r w:rsidRPr="00340E84">
              <w:rPr>
                <w:rFonts w:ascii="Times New Roman" w:eastAsia="Arial" w:hAnsi="Times New Roman"/>
                <w:sz w:val="24"/>
              </w:rPr>
              <w:softHyphen/>
              <w:t>щественные здания необходимо применять сигнальные средства (наличие жел</w:t>
            </w:r>
            <w:r w:rsidRPr="00340E84">
              <w:rPr>
                <w:rFonts w:ascii="Times New Roman" w:eastAsia="Arial" w:hAnsi="Times New Roman"/>
                <w:sz w:val="24"/>
              </w:rPr>
              <w:softHyphen/>
              <w:t>тых кругов на стеклянных дверях, наличие желтых полос на верхней и нижней ступенях лестниц);</w:t>
            </w:r>
          </w:p>
          <w:p w:rsidR="00144354" w:rsidRPr="00340E84" w:rsidRDefault="00144354" w:rsidP="00340E84">
            <w:pPr>
              <w:tabs>
                <w:tab w:val="left" w:pos="0"/>
              </w:tabs>
              <w:ind w:firstLine="720"/>
              <w:jc w:val="both"/>
              <w:rPr>
                <w:rFonts w:ascii="Times New Roman" w:eastAsia="Arial" w:hAnsi="Times New Roman"/>
                <w:sz w:val="24"/>
              </w:rPr>
            </w:pPr>
            <w:r w:rsidRPr="00340E84">
              <w:rPr>
                <w:rFonts w:ascii="Times New Roman" w:eastAsia="Arial" w:hAnsi="Times New Roman"/>
                <w:sz w:val="24"/>
              </w:rPr>
              <w:t>На торговых, офисных и иных общественных зданиях необходимо уста</w:t>
            </w:r>
            <w:r w:rsidRPr="00340E84">
              <w:rPr>
                <w:rFonts w:ascii="Times New Roman" w:eastAsia="Arial" w:hAnsi="Times New Roman"/>
                <w:sz w:val="24"/>
              </w:rPr>
              <w:softHyphen/>
              <w:t>навливать  световые вывески с названиями объектов, размещаемых в зданиях.</w:t>
            </w:r>
          </w:p>
          <w:p w:rsidR="00144354" w:rsidRPr="00340E84" w:rsidRDefault="00144354" w:rsidP="00340E84">
            <w:pPr>
              <w:tabs>
                <w:tab w:val="left" w:pos="0"/>
              </w:tabs>
              <w:ind w:firstLine="705"/>
              <w:jc w:val="both"/>
              <w:rPr>
                <w:rFonts w:ascii="Times New Roman" w:eastAsia="Arial" w:hAnsi="Times New Roman"/>
                <w:sz w:val="24"/>
              </w:rPr>
            </w:pPr>
            <w:r w:rsidRPr="00340E84">
              <w:rPr>
                <w:rFonts w:ascii="Times New Roman" w:eastAsia="Arial" w:hAnsi="Times New Roman"/>
                <w:sz w:val="24"/>
              </w:rPr>
              <w:t>Над входом в общественные, торговые и офисные помещения необходи</w:t>
            </w:r>
            <w:r w:rsidRPr="00340E84">
              <w:rPr>
                <w:rFonts w:ascii="Times New Roman" w:eastAsia="Arial" w:hAnsi="Times New Roman"/>
                <w:sz w:val="24"/>
              </w:rPr>
              <w:softHyphen/>
              <w:t>мо размещать устройство креплений для размещения флагов.</w:t>
            </w:r>
          </w:p>
          <w:p w:rsidR="00144354" w:rsidRPr="00340E84" w:rsidRDefault="00144354" w:rsidP="00340E84">
            <w:pPr>
              <w:tabs>
                <w:tab w:val="left" w:pos="0"/>
              </w:tabs>
              <w:ind w:firstLine="705"/>
              <w:jc w:val="both"/>
              <w:rPr>
                <w:rFonts w:ascii="Times New Roman" w:eastAsia="Arial" w:hAnsi="Times New Roman"/>
                <w:sz w:val="24"/>
              </w:rPr>
            </w:pPr>
            <w:proofErr w:type="gramStart"/>
            <w:r w:rsidRPr="00340E84">
              <w:rPr>
                <w:rFonts w:ascii="Times New Roman" w:eastAsia="Arial" w:hAnsi="Times New Roman"/>
                <w:sz w:val="24"/>
              </w:rPr>
              <w:t>Не разрешается установка наружных блоков сплит-систем и кондицио</w:t>
            </w:r>
            <w:r w:rsidRPr="00340E84">
              <w:rPr>
                <w:rFonts w:ascii="Times New Roman" w:eastAsia="Arial" w:hAnsi="Times New Roman"/>
                <w:sz w:val="24"/>
              </w:rPr>
              <w:softHyphen/>
              <w:t>неров выходящих на улицы фасадах торговых, офисных и иных общественных зданий;</w:t>
            </w:r>
            <w:proofErr w:type="gramEnd"/>
          </w:p>
          <w:p w:rsidR="00144354" w:rsidRPr="00340E84" w:rsidRDefault="00144354" w:rsidP="00340E84">
            <w:pPr>
              <w:tabs>
                <w:tab w:val="left" w:pos="0"/>
              </w:tabs>
              <w:ind w:firstLine="720"/>
              <w:jc w:val="both"/>
              <w:rPr>
                <w:rFonts w:ascii="Times New Roman" w:eastAsia="Arial" w:hAnsi="Times New Roman"/>
                <w:sz w:val="24"/>
              </w:rPr>
            </w:pPr>
            <w:r w:rsidRPr="00340E84">
              <w:rPr>
                <w:rFonts w:ascii="Times New Roman" w:eastAsia="Arial" w:hAnsi="Times New Roman"/>
                <w:sz w:val="24"/>
              </w:rPr>
              <w:t>Скатные кровли вновь строящихся торговых, офисных и иных обще</w:t>
            </w:r>
            <w:r w:rsidRPr="00340E84">
              <w:rPr>
                <w:rFonts w:ascii="Times New Roman" w:eastAsia="Arial" w:hAnsi="Times New Roman"/>
                <w:sz w:val="24"/>
              </w:rPr>
              <w:softHyphen/>
              <w:t>ственных центров и в случае реконструкции крыш уже построенных объектов возводить из кровельных материалов терракотовых, красных, красно-ко</w:t>
            </w:r>
            <w:r w:rsidRPr="00340E84">
              <w:rPr>
                <w:rFonts w:ascii="Times New Roman" w:eastAsia="Arial" w:hAnsi="Times New Roman"/>
                <w:sz w:val="24"/>
              </w:rPr>
              <w:softHyphen/>
              <w:t>ричневых и коричневых цветов</w:t>
            </w:r>
          </w:p>
          <w:p w:rsidR="00392D49" w:rsidRPr="00340E84" w:rsidRDefault="00144354" w:rsidP="00340E84">
            <w:pPr>
              <w:pStyle w:val="Iauiue"/>
              <w:tabs>
                <w:tab w:val="left" w:pos="0"/>
                <w:tab w:val="left" w:pos="360"/>
                <w:tab w:val="left" w:pos="1260"/>
              </w:tabs>
              <w:ind w:firstLine="690"/>
              <w:jc w:val="both"/>
              <w:rPr>
                <w:sz w:val="24"/>
                <w:szCs w:val="24"/>
              </w:rPr>
            </w:pPr>
            <w:r w:rsidRPr="00340E84">
              <w:rPr>
                <w:sz w:val="24"/>
                <w:szCs w:val="24"/>
              </w:rPr>
              <w:t>Русло естественных водостоков, ручьев, находящихся на земельных участках, при</w:t>
            </w:r>
            <w:r w:rsidRPr="00340E84">
              <w:rPr>
                <w:sz w:val="24"/>
                <w:szCs w:val="24"/>
              </w:rPr>
              <w:softHyphen/>
              <w:t>надлежащих гражданам или юридическим лицам на праве соб</w:t>
            </w:r>
            <w:r w:rsidRPr="00340E84">
              <w:rPr>
                <w:sz w:val="24"/>
                <w:szCs w:val="24"/>
              </w:rPr>
              <w:softHyphen/>
              <w:t>ственности, аренды должны содержаться в надлежащем состоянии, обеспечиваю</w:t>
            </w:r>
            <w:r w:rsidRPr="00340E84">
              <w:rPr>
                <w:sz w:val="24"/>
                <w:szCs w:val="24"/>
              </w:rPr>
              <w:softHyphen/>
              <w:t>щем беспрепят</w:t>
            </w:r>
            <w:r w:rsidR="00340E84">
              <w:rPr>
                <w:sz w:val="24"/>
                <w:szCs w:val="24"/>
              </w:rPr>
              <w:t>ственный пропуск ливне</w:t>
            </w:r>
            <w:r w:rsidR="00340E84">
              <w:rPr>
                <w:sz w:val="24"/>
                <w:szCs w:val="24"/>
              </w:rPr>
              <w:softHyphen/>
              <w:t>вых вод.</w:t>
            </w:r>
          </w:p>
        </w:tc>
      </w:tr>
    </w:tbl>
    <w:p w:rsidR="00392D49" w:rsidRDefault="00392D49">
      <w:pPr>
        <w:pStyle w:val="Iauiue"/>
        <w:widowControl/>
        <w:ind w:left="2" w:right="2" w:firstLine="705"/>
        <w:jc w:val="both"/>
        <w:rPr>
          <w:b/>
          <w:color w:val="000000"/>
          <w:sz w:val="24"/>
          <w:szCs w:val="24"/>
          <w:u w:val="single"/>
        </w:rPr>
      </w:pPr>
    </w:p>
    <w:p w:rsidR="00C93D5A" w:rsidRDefault="00C93D5A">
      <w:pPr>
        <w:pStyle w:val="Iauiue"/>
        <w:widowControl/>
        <w:ind w:left="2" w:right="2" w:firstLine="705"/>
        <w:jc w:val="both"/>
        <w:rPr>
          <w:b/>
          <w:color w:val="000000"/>
          <w:sz w:val="24"/>
          <w:szCs w:val="24"/>
          <w:u w:val="single"/>
        </w:rPr>
      </w:pPr>
    </w:p>
    <w:p w:rsidR="00D0755A" w:rsidRDefault="00D0755A">
      <w:pPr>
        <w:pageBreakBefore/>
        <w:ind w:right="2"/>
        <w:jc w:val="both"/>
        <w:rPr>
          <w:rFonts w:ascii="Times New Roman" w:hAnsi="Times New Roman"/>
          <w:b/>
          <w:bCs/>
          <w:color w:val="000000"/>
          <w:sz w:val="24"/>
        </w:rPr>
      </w:pPr>
      <w:r>
        <w:rPr>
          <w:rFonts w:ascii="Times New Roman" w:hAnsi="Times New Roman"/>
          <w:b/>
          <w:bCs/>
          <w:color w:val="000000"/>
          <w:sz w:val="24"/>
        </w:rPr>
        <w:tab/>
        <w:t>Статья 36.3. Градостроительные регламенты. Производственные и коммунальные зоны</w:t>
      </w:r>
    </w:p>
    <w:p w:rsidR="00D0755A" w:rsidRDefault="00D0755A">
      <w:pPr>
        <w:pStyle w:val="ConsPlusNormal"/>
        <w:widowControl/>
        <w:ind w:left="2" w:right="2" w:firstLine="705"/>
        <w:jc w:val="both"/>
        <w:rPr>
          <w:rFonts w:ascii="Times New Roman" w:hAnsi="Times New Roman"/>
          <w:sz w:val="24"/>
          <w:szCs w:val="24"/>
        </w:rPr>
      </w:pPr>
    </w:p>
    <w:p w:rsidR="00D0755A" w:rsidRDefault="00D0755A">
      <w:pPr>
        <w:pStyle w:val="Iauiue"/>
        <w:widowControl/>
        <w:ind w:left="2" w:right="2" w:firstLine="705"/>
        <w:jc w:val="both"/>
        <w:rPr>
          <w:b/>
          <w:bCs/>
          <w:color w:val="000000"/>
          <w:sz w:val="24"/>
          <w:szCs w:val="24"/>
          <w:u w:val="single"/>
        </w:rPr>
      </w:pPr>
      <w:r>
        <w:rPr>
          <w:b/>
          <w:bCs/>
          <w:color w:val="000000"/>
          <w:sz w:val="24"/>
          <w:szCs w:val="24"/>
          <w:u w:val="single"/>
        </w:rPr>
        <w:t>ПК Зона размещения объектов производственного, коммунального и складского назначения</w:t>
      </w: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b/>
                <w:color w:val="000000"/>
                <w:sz w:val="23"/>
                <w:szCs w:val="23"/>
              </w:rPr>
            </w:pPr>
            <w:r w:rsidRPr="00340E84">
              <w:rPr>
                <w:rFonts w:ascii="Times New Roman" w:hAnsi="Times New Roman"/>
                <w:b/>
                <w:color w:val="000000"/>
                <w:sz w:val="23"/>
                <w:szCs w:val="23"/>
              </w:rPr>
              <w:t>Код</w:t>
            </w:r>
          </w:p>
          <w:p w:rsidR="00340E84" w:rsidRPr="00340E84" w:rsidRDefault="00340E84" w:rsidP="00340E84">
            <w:pPr>
              <w:widowControl/>
              <w:suppressAutoHyphens w:val="0"/>
              <w:jc w:val="center"/>
              <w:rPr>
                <w:rFonts w:ascii="Times New Roman" w:hAnsi="Times New Roman"/>
                <w:b/>
                <w:color w:val="000000"/>
                <w:sz w:val="23"/>
                <w:szCs w:val="23"/>
              </w:rPr>
            </w:pPr>
            <w:r w:rsidRPr="00340E84">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center"/>
              <w:rPr>
                <w:rFonts w:ascii="Times New Roman" w:hAnsi="Times New Roman"/>
                <w:b/>
                <w:color w:val="000000"/>
                <w:sz w:val="23"/>
                <w:szCs w:val="23"/>
              </w:rPr>
            </w:pPr>
            <w:r w:rsidRPr="00340E84">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center"/>
              <w:rPr>
                <w:rFonts w:ascii="Times New Roman" w:hAnsi="Times New Roman"/>
                <w:b/>
                <w:color w:val="000000"/>
                <w:sz w:val="23"/>
                <w:szCs w:val="23"/>
              </w:rPr>
            </w:pPr>
            <w:r w:rsidRPr="00340E84">
              <w:rPr>
                <w:rFonts w:ascii="Times New Roman" w:hAnsi="Times New Roman"/>
                <w:b/>
                <w:color w:val="000000"/>
                <w:sz w:val="23"/>
                <w:szCs w:val="23"/>
              </w:rPr>
              <w:t>Описание вида разрешенного использования</w:t>
            </w:r>
          </w:p>
        </w:tc>
      </w:tr>
      <w:tr w:rsidR="00DD313B"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D0755A" w:rsidRDefault="00DD313B"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1.15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Хранение и переработка сельскохозяйственной продукции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1.18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Обеспечение сельскохозяйственного производства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bookmarkStart w:id="24" w:name="Par108"/>
        <w:bookmarkEnd w:id="24"/>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Коммунальное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proofErr w:type="gramStart"/>
            <w:r w:rsidRPr="00340E84">
              <w:rPr>
                <w:rFonts w:ascii="Times New Roman" w:hAnsi="Times New Roman"/>
                <w:color w:val="000000"/>
                <w:sz w:val="23"/>
                <w:szCs w:val="23"/>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40E84">
              <w:rPr>
                <w:rFonts w:ascii="Times New Roman" w:hAnsi="Times New Roman"/>
                <w:color w:val="000000"/>
                <w:sz w:val="23"/>
                <w:szCs w:val="23"/>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4.9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Обслуживание автотранспорта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bookmarkStart w:id="25" w:name="Par223"/>
        <w:bookmarkEnd w:id="25"/>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Легкая промышленность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Пищевая промышленность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Строительная промышленность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Связь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tooltip="Ссылка на текущий документ" w:history="1">
              <w:r w:rsidRPr="00340E84">
                <w:rPr>
                  <w:rFonts w:ascii="Times New Roman" w:hAnsi="Times New Roman"/>
                  <w:color w:val="000000"/>
                  <w:sz w:val="23"/>
                  <w:szCs w:val="23"/>
                </w:rPr>
                <w:t>кодом 3.1</w:t>
              </w:r>
            </w:hyperlink>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Склады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proofErr w:type="gramStart"/>
            <w:r w:rsidRPr="00340E84">
              <w:rPr>
                <w:rFonts w:ascii="Times New Roman" w:hAnsi="Times New Roman"/>
                <w:color w:val="000000"/>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bookmarkStart w:id="26" w:name="Par278"/>
        <w:bookmarkEnd w:id="26"/>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8.3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Обеспечение внутреннего правопорядка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10.1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Заготовка древесины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bookmarkStart w:id="27" w:name="Par342"/>
        <w:bookmarkEnd w:id="27"/>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Гидротехнические сооружения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40E84">
              <w:rPr>
                <w:rFonts w:ascii="Times New Roman" w:hAnsi="Times New Roman"/>
                <w:color w:val="000000"/>
                <w:sz w:val="23"/>
                <w:szCs w:val="23"/>
              </w:rPr>
              <w:t>рыбозащитных</w:t>
            </w:r>
            <w:proofErr w:type="spellEnd"/>
            <w:r w:rsidRPr="00340E84">
              <w:rPr>
                <w:rFonts w:ascii="Times New Roman" w:hAnsi="Times New Roman"/>
                <w:color w:val="000000"/>
                <w:sz w:val="23"/>
                <w:szCs w:val="23"/>
              </w:rPr>
              <w:t xml:space="preserve"> и рыбопропускных сооружений, берегозащитных сооружений)</w:t>
            </w:r>
          </w:p>
        </w:tc>
      </w:tr>
      <w:tr w:rsidR="00340E84" w:rsidRPr="00340E84" w:rsidTr="00BF54D0">
        <w:tc>
          <w:tcPr>
            <w:tcW w:w="709" w:type="dxa"/>
            <w:tcBorders>
              <w:top w:val="single" w:sz="4" w:space="0" w:color="auto"/>
              <w:left w:val="single" w:sz="4" w:space="0" w:color="auto"/>
              <w:bottom w:val="single" w:sz="4" w:space="0" w:color="auto"/>
              <w:right w:val="single" w:sz="4" w:space="0" w:color="auto"/>
            </w:tcBorders>
          </w:tcPr>
          <w:p w:rsidR="00340E84" w:rsidRPr="00340E84" w:rsidRDefault="00340E84" w:rsidP="00340E84">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12.0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Общее пользование территории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E84" w:rsidRPr="00340E84" w:rsidRDefault="00340E84" w:rsidP="00340E84">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624A5E" w:rsidRPr="00375E15"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4A5E" w:rsidRPr="00A934B9" w:rsidRDefault="00624A5E"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624A5E" w:rsidRPr="00C93D5A" w:rsidTr="00BF54D0">
        <w:tc>
          <w:tcPr>
            <w:tcW w:w="709" w:type="dxa"/>
            <w:tcBorders>
              <w:top w:val="single" w:sz="4" w:space="0" w:color="auto"/>
              <w:left w:val="single" w:sz="4" w:space="0" w:color="auto"/>
              <w:bottom w:val="single" w:sz="4" w:space="0" w:color="auto"/>
              <w:right w:val="single" w:sz="4" w:space="0" w:color="auto"/>
            </w:tcBorders>
          </w:tcPr>
          <w:p w:rsidR="00624A5E" w:rsidRPr="00C93D5A" w:rsidRDefault="00624A5E"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C93D5A" w:rsidRDefault="00624A5E"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Обеспечение научной деятельности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C93D5A" w:rsidRDefault="00624A5E" w:rsidP="00BF54D0">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624A5E" w:rsidRPr="00340E84" w:rsidTr="00624A5E">
        <w:tc>
          <w:tcPr>
            <w:tcW w:w="709" w:type="dxa"/>
            <w:tcBorders>
              <w:top w:val="single" w:sz="4" w:space="0" w:color="auto"/>
              <w:left w:val="single" w:sz="4" w:space="0" w:color="auto"/>
              <w:bottom w:val="single" w:sz="4" w:space="0" w:color="auto"/>
              <w:right w:val="single" w:sz="4" w:space="0" w:color="auto"/>
            </w:tcBorders>
          </w:tcPr>
          <w:p w:rsidR="00624A5E" w:rsidRPr="00340E84" w:rsidRDefault="00624A5E" w:rsidP="00BF54D0">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Тяжелая промышленность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24A5E" w:rsidRPr="00340E84" w:rsidTr="00624A5E">
        <w:tc>
          <w:tcPr>
            <w:tcW w:w="709" w:type="dxa"/>
            <w:tcBorders>
              <w:top w:val="single" w:sz="4" w:space="0" w:color="auto"/>
              <w:left w:val="single" w:sz="4" w:space="0" w:color="auto"/>
              <w:bottom w:val="single" w:sz="4" w:space="0" w:color="auto"/>
              <w:right w:val="single" w:sz="4" w:space="0" w:color="auto"/>
            </w:tcBorders>
          </w:tcPr>
          <w:p w:rsidR="00624A5E" w:rsidRPr="00340E84" w:rsidRDefault="00624A5E" w:rsidP="00BF54D0">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Недропользование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Осуществление геологических изысканий;</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добыча недр открытым (карьеры, отвалы) и закрытым (шахты, скважины) способами;</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в том числе подземных, в целях добычи недр;</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624A5E" w:rsidRPr="00340E84" w:rsidTr="00624A5E">
        <w:tc>
          <w:tcPr>
            <w:tcW w:w="709" w:type="dxa"/>
            <w:tcBorders>
              <w:top w:val="single" w:sz="4" w:space="0" w:color="auto"/>
              <w:left w:val="single" w:sz="4" w:space="0" w:color="auto"/>
              <w:bottom w:val="single" w:sz="4" w:space="0" w:color="auto"/>
              <w:right w:val="single" w:sz="4" w:space="0" w:color="auto"/>
            </w:tcBorders>
          </w:tcPr>
          <w:p w:rsidR="00624A5E" w:rsidRPr="00340E84" w:rsidRDefault="00624A5E" w:rsidP="00BF54D0">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Нефтехимическая промышленность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24A5E" w:rsidRPr="00340E84" w:rsidTr="00624A5E">
        <w:tc>
          <w:tcPr>
            <w:tcW w:w="709" w:type="dxa"/>
            <w:tcBorders>
              <w:top w:val="single" w:sz="4" w:space="0" w:color="auto"/>
              <w:left w:val="single" w:sz="4" w:space="0" w:color="auto"/>
              <w:bottom w:val="single" w:sz="4" w:space="0" w:color="auto"/>
              <w:right w:val="single" w:sz="4" w:space="0" w:color="auto"/>
            </w:tcBorders>
          </w:tcPr>
          <w:p w:rsidR="00624A5E" w:rsidRPr="00340E84" w:rsidRDefault="00624A5E" w:rsidP="00BF54D0">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6.7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Энергетика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 xml:space="preserve">Размещение объектов гидроэнергетики, атомных станций, ядерных установок (за </w:t>
            </w:r>
            <w:proofErr w:type="gramStart"/>
            <w:r w:rsidRPr="00340E84">
              <w:rPr>
                <w:rFonts w:ascii="Times New Roman" w:hAnsi="Times New Roman"/>
                <w:color w:val="000000"/>
                <w:sz w:val="23"/>
                <w:szCs w:val="23"/>
              </w:rPr>
              <w:t>исключением</w:t>
            </w:r>
            <w:proofErr w:type="gramEnd"/>
            <w:r w:rsidRPr="00340E84">
              <w:rPr>
                <w:rFonts w:ascii="Times New Roman" w:hAnsi="Times New Roman"/>
                <w:color w:val="000000"/>
                <w:sz w:val="23"/>
                <w:szCs w:val="23"/>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340E84">
              <w:rPr>
                <w:rFonts w:ascii="Times New Roman" w:hAnsi="Times New Roman"/>
                <w:color w:val="000000"/>
                <w:sz w:val="23"/>
                <w:szCs w:val="23"/>
              </w:rPr>
              <w:t>золоотвалов</w:t>
            </w:r>
            <w:proofErr w:type="spellEnd"/>
            <w:r w:rsidRPr="00340E84">
              <w:rPr>
                <w:rFonts w:ascii="Times New Roman" w:hAnsi="Times New Roman"/>
                <w:color w:val="000000"/>
                <w:sz w:val="23"/>
                <w:szCs w:val="23"/>
              </w:rPr>
              <w:t>, гидротехнических сооружений);</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rsidRPr="00904CF0">
              <w:rPr>
                <w:rFonts w:ascii="Times New Roman" w:hAnsi="Times New Roman"/>
                <w:color w:val="000000"/>
                <w:sz w:val="23"/>
                <w:szCs w:val="23"/>
              </w:rPr>
              <w:t>кодом 3.1</w:t>
            </w:r>
          </w:p>
        </w:tc>
      </w:tr>
      <w:tr w:rsidR="00624A5E" w:rsidRPr="00340E84" w:rsidTr="00624A5E">
        <w:tc>
          <w:tcPr>
            <w:tcW w:w="709" w:type="dxa"/>
            <w:tcBorders>
              <w:top w:val="single" w:sz="4" w:space="0" w:color="auto"/>
              <w:left w:val="single" w:sz="4" w:space="0" w:color="auto"/>
              <w:bottom w:val="single" w:sz="4" w:space="0" w:color="auto"/>
              <w:right w:val="single" w:sz="4" w:space="0" w:color="auto"/>
            </w:tcBorders>
          </w:tcPr>
          <w:p w:rsidR="00624A5E" w:rsidRPr="00340E84" w:rsidRDefault="00624A5E" w:rsidP="00BF54D0">
            <w:pPr>
              <w:widowControl/>
              <w:suppressAutoHyphens w:val="0"/>
              <w:jc w:val="center"/>
              <w:rPr>
                <w:rFonts w:ascii="Times New Roman" w:hAnsi="Times New Roman"/>
                <w:color w:val="000000"/>
                <w:sz w:val="23"/>
                <w:szCs w:val="23"/>
              </w:rPr>
            </w:pPr>
            <w:r w:rsidRPr="00340E84">
              <w:rPr>
                <w:rFonts w:ascii="Times New Roman" w:hAnsi="Times New Roman"/>
                <w:color w:val="000000"/>
                <w:sz w:val="23"/>
                <w:szCs w:val="23"/>
              </w:rPr>
              <w:t>8.1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Обеспечение вооруженных сил</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24A5E" w:rsidRPr="00340E84" w:rsidRDefault="00624A5E" w:rsidP="00BF54D0">
            <w:pPr>
              <w:widowControl/>
              <w:suppressAutoHyphens w:val="0"/>
              <w:jc w:val="both"/>
              <w:rPr>
                <w:rFonts w:ascii="Times New Roman" w:hAnsi="Times New Roman"/>
                <w:color w:val="000000"/>
                <w:sz w:val="23"/>
                <w:szCs w:val="23"/>
              </w:rPr>
            </w:pPr>
            <w:r w:rsidRPr="00340E84">
              <w:rPr>
                <w:rFonts w:ascii="Times New Roman" w:hAnsi="Times New Roman"/>
                <w:color w:val="000000"/>
                <w:sz w:val="23"/>
                <w:szCs w:val="23"/>
              </w:rPr>
              <w:t xml:space="preserve">размещение объектов, для </w:t>
            </w:r>
            <w:proofErr w:type="gramStart"/>
            <w:r w:rsidRPr="00340E84">
              <w:rPr>
                <w:rFonts w:ascii="Times New Roman" w:hAnsi="Times New Roman"/>
                <w:color w:val="000000"/>
                <w:sz w:val="23"/>
                <w:szCs w:val="23"/>
              </w:rPr>
              <w:t>обеспечения</w:t>
            </w:r>
            <w:proofErr w:type="gramEnd"/>
            <w:r w:rsidRPr="00340E84">
              <w:rPr>
                <w:rFonts w:ascii="Times New Roman" w:hAnsi="Times New Roman"/>
                <w:color w:val="000000"/>
                <w:sz w:val="23"/>
                <w:szCs w:val="23"/>
              </w:rPr>
              <w:t xml:space="preserve"> безопасности которых были созданы закрытые административно-территориальные образования</w:t>
            </w:r>
          </w:p>
        </w:tc>
      </w:tr>
      <w:tr w:rsidR="00624A5E" w:rsidRPr="00A934B9"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4A5E" w:rsidRPr="00A934B9" w:rsidRDefault="00624A5E" w:rsidP="00BF54D0">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624A5E" w:rsidRPr="00D0755A" w:rsidTr="00BF54D0">
        <w:trPr>
          <w:trHeight w:val="2753"/>
        </w:trPr>
        <w:tc>
          <w:tcPr>
            <w:tcW w:w="9639" w:type="dxa"/>
            <w:gridSpan w:val="3"/>
            <w:tcBorders>
              <w:top w:val="single" w:sz="4" w:space="0" w:color="auto"/>
              <w:left w:val="single" w:sz="4" w:space="0" w:color="auto"/>
              <w:bottom w:val="single" w:sz="4" w:space="0" w:color="auto"/>
              <w:right w:val="single" w:sz="4" w:space="0" w:color="auto"/>
            </w:tcBorders>
          </w:tcPr>
          <w:p w:rsidR="00842771" w:rsidRPr="00842771" w:rsidRDefault="00842771" w:rsidP="00842771">
            <w:pPr>
              <w:ind w:left="2" w:right="2" w:firstLine="705"/>
              <w:jc w:val="both"/>
              <w:rPr>
                <w:rFonts w:ascii="Times New Roman" w:hAnsi="Times New Roman"/>
                <w:sz w:val="24"/>
              </w:rPr>
            </w:pPr>
            <w:r w:rsidRPr="00842771">
              <w:rPr>
                <w:rFonts w:ascii="Times New Roman" w:hAnsi="Times New Roman"/>
                <w:sz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r>
              <w:rPr>
                <w:rFonts w:ascii="Times New Roman" w:hAnsi="Times New Roman"/>
                <w:sz w:val="24"/>
              </w:rPr>
              <w:t>, гаражи;</w:t>
            </w:r>
          </w:p>
          <w:p w:rsidR="00624A5E" w:rsidRDefault="00624A5E" w:rsidP="00BF54D0">
            <w:pPr>
              <w:ind w:left="2" w:right="2" w:firstLine="705"/>
              <w:jc w:val="both"/>
              <w:rPr>
                <w:rFonts w:ascii="Times New Roman" w:hAnsi="Times New Roman"/>
                <w:sz w:val="24"/>
              </w:rPr>
            </w:pPr>
            <w:r>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624A5E" w:rsidRDefault="00624A5E" w:rsidP="00BF54D0">
            <w:pPr>
              <w:ind w:left="2" w:right="2" w:firstLine="705"/>
              <w:jc w:val="both"/>
              <w:rPr>
                <w:rFonts w:ascii="Times New Roman" w:hAnsi="Times New Roman"/>
                <w:sz w:val="24"/>
              </w:rPr>
            </w:pPr>
            <w:r>
              <w:rPr>
                <w:rFonts w:ascii="Times New Roman" w:hAnsi="Times New Roman"/>
                <w:sz w:val="24"/>
              </w:rPr>
              <w:t>- площадки для сбора мусора.</w:t>
            </w:r>
          </w:p>
          <w:p w:rsidR="00624A5E" w:rsidRDefault="00624A5E" w:rsidP="00BF54D0">
            <w:pPr>
              <w:ind w:left="2" w:right="2" w:firstLine="705"/>
              <w:jc w:val="both"/>
              <w:rPr>
                <w:rFonts w:ascii="Times New Roman" w:hAnsi="Times New Roman"/>
                <w:sz w:val="24"/>
              </w:rPr>
            </w:pPr>
            <w:r>
              <w:rPr>
                <w:rFonts w:ascii="Times New Roman" w:hAnsi="Times New Roman"/>
                <w:sz w:val="24"/>
              </w:rPr>
              <w:t>- скульптуры и скульптурные композиции, малые архитектурные формы, фонтаны и другие объекты ландшафтного дизайна;</w:t>
            </w:r>
          </w:p>
          <w:p w:rsidR="00624A5E" w:rsidRDefault="00624A5E"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автономные объекты инженерных сетей и коммуникаций;</w:t>
            </w:r>
          </w:p>
          <w:p w:rsidR="00624A5E" w:rsidRPr="00B13460" w:rsidRDefault="00624A5E" w:rsidP="00BF54D0">
            <w:pPr>
              <w:pStyle w:val="nienie"/>
              <w:widowControl/>
              <w:overflowPunct w:val="0"/>
              <w:autoSpaceDE w:val="0"/>
              <w:ind w:left="2" w:right="2" w:firstLine="705"/>
              <w:textAlignment w:val="baseline"/>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 xml:space="preserve"> иные строения и сооружения вспомогательного использования, предназначенные для обслуживания основного здания или строения.</w:t>
            </w:r>
          </w:p>
        </w:tc>
      </w:tr>
      <w:tr w:rsidR="00624A5E" w:rsidRPr="00A934B9"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24A5E" w:rsidRPr="00A934B9" w:rsidRDefault="00624A5E"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624A5E" w:rsidRPr="0051204C"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624A5E" w:rsidRPr="0051204C" w:rsidRDefault="00624A5E"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1) Площадь земельных участков:</w:t>
            </w:r>
          </w:p>
          <w:p w:rsidR="00624A5E" w:rsidRPr="0051204C" w:rsidRDefault="00624A5E"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минимальная - </w:t>
            </w:r>
            <w:r w:rsidR="00842771">
              <w:rPr>
                <w:rFonts w:ascii="Times New Roman" w:hAnsi="Times New Roman"/>
                <w:szCs w:val="24"/>
              </w:rPr>
              <w:t>1000</w:t>
            </w:r>
            <w:r w:rsidRPr="0051204C">
              <w:rPr>
                <w:rFonts w:ascii="Times New Roman" w:hAnsi="Times New Roman"/>
                <w:szCs w:val="24"/>
              </w:rPr>
              <w:t xml:space="preserve"> кв. м;</w:t>
            </w:r>
          </w:p>
          <w:p w:rsidR="00624A5E" w:rsidRDefault="00624A5E"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sidR="00842771">
              <w:rPr>
                <w:rFonts w:ascii="Times New Roman" w:hAnsi="Times New Roman"/>
                <w:szCs w:val="24"/>
              </w:rPr>
              <w:t>50</w:t>
            </w:r>
            <w:r>
              <w:rPr>
                <w:rFonts w:ascii="Times New Roman" w:hAnsi="Times New Roman"/>
                <w:szCs w:val="24"/>
              </w:rPr>
              <w:t>0000</w:t>
            </w:r>
            <w:r w:rsidRPr="0051204C">
              <w:rPr>
                <w:rFonts w:ascii="Times New Roman" w:hAnsi="Times New Roman"/>
                <w:szCs w:val="24"/>
              </w:rPr>
              <w:t>кв.м.</w:t>
            </w:r>
          </w:p>
          <w:p w:rsidR="00624A5E" w:rsidRPr="0051204C" w:rsidRDefault="00624A5E" w:rsidP="00C526F7">
            <w:pPr>
              <w:pStyle w:val="nienie"/>
              <w:ind w:firstLine="709"/>
            </w:pPr>
            <w:r w:rsidRPr="00144354">
              <w:t xml:space="preserve">Размер </w:t>
            </w:r>
            <w:r>
              <w:t xml:space="preserve">конкретного </w:t>
            </w:r>
            <w:r w:rsidRPr="00144354">
              <w:t xml:space="preserve">земельного участка, предоставляемого для </w:t>
            </w:r>
            <w:r w:rsidR="00C526F7" w:rsidRPr="00C526F7">
              <w:rPr>
                <w:rFonts w:ascii="Times New Roman" w:hAnsi="Times New Roman"/>
                <w:szCs w:val="24"/>
              </w:rPr>
              <w:t>объектов производственного, коммунального и складского назначения</w:t>
            </w:r>
            <w:r w:rsidRPr="00144354">
              <w:t>, определяется по нормативам</w:t>
            </w:r>
            <w:r>
              <w:t xml:space="preserve"> градостроительного проектирования</w:t>
            </w:r>
            <w:r w:rsidRPr="00144354">
              <w:t xml:space="preserve"> или по заданию на проектирование.</w:t>
            </w:r>
          </w:p>
          <w:p w:rsidR="00624A5E" w:rsidRPr="0051204C" w:rsidRDefault="00842771" w:rsidP="00BF54D0">
            <w:pPr>
              <w:pStyle w:val="nienie"/>
              <w:widowControl/>
              <w:overflowPunct w:val="0"/>
              <w:autoSpaceDE w:val="0"/>
              <w:ind w:left="2" w:right="2" w:firstLine="705"/>
              <w:textAlignment w:val="baseline"/>
              <w:rPr>
                <w:rFonts w:ascii="Times New Roman" w:hAnsi="Times New Roman"/>
                <w:szCs w:val="24"/>
              </w:rPr>
            </w:pPr>
            <w:r w:rsidRPr="002B1015">
              <w:rPr>
                <w:rFonts w:ascii="Times New Roman" w:hAnsi="Times New Roman"/>
                <w:color w:val="FF0000"/>
                <w:szCs w:val="24"/>
              </w:rPr>
              <w:t>2</w:t>
            </w:r>
            <w:r w:rsidR="00624A5E" w:rsidRPr="002B1015">
              <w:rPr>
                <w:rFonts w:ascii="Times New Roman" w:hAnsi="Times New Roman"/>
                <w:color w:val="FF0000"/>
                <w:szCs w:val="24"/>
              </w:rPr>
              <w:t>) Максимальн</w:t>
            </w:r>
            <w:r w:rsidR="002B1015">
              <w:rPr>
                <w:rFonts w:ascii="Times New Roman" w:hAnsi="Times New Roman"/>
                <w:color w:val="FF0000"/>
                <w:szCs w:val="24"/>
              </w:rPr>
              <w:t>ый процент застройки</w:t>
            </w:r>
            <w:r w:rsidR="00624A5E" w:rsidRPr="0051204C">
              <w:rPr>
                <w:rFonts w:ascii="Times New Roman" w:hAnsi="Times New Roman"/>
                <w:szCs w:val="24"/>
              </w:rPr>
              <w:t xml:space="preserve">  - </w:t>
            </w:r>
            <w:r>
              <w:rPr>
                <w:rFonts w:ascii="Times New Roman" w:hAnsi="Times New Roman"/>
                <w:szCs w:val="24"/>
              </w:rPr>
              <w:t>6</w:t>
            </w:r>
            <w:r w:rsidR="002B1015">
              <w:rPr>
                <w:rFonts w:ascii="Times New Roman" w:hAnsi="Times New Roman"/>
                <w:szCs w:val="24"/>
              </w:rPr>
              <w:t>0%</w:t>
            </w:r>
            <w:r w:rsidR="00624A5E" w:rsidRPr="0051204C">
              <w:rPr>
                <w:rFonts w:ascii="Times New Roman" w:hAnsi="Times New Roman"/>
                <w:szCs w:val="24"/>
              </w:rPr>
              <w:t>;</w:t>
            </w:r>
          </w:p>
          <w:p w:rsidR="00624A5E" w:rsidRPr="0051204C" w:rsidRDefault="00C526F7" w:rsidP="00BF54D0">
            <w:pPr>
              <w:pStyle w:val="nienie"/>
              <w:widowControl/>
              <w:overflowPunct w:val="0"/>
              <w:autoSpaceDE w:val="0"/>
              <w:ind w:left="2" w:right="2" w:firstLine="705"/>
              <w:textAlignment w:val="baseline"/>
              <w:rPr>
                <w:rFonts w:ascii="Times New Roman" w:hAnsi="Times New Roman"/>
                <w:szCs w:val="24"/>
              </w:rPr>
            </w:pPr>
            <w:proofErr w:type="gramStart"/>
            <w:r>
              <w:rPr>
                <w:rFonts w:ascii="Times New Roman" w:hAnsi="Times New Roman"/>
                <w:szCs w:val="24"/>
              </w:rPr>
              <w:t>3</w:t>
            </w:r>
            <w:r w:rsidR="00624A5E" w:rsidRPr="0051204C">
              <w:rPr>
                <w:rFonts w:ascii="Times New Roman" w:hAnsi="Times New Roman"/>
                <w:szCs w:val="24"/>
              </w:rPr>
              <w:t>)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roofErr w:type="gramEnd"/>
            <w:r w:rsidR="00624A5E" w:rsidRPr="0051204C">
              <w:rPr>
                <w:rFonts w:ascii="Times New Roman" w:hAnsi="Times New Roman"/>
                <w:szCs w:val="24"/>
              </w:rPr>
              <w:t xml:space="preserve"> по согласованию с администрацией Новополянского сельского поселения.</w:t>
            </w:r>
          </w:p>
          <w:p w:rsidR="00624A5E" w:rsidRPr="0051204C" w:rsidRDefault="003D338D"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4</w:t>
            </w:r>
            <w:r w:rsidR="002B1015">
              <w:rPr>
                <w:rFonts w:ascii="Times New Roman" w:hAnsi="Times New Roman"/>
                <w:szCs w:val="24"/>
              </w:rPr>
              <w:t>)</w:t>
            </w:r>
            <w:r w:rsidR="00624A5E">
              <w:rPr>
                <w:rFonts w:ascii="Times New Roman" w:hAnsi="Times New Roman"/>
                <w:szCs w:val="24"/>
              </w:rPr>
              <w:t>Т</w:t>
            </w:r>
            <w:r w:rsidR="00624A5E" w:rsidRPr="0051204C">
              <w:rPr>
                <w:rFonts w:ascii="Times New Roman" w:hAnsi="Times New Roman"/>
                <w:szCs w:val="24"/>
              </w:rPr>
              <w:t xml:space="preserve">ребования к ограждению земельных участков: </w:t>
            </w:r>
          </w:p>
          <w:p w:rsidR="00C526F7" w:rsidRDefault="00C526F7" w:rsidP="00BF54D0">
            <w:pPr>
              <w:spacing w:line="200" w:lineRule="atLeast"/>
              <w:ind w:firstLine="690"/>
              <w:jc w:val="both"/>
              <w:rPr>
                <w:rFonts w:ascii="Times New Roman" w:eastAsia="Arial" w:hAnsi="Times New Roman"/>
                <w:sz w:val="24"/>
              </w:rPr>
            </w:pPr>
            <w:r>
              <w:rPr>
                <w:rFonts w:ascii="Times New Roman" w:eastAsia="Arial" w:hAnsi="Times New Roman"/>
                <w:sz w:val="24"/>
              </w:rPr>
              <w:t>- в</w:t>
            </w:r>
            <w:r w:rsidRPr="00C526F7">
              <w:rPr>
                <w:rFonts w:ascii="Times New Roman" w:eastAsia="Arial" w:hAnsi="Times New Roman"/>
                <w:sz w:val="24"/>
              </w:rPr>
              <w:t>ысота ограждений должна быть не более 2 м.</w:t>
            </w:r>
          </w:p>
          <w:p w:rsidR="00624A5E" w:rsidRDefault="00624A5E" w:rsidP="00BF54D0">
            <w:pPr>
              <w:spacing w:line="200" w:lineRule="atLeast"/>
              <w:ind w:firstLine="690"/>
              <w:jc w:val="both"/>
              <w:rPr>
                <w:rFonts w:ascii="Times New Roman" w:eastAsia="Arial" w:hAnsi="Times New Roman"/>
                <w:sz w:val="24"/>
              </w:rPr>
            </w:pPr>
            <w:r w:rsidRPr="00340E84">
              <w:rPr>
                <w:rFonts w:ascii="Times New Roman" w:eastAsia="Arial" w:hAnsi="Times New Roman"/>
                <w:sz w:val="24"/>
              </w:rPr>
              <w:t>При размещении строений должны соблюдаться нормативные противо</w:t>
            </w:r>
            <w:r w:rsidRPr="00340E84">
              <w:rPr>
                <w:rFonts w:ascii="Times New Roman" w:eastAsia="Arial" w:hAnsi="Times New Roman"/>
                <w:sz w:val="24"/>
              </w:rPr>
              <w:softHyphen/>
              <w:t>пожарные расстояния между постройками, расположенными на соседних зе</w:t>
            </w:r>
            <w:r w:rsidRPr="00340E84">
              <w:rPr>
                <w:rFonts w:ascii="Times New Roman" w:eastAsia="Arial" w:hAnsi="Times New Roman"/>
                <w:sz w:val="24"/>
              </w:rPr>
              <w:softHyphen/>
              <w:t xml:space="preserve">мельных участках, санитарные нормы. </w:t>
            </w:r>
          </w:p>
          <w:p w:rsidR="00C526F7" w:rsidRPr="00C526F7" w:rsidRDefault="003D338D" w:rsidP="00C526F7">
            <w:pPr>
              <w:spacing w:line="200" w:lineRule="atLeast"/>
              <w:ind w:firstLine="690"/>
              <w:jc w:val="both"/>
              <w:rPr>
                <w:rFonts w:ascii="Times New Roman" w:eastAsia="Arial" w:hAnsi="Times New Roman"/>
                <w:sz w:val="24"/>
              </w:rPr>
            </w:pPr>
            <w:r>
              <w:rPr>
                <w:rFonts w:ascii="Times New Roman" w:eastAsia="Arial" w:hAnsi="Times New Roman"/>
                <w:sz w:val="24"/>
              </w:rPr>
              <w:t>5</w:t>
            </w:r>
            <w:r w:rsidR="00C526F7">
              <w:rPr>
                <w:rFonts w:ascii="Times New Roman" w:eastAsia="Arial" w:hAnsi="Times New Roman"/>
                <w:sz w:val="24"/>
              </w:rPr>
              <w:t xml:space="preserve">) </w:t>
            </w:r>
            <w:r w:rsidR="00C526F7" w:rsidRPr="00C526F7">
              <w:rPr>
                <w:rFonts w:ascii="Times New Roman" w:eastAsia="Arial" w:hAnsi="Times New Roman"/>
                <w:sz w:val="24"/>
              </w:rPr>
              <w:t>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D338D" w:rsidRDefault="003D338D" w:rsidP="003D338D">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color w:val="FF0000"/>
                <w:szCs w:val="24"/>
              </w:rPr>
              <w:t>6</w:t>
            </w:r>
            <w:r w:rsidRPr="002B1015">
              <w:rPr>
                <w:rFonts w:ascii="Times New Roman" w:hAnsi="Times New Roman"/>
                <w:color w:val="FF0000"/>
                <w:szCs w:val="24"/>
              </w:rPr>
              <w:t>) Максимальное</w:t>
            </w:r>
            <w:r>
              <w:rPr>
                <w:rFonts w:ascii="Times New Roman" w:hAnsi="Times New Roman"/>
                <w:szCs w:val="24"/>
              </w:rPr>
              <w:t xml:space="preserve"> количество этажей – 2 </w:t>
            </w:r>
            <w:proofErr w:type="spellStart"/>
            <w:r>
              <w:rPr>
                <w:rFonts w:ascii="Times New Roman" w:hAnsi="Times New Roman"/>
                <w:szCs w:val="24"/>
              </w:rPr>
              <w:t>эт</w:t>
            </w:r>
            <w:proofErr w:type="spellEnd"/>
            <w:r>
              <w:rPr>
                <w:rFonts w:ascii="Times New Roman" w:hAnsi="Times New Roman"/>
                <w:szCs w:val="24"/>
              </w:rPr>
              <w:t>.</w:t>
            </w:r>
          </w:p>
          <w:p w:rsidR="00C526F7" w:rsidRDefault="00C526F7" w:rsidP="00C526F7">
            <w:pPr>
              <w:spacing w:line="200" w:lineRule="atLeast"/>
              <w:ind w:firstLine="690"/>
              <w:jc w:val="both"/>
              <w:rPr>
                <w:rFonts w:ascii="Times New Roman" w:eastAsia="Arial" w:hAnsi="Times New Roman"/>
                <w:sz w:val="24"/>
              </w:rPr>
            </w:pPr>
            <w:proofErr w:type="gramStart"/>
            <w:r w:rsidRPr="00C526F7">
              <w:rPr>
                <w:rFonts w:ascii="Times New Roman" w:eastAsia="Arial" w:hAnsi="Times New Roman"/>
                <w:sz w:val="24"/>
              </w:rPr>
              <w:t>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roofErr w:type="gramEnd"/>
          </w:p>
          <w:p w:rsidR="00C526F7" w:rsidRDefault="00C526F7" w:rsidP="00C526F7">
            <w:pPr>
              <w:spacing w:line="200" w:lineRule="atLeast"/>
              <w:ind w:firstLine="690"/>
              <w:jc w:val="both"/>
              <w:rPr>
                <w:rFonts w:ascii="Times New Roman" w:eastAsia="Arial" w:hAnsi="Times New Roman"/>
                <w:sz w:val="24"/>
              </w:rPr>
            </w:pPr>
            <w:r w:rsidRPr="00C526F7">
              <w:rPr>
                <w:rFonts w:ascii="Times New Roman" w:eastAsia="Arial" w:hAnsi="Times New Roman"/>
                <w:sz w:val="24"/>
              </w:rPr>
              <w:t>Площадь участков, предназначенных для озеленения в пределах ограды предприятия, следует определять из расчета не менее 3 м</w:t>
            </w:r>
            <w:proofErr w:type="gramStart"/>
            <w:r w:rsidRPr="00C526F7">
              <w:rPr>
                <w:rFonts w:ascii="Times New Roman" w:eastAsia="Arial" w:hAnsi="Times New Roman"/>
                <w:sz w:val="24"/>
              </w:rPr>
              <w:t>2</w:t>
            </w:r>
            <w:proofErr w:type="gramEnd"/>
            <w:r w:rsidRPr="00C526F7">
              <w:rPr>
                <w:rFonts w:ascii="Times New Roman" w:eastAsia="Arial" w:hAnsi="Times New Roman"/>
                <w:sz w:val="24"/>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C526F7" w:rsidRPr="00C526F7" w:rsidRDefault="00C526F7" w:rsidP="00C526F7">
            <w:pPr>
              <w:spacing w:line="200" w:lineRule="atLeast"/>
              <w:ind w:firstLine="690"/>
              <w:jc w:val="both"/>
              <w:rPr>
                <w:rFonts w:ascii="Times New Roman" w:eastAsia="Arial" w:hAnsi="Times New Roman"/>
                <w:sz w:val="24"/>
              </w:rPr>
            </w:pPr>
            <w:r w:rsidRPr="00C526F7">
              <w:rPr>
                <w:rFonts w:ascii="Times New Roman" w:eastAsia="Arial" w:hAnsi="Times New Roman"/>
                <w:sz w:val="24"/>
              </w:rPr>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C526F7" w:rsidRPr="00340E84" w:rsidRDefault="00C526F7" w:rsidP="00C526F7">
            <w:pPr>
              <w:spacing w:line="200" w:lineRule="atLeast"/>
              <w:ind w:firstLine="690"/>
              <w:jc w:val="both"/>
              <w:rPr>
                <w:rFonts w:ascii="Times New Roman" w:eastAsia="Arial" w:hAnsi="Times New Roman"/>
                <w:sz w:val="24"/>
              </w:rPr>
            </w:pPr>
            <w:r w:rsidRPr="00C526F7">
              <w:rPr>
                <w:rFonts w:ascii="Times New Roman" w:eastAsia="Arial" w:hAnsi="Times New Roman"/>
                <w:sz w:val="24"/>
              </w:rPr>
              <w:t xml:space="preserve">Режим территорий санитарно-защитных зон определяется в соответствии с требованиями </w:t>
            </w:r>
            <w:proofErr w:type="spellStart"/>
            <w:r w:rsidRPr="00C526F7">
              <w:rPr>
                <w:rFonts w:ascii="Times New Roman" w:eastAsia="Arial" w:hAnsi="Times New Roman"/>
                <w:sz w:val="24"/>
              </w:rPr>
              <w:t>СанПин</w:t>
            </w:r>
            <w:proofErr w:type="spellEnd"/>
            <w:r w:rsidRPr="00C526F7">
              <w:rPr>
                <w:rFonts w:ascii="Times New Roman" w:eastAsia="Arial" w:hAnsi="Times New Roman"/>
                <w:sz w:val="24"/>
              </w:rPr>
              <w:t xml:space="preserve"> 2.2.1/2.1.1.1200-03.</w:t>
            </w:r>
          </w:p>
          <w:p w:rsidR="00C526F7" w:rsidRPr="00340E84" w:rsidRDefault="00624A5E" w:rsidP="00C526F7">
            <w:pPr>
              <w:pStyle w:val="Iauiue"/>
              <w:tabs>
                <w:tab w:val="left" w:pos="0"/>
                <w:tab w:val="left" w:pos="360"/>
                <w:tab w:val="left" w:pos="1260"/>
              </w:tabs>
              <w:ind w:firstLine="690"/>
              <w:jc w:val="both"/>
              <w:rPr>
                <w:sz w:val="24"/>
                <w:szCs w:val="24"/>
              </w:rPr>
            </w:pPr>
            <w:r w:rsidRPr="00340E84">
              <w:rPr>
                <w:sz w:val="24"/>
                <w:szCs w:val="24"/>
              </w:rPr>
              <w:t>Русло естественных водостоков, ручьев, находящихся на земельных участках, при</w:t>
            </w:r>
            <w:r w:rsidRPr="00340E84">
              <w:rPr>
                <w:sz w:val="24"/>
                <w:szCs w:val="24"/>
              </w:rPr>
              <w:softHyphen/>
              <w:t>надлежащих гражданам или юридическим лицам на праве соб</w:t>
            </w:r>
            <w:r w:rsidRPr="00340E84">
              <w:rPr>
                <w:sz w:val="24"/>
                <w:szCs w:val="24"/>
              </w:rPr>
              <w:softHyphen/>
              <w:t>ственности, аренды должны содержаться в надлежащем состоянии, обеспечиваю</w:t>
            </w:r>
            <w:r w:rsidRPr="00340E84">
              <w:rPr>
                <w:sz w:val="24"/>
                <w:szCs w:val="24"/>
              </w:rPr>
              <w:softHyphen/>
              <w:t>щем беспрепят</w:t>
            </w:r>
            <w:r>
              <w:rPr>
                <w:sz w:val="24"/>
                <w:szCs w:val="24"/>
              </w:rPr>
              <w:t>ственный пропуск ливне</w:t>
            </w:r>
            <w:r>
              <w:rPr>
                <w:sz w:val="24"/>
                <w:szCs w:val="24"/>
              </w:rPr>
              <w:softHyphen/>
              <w:t>вых вод.</w:t>
            </w:r>
          </w:p>
        </w:tc>
      </w:tr>
    </w:tbl>
    <w:p w:rsidR="00D0755A" w:rsidRDefault="00D0755A">
      <w:pPr>
        <w:ind w:left="2" w:right="2" w:firstLine="705"/>
        <w:jc w:val="both"/>
        <w:rPr>
          <w:rFonts w:ascii="Times New Roman" w:hAnsi="Times New Roman"/>
          <w:sz w:val="24"/>
        </w:rPr>
      </w:pPr>
    </w:p>
    <w:p w:rsidR="00340E84" w:rsidRDefault="00340E84">
      <w:pPr>
        <w:pStyle w:val="Iauiue"/>
        <w:widowControl/>
        <w:ind w:left="2" w:right="2" w:firstLine="705"/>
        <w:jc w:val="both"/>
        <w:rPr>
          <w:b/>
          <w:color w:val="000000"/>
          <w:sz w:val="24"/>
          <w:szCs w:val="24"/>
          <w:u w:val="single"/>
        </w:rPr>
      </w:pPr>
    </w:p>
    <w:p w:rsidR="00340E84" w:rsidRDefault="00340E84">
      <w:pPr>
        <w:pStyle w:val="Iauiue"/>
        <w:widowControl/>
        <w:ind w:left="2" w:right="2" w:firstLine="705"/>
        <w:jc w:val="both"/>
        <w:rPr>
          <w:b/>
          <w:color w:val="000000"/>
          <w:sz w:val="24"/>
          <w:szCs w:val="24"/>
          <w:u w:val="single"/>
        </w:rPr>
      </w:pPr>
    </w:p>
    <w:p w:rsidR="00340E84" w:rsidRDefault="00340E84">
      <w:pPr>
        <w:pStyle w:val="Iauiue"/>
        <w:widowControl/>
        <w:ind w:left="2" w:right="2" w:firstLine="705"/>
        <w:jc w:val="both"/>
        <w:rPr>
          <w:b/>
          <w:color w:val="000000"/>
          <w:sz w:val="24"/>
          <w:szCs w:val="24"/>
          <w:u w:val="single"/>
        </w:rPr>
      </w:pPr>
    </w:p>
    <w:p w:rsidR="00340E84" w:rsidRDefault="00340E84">
      <w:pPr>
        <w:pStyle w:val="Iauiue"/>
        <w:widowControl/>
        <w:ind w:left="2" w:right="2" w:firstLine="705"/>
        <w:jc w:val="both"/>
        <w:rPr>
          <w:b/>
          <w:color w:val="000000"/>
          <w:sz w:val="24"/>
          <w:szCs w:val="24"/>
          <w:u w:val="single"/>
        </w:rP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ind w:right="2"/>
        <w:jc w:val="center"/>
      </w:pPr>
    </w:p>
    <w:p w:rsidR="00D0755A" w:rsidRDefault="00D0755A">
      <w:pPr>
        <w:pageBreakBefore/>
        <w:ind w:right="2"/>
        <w:jc w:val="center"/>
        <w:rPr>
          <w:rFonts w:ascii="Times New Roman" w:hAnsi="Times New Roman"/>
          <w:b/>
          <w:bCs/>
          <w:color w:val="000000"/>
          <w:sz w:val="24"/>
        </w:rPr>
      </w:pPr>
      <w:r>
        <w:rPr>
          <w:rFonts w:ascii="Times New Roman" w:hAnsi="Times New Roman"/>
          <w:b/>
          <w:bCs/>
          <w:color w:val="000000"/>
          <w:sz w:val="24"/>
        </w:rPr>
        <w:tab/>
        <w:t>Статья 36.4. Градостроительные регламенты. Зоны инженерной и транспортной инфраструктуры</w:t>
      </w:r>
    </w:p>
    <w:p w:rsidR="00D0755A" w:rsidRDefault="00D0755A">
      <w:pPr>
        <w:pStyle w:val="ConsPlusNormal"/>
        <w:widowControl/>
        <w:ind w:left="2" w:right="2" w:firstLine="705"/>
        <w:jc w:val="both"/>
        <w:rPr>
          <w:rFonts w:ascii="Times New Roman" w:hAnsi="Times New Roman"/>
          <w:sz w:val="24"/>
          <w:szCs w:val="24"/>
        </w:rPr>
      </w:pPr>
    </w:p>
    <w:p w:rsidR="00D0755A" w:rsidRDefault="00D0755A">
      <w:pPr>
        <w:pStyle w:val="ConsPlusNormal"/>
        <w:widowControl/>
        <w:ind w:left="2" w:right="2" w:firstLine="705"/>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ИТ. Зона инженерной и транспортной инфраструктуры</w:t>
      </w:r>
    </w:p>
    <w:p w:rsidR="00D0755A" w:rsidRDefault="00D0755A">
      <w:pPr>
        <w:ind w:left="2" w:right="2" w:firstLine="705"/>
        <w:jc w:val="both"/>
        <w:rPr>
          <w:rFonts w:ascii="Times New Roman" w:hAnsi="Times New Roman"/>
          <w:sz w:val="24"/>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C526F7" w:rsidRPr="00D0755A" w:rsidTr="00BF54D0">
        <w:tc>
          <w:tcPr>
            <w:tcW w:w="709" w:type="dxa"/>
            <w:tcBorders>
              <w:top w:val="single" w:sz="4" w:space="0" w:color="auto"/>
              <w:left w:val="single" w:sz="4" w:space="0" w:color="auto"/>
              <w:bottom w:val="single" w:sz="4" w:space="0" w:color="auto"/>
              <w:right w:val="single" w:sz="4" w:space="0" w:color="auto"/>
            </w:tcBorders>
          </w:tcPr>
          <w:p w:rsidR="00C526F7" w:rsidRDefault="00C526F7" w:rsidP="00BF54D0">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Код</w:t>
            </w:r>
          </w:p>
          <w:p w:rsidR="00C526F7" w:rsidRPr="00D0755A" w:rsidRDefault="00C526F7" w:rsidP="00BF54D0">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D0755A" w:rsidRDefault="00C526F7" w:rsidP="00BF54D0">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D0755A" w:rsidRDefault="00C526F7" w:rsidP="00BF54D0">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Описание вида разрешенного использования</w:t>
            </w:r>
          </w:p>
        </w:tc>
      </w:tr>
      <w:tr w:rsidR="00DD313B"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D0755A" w:rsidRDefault="00DD313B"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Коммунальное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C93D5A">
              <w:rPr>
                <w:rFonts w:ascii="Times New Roman" w:hAnsi="Times New Roman"/>
                <w:color w:val="000000"/>
                <w:sz w:val="23"/>
                <w:szCs w:val="23"/>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Рынки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гаражей и (или) стоянок для автомобилей сотрудников и посетителей рынка</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Гостиничное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4.9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Обслуживание автотранспорта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6.8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Связь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tooltip="Ссылка на текущий документ" w:history="1">
              <w:r w:rsidRPr="00C93D5A">
                <w:rPr>
                  <w:rFonts w:ascii="Times New Roman" w:hAnsi="Times New Roman"/>
                  <w:color w:val="000000"/>
                  <w:sz w:val="23"/>
                  <w:szCs w:val="23"/>
                </w:rPr>
                <w:t>кодом 3.1</w:t>
              </w:r>
            </w:hyperlink>
          </w:p>
        </w:tc>
      </w:tr>
      <w:tr w:rsidR="00C526F7" w:rsidRPr="00904CF0"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6.9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Склады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7.1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Железнодорожный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железнодорожных путей;</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наземных сооружений метрополитена, в том числе посадочных станций, вентиляционных шахт;</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наземных сооружений для трамвайного сообщения и иных специальных дорог (канатных, монорельсовых)</w:t>
            </w:r>
          </w:p>
        </w:tc>
        <w:bookmarkStart w:id="28" w:name="Par291"/>
        <w:bookmarkEnd w:id="28"/>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7.2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Автомобильный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автомобильных дорог вне границ населенного пункта;</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7.5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Трубопроводный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bookmarkStart w:id="29" w:name="Par305"/>
        <w:bookmarkEnd w:id="29"/>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8.3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Обеспечение внутреннего правопорядка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Гидротехнические сооружения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93D5A">
              <w:rPr>
                <w:rFonts w:ascii="Times New Roman" w:hAnsi="Times New Roman"/>
                <w:color w:val="000000"/>
                <w:sz w:val="23"/>
                <w:szCs w:val="23"/>
              </w:rPr>
              <w:t>рыбозащитных</w:t>
            </w:r>
            <w:proofErr w:type="spellEnd"/>
            <w:r w:rsidRPr="00C93D5A">
              <w:rPr>
                <w:rFonts w:ascii="Times New Roman" w:hAnsi="Times New Roman"/>
                <w:color w:val="000000"/>
                <w:sz w:val="23"/>
                <w:szCs w:val="23"/>
              </w:rPr>
              <w:t xml:space="preserve"> и рыбопропускных сооружений, берегозащитных сооружений)</w:t>
            </w:r>
          </w:p>
        </w:tc>
      </w:tr>
      <w:tr w:rsidR="00C526F7" w:rsidRPr="00C93D5A" w:rsidTr="00BF54D0">
        <w:tc>
          <w:tcPr>
            <w:tcW w:w="709" w:type="dxa"/>
            <w:tcBorders>
              <w:top w:val="single" w:sz="4" w:space="0" w:color="auto"/>
              <w:left w:val="single" w:sz="4" w:space="0" w:color="auto"/>
              <w:bottom w:val="single" w:sz="4" w:space="0" w:color="auto"/>
              <w:right w:val="single" w:sz="4" w:space="0" w:color="auto"/>
            </w:tcBorders>
          </w:tcPr>
          <w:p w:rsidR="00C526F7" w:rsidRPr="00C93D5A" w:rsidRDefault="00C526F7"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12.0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Общее пользование территории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26F7" w:rsidRPr="00C93D5A" w:rsidRDefault="00C526F7"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904CF0" w:rsidRPr="00375E15"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4CF0" w:rsidRPr="00A934B9" w:rsidRDefault="00904CF0"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904CF0" w:rsidRPr="00BF54D0" w:rsidTr="00BF54D0">
        <w:tc>
          <w:tcPr>
            <w:tcW w:w="709" w:type="dxa"/>
            <w:tcBorders>
              <w:top w:val="single" w:sz="4" w:space="0" w:color="auto"/>
              <w:left w:val="single" w:sz="4" w:space="0" w:color="auto"/>
              <w:bottom w:val="single" w:sz="4" w:space="0" w:color="auto"/>
              <w:right w:val="single" w:sz="4" w:space="0" w:color="auto"/>
            </w:tcBorders>
          </w:tcPr>
          <w:p w:rsidR="00904CF0" w:rsidRPr="00C93D5A" w:rsidRDefault="00904CF0"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6.7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Энергетика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объектов гидроэнергетики, атомных станций, ядерных установок (за </w:t>
            </w:r>
            <w:proofErr w:type="gramStart"/>
            <w:r w:rsidRPr="00C93D5A">
              <w:rPr>
                <w:rFonts w:ascii="Times New Roman" w:hAnsi="Times New Roman"/>
                <w:color w:val="000000"/>
                <w:sz w:val="23"/>
                <w:szCs w:val="23"/>
              </w:rPr>
              <w:t>исключением</w:t>
            </w:r>
            <w:proofErr w:type="gramEnd"/>
            <w:r w:rsidRPr="00C93D5A">
              <w:rPr>
                <w:rFonts w:ascii="Times New Roman" w:hAnsi="Times New Roman"/>
                <w:color w:val="000000"/>
                <w:sz w:val="23"/>
                <w:szCs w:val="23"/>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C93D5A">
              <w:rPr>
                <w:rFonts w:ascii="Times New Roman" w:hAnsi="Times New Roman"/>
                <w:color w:val="000000"/>
                <w:sz w:val="23"/>
                <w:szCs w:val="23"/>
              </w:rPr>
              <w:t>золоотвалов</w:t>
            </w:r>
            <w:proofErr w:type="spellEnd"/>
            <w:r w:rsidRPr="00C93D5A">
              <w:rPr>
                <w:rFonts w:ascii="Times New Roman" w:hAnsi="Times New Roman"/>
                <w:color w:val="000000"/>
                <w:sz w:val="23"/>
                <w:szCs w:val="23"/>
              </w:rPr>
              <w:t>, гидротехнических сооружений);</w:t>
            </w:r>
          </w:p>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tooltip="Ссылка на текущий документ" w:history="1">
              <w:r w:rsidRPr="00C93D5A">
                <w:rPr>
                  <w:rFonts w:ascii="Times New Roman" w:hAnsi="Times New Roman"/>
                  <w:color w:val="000000"/>
                  <w:sz w:val="23"/>
                  <w:szCs w:val="23"/>
                </w:rPr>
                <w:t>кодом 3.1</w:t>
              </w:r>
            </w:hyperlink>
          </w:p>
        </w:tc>
      </w:tr>
      <w:tr w:rsidR="00904CF0" w:rsidRPr="00BF54D0" w:rsidTr="00BF54D0">
        <w:tc>
          <w:tcPr>
            <w:tcW w:w="709" w:type="dxa"/>
            <w:tcBorders>
              <w:top w:val="single" w:sz="4" w:space="0" w:color="auto"/>
              <w:left w:val="single" w:sz="4" w:space="0" w:color="auto"/>
              <w:bottom w:val="single" w:sz="4" w:space="0" w:color="auto"/>
              <w:right w:val="single" w:sz="4" w:space="0" w:color="auto"/>
            </w:tcBorders>
          </w:tcPr>
          <w:p w:rsidR="00904CF0" w:rsidRPr="00C93D5A" w:rsidRDefault="00904CF0"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7.3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Водный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904CF0" w:rsidRPr="00BF54D0" w:rsidTr="00BF54D0">
        <w:tc>
          <w:tcPr>
            <w:tcW w:w="709" w:type="dxa"/>
            <w:tcBorders>
              <w:top w:val="single" w:sz="4" w:space="0" w:color="auto"/>
              <w:left w:val="single" w:sz="4" w:space="0" w:color="auto"/>
              <w:bottom w:val="single" w:sz="4" w:space="0" w:color="auto"/>
              <w:right w:val="single" w:sz="4" w:space="0" w:color="auto"/>
            </w:tcBorders>
          </w:tcPr>
          <w:p w:rsidR="00904CF0" w:rsidRPr="00C93D5A" w:rsidRDefault="00904CF0" w:rsidP="00BF54D0">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7.4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Воздушный транспорт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CF0" w:rsidRPr="00C93D5A" w:rsidRDefault="00904CF0" w:rsidP="00BF54D0">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904CF0" w:rsidRPr="00A934B9" w:rsidTr="00BF54D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4CF0" w:rsidRPr="00A934B9" w:rsidRDefault="00904CF0" w:rsidP="00BF54D0">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904CF0" w:rsidRPr="00B13460" w:rsidTr="00BF54D0">
        <w:trPr>
          <w:trHeight w:val="2753"/>
        </w:trPr>
        <w:tc>
          <w:tcPr>
            <w:tcW w:w="9639" w:type="dxa"/>
            <w:gridSpan w:val="3"/>
            <w:tcBorders>
              <w:top w:val="single" w:sz="4" w:space="0" w:color="auto"/>
              <w:left w:val="single" w:sz="4" w:space="0" w:color="auto"/>
              <w:bottom w:val="single" w:sz="4" w:space="0" w:color="auto"/>
              <w:right w:val="single" w:sz="4" w:space="0" w:color="auto"/>
            </w:tcBorders>
          </w:tcPr>
          <w:p w:rsidR="00904CF0" w:rsidRPr="00842771" w:rsidRDefault="00904CF0" w:rsidP="00BF54D0">
            <w:pPr>
              <w:ind w:left="2" w:right="2" w:firstLine="705"/>
              <w:jc w:val="both"/>
              <w:rPr>
                <w:rFonts w:ascii="Times New Roman" w:hAnsi="Times New Roman"/>
                <w:sz w:val="24"/>
              </w:rPr>
            </w:pPr>
            <w:r w:rsidRPr="00842771">
              <w:rPr>
                <w:rFonts w:ascii="Times New Roman" w:hAnsi="Times New Roman"/>
                <w:sz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r>
              <w:rPr>
                <w:rFonts w:ascii="Times New Roman" w:hAnsi="Times New Roman"/>
                <w:sz w:val="24"/>
              </w:rPr>
              <w:t>, гаражи;</w:t>
            </w:r>
          </w:p>
          <w:p w:rsidR="00904CF0" w:rsidRDefault="00904CF0" w:rsidP="00BF54D0">
            <w:pPr>
              <w:ind w:left="2" w:right="2" w:firstLine="705"/>
              <w:jc w:val="both"/>
              <w:rPr>
                <w:rFonts w:ascii="Times New Roman" w:hAnsi="Times New Roman"/>
                <w:sz w:val="24"/>
              </w:rPr>
            </w:pPr>
            <w:r>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904CF0" w:rsidRDefault="00904CF0" w:rsidP="00BF54D0">
            <w:pPr>
              <w:ind w:left="2" w:right="2" w:firstLine="705"/>
              <w:jc w:val="both"/>
              <w:rPr>
                <w:rFonts w:ascii="Times New Roman" w:hAnsi="Times New Roman"/>
                <w:sz w:val="24"/>
              </w:rPr>
            </w:pPr>
            <w:r>
              <w:rPr>
                <w:rFonts w:ascii="Times New Roman" w:hAnsi="Times New Roman"/>
                <w:sz w:val="24"/>
              </w:rPr>
              <w:t>- площадки для сбора мусора.</w:t>
            </w:r>
          </w:p>
          <w:p w:rsidR="00904CF0" w:rsidRDefault="00904CF0" w:rsidP="00BF54D0">
            <w:pPr>
              <w:ind w:left="2" w:right="2" w:firstLine="705"/>
              <w:jc w:val="both"/>
              <w:rPr>
                <w:rFonts w:ascii="Times New Roman" w:hAnsi="Times New Roman"/>
                <w:sz w:val="24"/>
              </w:rPr>
            </w:pPr>
            <w:r>
              <w:rPr>
                <w:rFonts w:ascii="Times New Roman" w:hAnsi="Times New Roman"/>
                <w:sz w:val="24"/>
              </w:rPr>
              <w:t>- скульптуры и скульптурные композиции, малые архитектурные формы, фонтаны и другие объекты ландшафтного дизайна;</w:t>
            </w:r>
          </w:p>
          <w:p w:rsidR="00904CF0" w:rsidRDefault="00904CF0" w:rsidP="00BF54D0">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автономные объекты инженерных сетей и коммуникаций;</w:t>
            </w:r>
          </w:p>
          <w:p w:rsidR="00904CF0" w:rsidRPr="00B13460" w:rsidRDefault="00904CF0" w:rsidP="00BF54D0">
            <w:pPr>
              <w:pStyle w:val="nienie"/>
              <w:widowControl/>
              <w:overflowPunct w:val="0"/>
              <w:autoSpaceDE w:val="0"/>
              <w:ind w:left="2" w:right="2" w:firstLine="705"/>
              <w:textAlignment w:val="baseline"/>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 xml:space="preserve"> иные строения и сооружения вспомогательного использования, предназначенные для обслуживания основного здания или строения.</w:t>
            </w:r>
          </w:p>
        </w:tc>
      </w:tr>
      <w:tr w:rsidR="00904CF0" w:rsidRPr="00A934B9"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4CF0" w:rsidRPr="00A934B9" w:rsidRDefault="00904CF0" w:rsidP="00BF54D0">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904CF0" w:rsidRPr="00340E84" w:rsidTr="00BF54D0">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904CF0" w:rsidRPr="0051204C" w:rsidRDefault="00904CF0"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1) Площадь земельных участков:</w:t>
            </w:r>
          </w:p>
          <w:p w:rsidR="00904CF0" w:rsidRPr="0051204C" w:rsidRDefault="00904CF0"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минимальная - </w:t>
            </w:r>
            <w:r>
              <w:rPr>
                <w:rFonts w:ascii="Times New Roman" w:hAnsi="Times New Roman"/>
                <w:szCs w:val="24"/>
              </w:rPr>
              <w:t>1000</w:t>
            </w:r>
            <w:r w:rsidRPr="0051204C">
              <w:rPr>
                <w:rFonts w:ascii="Times New Roman" w:hAnsi="Times New Roman"/>
                <w:szCs w:val="24"/>
              </w:rPr>
              <w:t xml:space="preserve"> кв. м;</w:t>
            </w:r>
          </w:p>
          <w:p w:rsidR="00904CF0" w:rsidRDefault="00904CF0" w:rsidP="00BF54D0">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Pr>
                <w:rFonts w:ascii="Times New Roman" w:hAnsi="Times New Roman"/>
                <w:szCs w:val="24"/>
              </w:rPr>
              <w:t>500000</w:t>
            </w:r>
            <w:r w:rsidRPr="0051204C">
              <w:rPr>
                <w:rFonts w:ascii="Times New Roman" w:hAnsi="Times New Roman"/>
                <w:szCs w:val="24"/>
              </w:rPr>
              <w:t>кв.м.</w:t>
            </w:r>
          </w:p>
          <w:p w:rsidR="00904CF0" w:rsidRPr="0051204C" w:rsidRDefault="00904CF0" w:rsidP="00BF54D0">
            <w:pPr>
              <w:pStyle w:val="nienie"/>
              <w:ind w:firstLine="709"/>
            </w:pPr>
            <w:r w:rsidRPr="00144354">
              <w:t xml:space="preserve">Размер </w:t>
            </w:r>
            <w:r>
              <w:t xml:space="preserve">конкретного </w:t>
            </w:r>
            <w:r w:rsidRPr="00144354">
              <w:t xml:space="preserve">земельного участка, предоставляемого для </w:t>
            </w:r>
            <w:r w:rsidRPr="00C526F7">
              <w:rPr>
                <w:rFonts w:ascii="Times New Roman" w:hAnsi="Times New Roman"/>
                <w:szCs w:val="24"/>
              </w:rPr>
              <w:t>объектов производственного, коммунального и складского назначения</w:t>
            </w:r>
            <w:r w:rsidRPr="00144354">
              <w:t>, определяется по нормативам</w:t>
            </w:r>
            <w:r>
              <w:t xml:space="preserve"> градостроительного проектирования</w:t>
            </w:r>
            <w:r w:rsidRPr="00144354">
              <w:t xml:space="preserve"> или по заданию на проектирование.</w:t>
            </w:r>
          </w:p>
          <w:p w:rsidR="00904CF0" w:rsidRPr="0051204C" w:rsidRDefault="00904CF0" w:rsidP="00BF54D0">
            <w:pPr>
              <w:pStyle w:val="nienie"/>
              <w:widowControl/>
              <w:overflowPunct w:val="0"/>
              <w:autoSpaceDE w:val="0"/>
              <w:ind w:left="2" w:right="2" w:firstLine="705"/>
              <w:textAlignment w:val="baseline"/>
              <w:rPr>
                <w:rFonts w:ascii="Times New Roman" w:hAnsi="Times New Roman"/>
                <w:szCs w:val="24"/>
              </w:rPr>
            </w:pPr>
            <w:r w:rsidRPr="00F672D2">
              <w:rPr>
                <w:rFonts w:ascii="Times New Roman" w:hAnsi="Times New Roman"/>
                <w:color w:val="FF0000"/>
                <w:szCs w:val="24"/>
              </w:rPr>
              <w:t>2) Максимальн</w:t>
            </w:r>
            <w:r w:rsidR="00F672D2">
              <w:rPr>
                <w:rFonts w:ascii="Times New Roman" w:hAnsi="Times New Roman"/>
                <w:color w:val="FF0000"/>
                <w:szCs w:val="24"/>
              </w:rPr>
              <w:t xml:space="preserve">ый процент </w:t>
            </w:r>
            <w:r w:rsidR="00F672D2">
              <w:rPr>
                <w:rFonts w:ascii="Times New Roman" w:hAnsi="Times New Roman"/>
                <w:szCs w:val="24"/>
              </w:rPr>
              <w:t xml:space="preserve"> застройки </w:t>
            </w:r>
            <w:r w:rsidRPr="0051204C">
              <w:rPr>
                <w:rFonts w:ascii="Times New Roman" w:hAnsi="Times New Roman"/>
                <w:szCs w:val="24"/>
              </w:rPr>
              <w:t xml:space="preserve">  - </w:t>
            </w:r>
            <w:r>
              <w:rPr>
                <w:rFonts w:ascii="Times New Roman" w:hAnsi="Times New Roman"/>
                <w:szCs w:val="24"/>
              </w:rPr>
              <w:t>6</w:t>
            </w:r>
            <w:r w:rsidR="00F672D2">
              <w:rPr>
                <w:rFonts w:ascii="Times New Roman" w:hAnsi="Times New Roman"/>
                <w:szCs w:val="24"/>
              </w:rPr>
              <w:t>0%</w:t>
            </w:r>
            <w:r w:rsidRPr="0051204C">
              <w:rPr>
                <w:rFonts w:ascii="Times New Roman" w:hAnsi="Times New Roman"/>
                <w:szCs w:val="24"/>
              </w:rPr>
              <w:t>;</w:t>
            </w:r>
          </w:p>
          <w:p w:rsidR="00904CF0" w:rsidRPr="0051204C" w:rsidRDefault="00904CF0" w:rsidP="00BF54D0">
            <w:pPr>
              <w:pStyle w:val="nienie"/>
              <w:widowControl/>
              <w:overflowPunct w:val="0"/>
              <w:autoSpaceDE w:val="0"/>
              <w:ind w:left="2" w:right="2" w:firstLine="705"/>
              <w:textAlignment w:val="baseline"/>
              <w:rPr>
                <w:rFonts w:ascii="Times New Roman" w:hAnsi="Times New Roman"/>
                <w:szCs w:val="24"/>
              </w:rPr>
            </w:pPr>
            <w:proofErr w:type="gramStart"/>
            <w:r>
              <w:rPr>
                <w:rFonts w:ascii="Times New Roman" w:hAnsi="Times New Roman"/>
                <w:szCs w:val="24"/>
              </w:rPr>
              <w:t>3</w:t>
            </w:r>
            <w:r w:rsidRPr="0051204C">
              <w:rPr>
                <w:rFonts w:ascii="Times New Roman" w:hAnsi="Times New Roman"/>
                <w:szCs w:val="24"/>
              </w:rPr>
              <w:t>)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roofErr w:type="gramEnd"/>
            <w:r w:rsidRPr="0051204C">
              <w:rPr>
                <w:rFonts w:ascii="Times New Roman" w:hAnsi="Times New Roman"/>
                <w:szCs w:val="24"/>
              </w:rPr>
              <w:t xml:space="preserve"> по согласованию с администрацией Новополянского сельского поселения.</w:t>
            </w:r>
          </w:p>
          <w:p w:rsidR="00904CF0" w:rsidRDefault="00904CF0" w:rsidP="00BF54D0">
            <w:pPr>
              <w:spacing w:line="200" w:lineRule="atLeast"/>
              <w:ind w:firstLine="690"/>
              <w:jc w:val="both"/>
              <w:rPr>
                <w:rFonts w:ascii="Times New Roman" w:eastAsia="Arial" w:hAnsi="Times New Roman"/>
                <w:sz w:val="24"/>
              </w:rPr>
            </w:pPr>
            <w:r w:rsidRPr="00340E84">
              <w:rPr>
                <w:rFonts w:ascii="Times New Roman" w:eastAsia="Arial" w:hAnsi="Times New Roman"/>
                <w:sz w:val="24"/>
              </w:rPr>
              <w:t>При размещении строений должны соблюдаться нормативные противо</w:t>
            </w:r>
            <w:r w:rsidRPr="00340E84">
              <w:rPr>
                <w:rFonts w:ascii="Times New Roman" w:eastAsia="Arial" w:hAnsi="Times New Roman"/>
                <w:sz w:val="24"/>
              </w:rPr>
              <w:softHyphen/>
              <w:t>пожарные расстояния между постройками, расположенными на соседних зе</w:t>
            </w:r>
            <w:r w:rsidRPr="00340E84">
              <w:rPr>
                <w:rFonts w:ascii="Times New Roman" w:eastAsia="Arial" w:hAnsi="Times New Roman"/>
                <w:sz w:val="24"/>
              </w:rPr>
              <w:softHyphen/>
              <w:t xml:space="preserve">мельных участках, санитарные нормы. </w:t>
            </w:r>
          </w:p>
          <w:p w:rsidR="00904CF0" w:rsidRPr="00C526F7" w:rsidRDefault="003D338D" w:rsidP="00BF54D0">
            <w:pPr>
              <w:spacing w:line="200" w:lineRule="atLeast"/>
              <w:ind w:firstLine="690"/>
              <w:jc w:val="both"/>
              <w:rPr>
                <w:rFonts w:ascii="Times New Roman" w:eastAsia="Arial" w:hAnsi="Times New Roman"/>
                <w:sz w:val="24"/>
              </w:rPr>
            </w:pPr>
            <w:r>
              <w:rPr>
                <w:rFonts w:ascii="Times New Roman" w:eastAsia="Arial" w:hAnsi="Times New Roman"/>
                <w:sz w:val="24"/>
              </w:rPr>
              <w:t>4</w:t>
            </w:r>
            <w:r w:rsidR="00F672D2">
              <w:rPr>
                <w:rFonts w:ascii="Times New Roman" w:eastAsia="Arial" w:hAnsi="Times New Roman"/>
                <w:sz w:val="24"/>
              </w:rPr>
              <w:t>)</w:t>
            </w:r>
            <w:r w:rsidR="00904CF0" w:rsidRPr="00C526F7">
              <w:rPr>
                <w:rFonts w:ascii="Times New Roman" w:eastAsia="Arial" w:hAnsi="Times New Roman"/>
                <w:sz w:val="24"/>
              </w:rPr>
              <w:t xml:space="preserve">Санитарно-защитная зона отделяет </w:t>
            </w:r>
            <w:r w:rsidR="004F62BF">
              <w:rPr>
                <w:rFonts w:ascii="Times New Roman" w:eastAsia="Arial" w:hAnsi="Times New Roman"/>
                <w:sz w:val="24"/>
              </w:rPr>
              <w:t>предприятия</w:t>
            </w:r>
            <w:r w:rsidR="00904CF0" w:rsidRPr="00C526F7">
              <w:rPr>
                <w:rFonts w:ascii="Times New Roman" w:eastAsia="Arial" w:hAnsi="Times New Roman"/>
                <w:sz w:val="24"/>
              </w:rPr>
              <w:t xml:space="preserve">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D338D" w:rsidRPr="00F672D2" w:rsidRDefault="003D338D" w:rsidP="003D338D">
            <w:pPr>
              <w:spacing w:line="200" w:lineRule="atLeast"/>
              <w:ind w:firstLine="690"/>
              <w:jc w:val="both"/>
              <w:rPr>
                <w:rFonts w:ascii="Times New Roman" w:eastAsia="Arial" w:hAnsi="Times New Roman"/>
                <w:color w:val="FF0000"/>
                <w:sz w:val="24"/>
              </w:rPr>
            </w:pPr>
            <w:r>
              <w:rPr>
                <w:rFonts w:ascii="Times New Roman" w:eastAsia="Arial" w:hAnsi="Times New Roman"/>
                <w:color w:val="FF0000"/>
                <w:sz w:val="24"/>
              </w:rPr>
              <w:t>5</w:t>
            </w:r>
            <w:r w:rsidRPr="00F672D2">
              <w:rPr>
                <w:rFonts w:ascii="Times New Roman" w:eastAsia="Arial" w:hAnsi="Times New Roman"/>
                <w:color w:val="FF0000"/>
                <w:sz w:val="24"/>
              </w:rPr>
              <w:t xml:space="preserve">) </w:t>
            </w:r>
            <w:r>
              <w:rPr>
                <w:rFonts w:ascii="Times New Roman" w:eastAsia="Arial" w:hAnsi="Times New Roman"/>
                <w:color w:val="FF0000"/>
                <w:sz w:val="24"/>
              </w:rPr>
              <w:t xml:space="preserve">Максимальное количество этажей- 2 </w:t>
            </w:r>
            <w:proofErr w:type="spellStart"/>
            <w:r>
              <w:rPr>
                <w:rFonts w:ascii="Times New Roman" w:eastAsia="Arial" w:hAnsi="Times New Roman"/>
                <w:color w:val="FF0000"/>
                <w:sz w:val="24"/>
              </w:rPr>
              <w:t>эт</w:t>
            </w:r>
            <w:proofErr w:type="spellEnd"/>
            <w:r>
              <w:rPr>
                <w:rFonts w:ascii="Times New Roman" w:eastAsia="Arial" w:hAnsi="Times New Roman"/>
                <w:color w:val="FF0000"/>
                <w:sz w:val="24"/>
              </w:rPr>
              <w:t>.</w:t>
            </w:r>
          </w:p>
          <w:p w:rsidR="00904CF0" w:rsidRDefault="00904CF0" w:rsidP="00BF54D0">
            <w:pPr>
              <w:spacing w:line="200" w:lineRule="atLeast"/>
              <w:ind w:firstLine="690"/>
              <w:jc w:val="both"/>
              <w:rPr>
                <w:rFonts w:ascii="Times New Roman" w:eastAsia="Arial" w:hAnsi="Times New Roman"/>
                <w:sz w:val="24"/>
              </w:rPr>
            </w:pPr>
            <w:proofErr w:type="gramStart"/>
            <w:r w:rsidRPr="00C526F7">
              <w:rPr>
                <w:rFonts w:ascii="Times New Roman" w:eastAsia="Arial" w:hAnsi="Times New Roman"/>
                <w:sz w:val="24"/>
              </w:rPr>
              <w:t>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roofErr w:type="gramEnd"/>
          </w:p>
          <w:p w:rsidR="00904CF0" w:rsidRDefault="00904CF0" w:rsidP="00BF54D0">
            <w:pPr>
              <w:spacing w:line="200" w:lineRule="atLeast"/>
              <w:ind w:firstLine="690"/>
              <w:jc w:val="both"/>
              <w:rPr>
                <w:rFonts w:ascii="Times New Roman" w:eastAsia="Arial" w:hAnsi="Times New Roman"/>
                <w:sz w:val="24"/>
              </w:rPr>
            </w:pPr>
            <w:r w:rsidRPr="00C526F7">
              <w:rPr>
                <w:rFonts w:ascii="Times New Roman" w:eastAsia="Arial" w:hAnsi="Times New Roman"/>
                <w:sz w:val="24"/>
              </w:rPr>
              <w:t>Площадь участков, предназначенных для озеленения в пределах ограды предприятия, следует определять из расчета не менее 3 м</w:t>
            </w:r>
            <w:proofErr w:type="gramStart"/>
            <w:r w:rsidRPr="00C526F7">
              <w:rPr>
                <w:rFonts w:ascii="Times New Roman" w:eastAsia="Arial" w:hAnsi="Times New Roman"/>
                <w:sz w:val="24"/>
              </w:rPr>
              <w:t>2</w:t>
            </w:r>
            <w:proofErr w:type="gramEnd"/>
            <w:r w:rsidRPr="00C526F7">
              <w:rPr>
                <w:rFonts w:ascii="Times New Roman" w:eastAsia="Arial" w:hAnsi="Times New Roman"/>
                <w:sz w:val="24"/>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904CF0" w:rsidRPr="00C526F7" w:rsidRDefault="00904CF0" w:rsidP="00BF54D0">
            <w:pPr>
              <w:spacing w:line="200" w:lineRule="atLeast"/>
              <w:ind w:firstLine="690"/>
              <w:jc w:val="both"/>
              <w:rPr>
                <w:rFonts w:ascii="Times New Roman" w:eastAsia="Arial" w:hAnsi="Times New Roman"/>
                <w:sz w:val="24"/>
              </w:rPr>
            </w:pPr>
            <w:r w:rsidRPr="00C526F7">
              <w:rPr>
                <w:rFonts w:ascii="Times New Roman" w:eastAsia="Arial" w:hAnsi="Times New Roman"/>
                <w:sz w:val="24"/>
              </w:rPr>
              <w:t>При устройстве санитарно-защитных посадок между отдельными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904CF0" w:rsidRPr="00340E84" w:rsidRDefault="00904CF0" w:rsidP="00BF54D0">
            <w:pPr>
              <w:spacing w:line="200" w:lineRule="atLeast"/>
              <w:ind w:firstLine="690"/>
              <w:jc w:val="both"/>
              <w:rPr>
                <w:rFonts w:ascii="Times New Roman" w:eastAsia="Arial" w:hAnsi="Times New Roman"/>
                <w:sz w:val="24"/>
              </w:rPr>
            </w:pPr>
            <w:r w:rsidRPr="00C526F7">
              <w:rPr>
                <w:rFonts w:ascii="Times New Roman" w:eastAsia="Arial" w:hAnsi="Times New Roman"/>
                <w:sz w:val="24"/>
              </w:rPr>
              <w:t xml:space="preserve">Режим территорий санитарно-защитных зон определяется в соответствии с требованиями </w:t>
            </w:r>
            <w:proofErr w:type="spellStart"/>
            <w:r w:rsidRPr="00C526F7">
              <w:rPr>
                <w:rFonts w:ascii="Times New Roman" w:eastAsia="Arial" w:hAnsi="Times New Roman"/>
                <w:sz w:val="24"/>
              </w:rPr>
              <w:t>СанПин</w:t>
            </w:r>
            <w:proofErr w:type="spellEnd"/>
            <w:r w:rsidRPr="00C526F7">
              <w:rPr>
                <w:rFonts w:ascii="Times New Roman" w:eastAsia="Arial" w:hAnsi="Times New Roman"/>
                <w:sz w:val="24"/>
              </w:rPr>
              <w:t xml:space="preserve"> 2.2.1/2.1.1.1200-03.</w:t>
            </w:r>
          </w:p>
          <w:p w:rsidR="00904CF0" w:rsidRPr="00340E84" w:rsidRDefault="00904CF0" w:rsidP="00BF54D0">
            <w:pPr>
              <w:pStyle w:val="Iauiue"/>
              <w:tabs>
                <w:tab w:val="left" w:pos="0"/>
                <w:tab w:val="left" w:pos="360"/>
                <w:tab w:val="left" w:pos="1260"/>
              </w:tabs>
              <w:ind w:firstLine="690"/>
              <w:jc w:val="both"/>
              <w:rPr>
                <w:sz w:val="24"/>
                <w:szCs w:val="24"/>
              </w:rPr>
            </w:pPr>
            <w:r w:rsidRPr="00340E84">
              <w:rPr>
                <w:sz w:val="24"/>
                <w:szCs w:val="24"/>
              </w:rPr>
              <w:t>Русло естественных водостоков, ручьев, находящихся на земельных участках, при</w:t>
            </w:r>
            <w:r w:rsidRPr="00340E84">
              <w:rPr>
                <w:sz w:val="24"/>
                <w:szCs w:val="24"/>
              </w:rPr>
              <w:softHyphen/>
              <w:t>надлежащих гражданам или юридическим лицам на праве соб</w:t>
            </w:r>
            <w:r w:rsidRPr="00340E84">
              <w:rPr>
                <w:sz w:val="24"/>
                <w:szCs w:val="24"/>
              </w:rPr>
              <w:softHyphen/>
              <w:t>ственности, аренды должны содержаться в надлежащем состоянии, обеспечиваю</w:t>
            </w:r>
            <w:r w:rsidRPr="00340E84">
              <w:rPr>
                <w:sz w:val="24"/>
                <w:szCs w:val="24"/>
              </w:rPr>
              <w:softHyphen/>
              <w:t>щем беспрепят</w:t>
            </w:r>
            <w:r>
              <w:rPr>
                <w:sz w:val="24"/>
                <w:szCs w:val="24"/>
              </w:rPr>
              <w:t>ственный пропуск ливне</w:t>
            </w:r>
            <w:r>
              <w:rPr>
                <w:sz w:val="24"/>
                <w:szCs w:val="24"/>
              </w:rPr>
              <w:softHyphen/>
              <w:t>вых вод.</w:t>
            </w:r>
          </w:p>
        </w:tc>
      </w:tr>
    </w:tbl>
    <w:p w:rsidR="00C526F7" w:rsidRDefault="00C526F7">
      <w:pPr>
        <w:ind w:left="2" w:right="2" w:firstLine="705"/>
        <w:jc w:val="both"/>
        <w:rPr>
          <w:rFonts w:ascii="Times New Roman" w:hAnsi="Times New Roman"/>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left="2" w:right="2" w:firstLine="705"/>
        <w:jc w:val="both"/>
        <w:rPr>
          <w:rFonts w:ascii="Times New Roman" w:hAnsi="Times New Roman"/>
          <w:b/>
          <w:bCs/>
          <w:color w:val="000000"/>
          <w:sz w:val="24"/>
        </w:rPr>
      </w:pPr>
    </w:p>
    <w:p w:rsidR="00D0755A" w:rsidRDefault="00D0755A">
      <w:pPr>
        <w:ind w:right="2"/>
        <w:jc w:val="both"/>
      </w:pPr>
    </w:p>
    <w:p w:rsidR="00D0755A" w:rsidRDefault="00D0755A">
      <w:pPr>
        <w:ind w:right="2"/>
        <w:jc w:val="both"/>
        <w:rPr>
          <w:rFonts w:ascii="Times New Roman" w:hAnsi="Times New Roman"/>
          <w:b/>
          <w:bCs/>
          <w:color w:val="000000"/>
          <w:sz w:val="24"/>
        </w:rPr>
      </w:pPr>
      <w:r>
        <w:rPr>
          <w:rFonts w:ascii="Times New Roman" w:hAnsi="Times New Roman"/>
          <w:b/>
          <w:bCs/>
          <w:color w:val="000000"/>
          <w:sz w:val="24"/>
        </w:rPr>
        <w:tab/>
      </w:r>
    </w:p>
    <w:p w:rsidR="00DD313B" w:rsidRPr="000D0E47" w:rsidRDefault="00D0755A" w:rsidP="00F37AAA">
      <w:pPr>
        <w:pageBreakBefore/>
        <w:ind w:right="2"/>
        <w:jc w:val="both"/>
        <w:rPr>
          <w:rFonts w:ascii="Times New Roman" w:eastAsia="Arial" w:hAnsi="Times New Roman"/>
          <w:b/>
          <w:bCs/>
          <w:color w:val="000000"/>
          <w:kern w:val="2"/>
          <w:sz w:val="24"/>
        </w:rPr>
      </w:pPr>
      <w:r>
        <w:rPr>
          <w:rFonts w:ascii="Times New Roman" w:hAnsi="Times New Roman"/>
          <w:b/>
          <w:bCs/>
          <w:color w:val="000000"/>
          <w:sz w:val="24"/>
        </w:rPr>
        <w:tab/>
      </w:r>
      <w:r w:rsidR="00DD313B" w:rsidRPr="000D0E47">
        <w:rPr>
          <w:rFonts w:ascii="Times New Roman" w:eastAsia="Arial" w:hAnsi="Times New Roman"/>
          <w:b/>
          <w:bCs/>
          <w:color w:val="000000"/>
          <w:kern w:val="2"/>
          <w:sz w:val="24"/>
        </w:rPr>
        <w:t>Статья 36.5. Градостроительные регламенты. Зоны сельскохозяйственного использования</w:t>
      </w:r>
    </w:p>
    <w:p w:rsidR="00F37AAA" w:rsidRDefault="00F37AAA" w:rsidP="00DD313B">
      <w:pPr>
        <w:widowControl/>
        <w:autoSpaceDE w:val="0"/>
        <w:spacing w:line="276" w:lineRule="auto"/>
        <w:ind w:left="2" w:right="2" w:firstLine="705"/>
        <w:jc w:val="both"/>
        <w:rPr>
          <w:rFonts w:ascii="Times New Roman" w:eastAsia="Arial" w:hAnsi="Times New Roman"/>
          <w:b/>
          <w:bCs/>
          <w:color w:val="000000"/>
          <w:kern w:val="2"/>
          <w:sz w:val="24"/>
          <w:u w:val="single"/>
        </w:rPr>
      </w:pPr>
    </w:p>
    <w:p w:rsidR="00DD313B" w:rsidRPr="000D0E47" w:rsidRDefault="00DD313B" w:rsidP="00DD313B">
      <w:pPr>
        <w:widowControl/>
        <w:autoSpaceDE w:val="0"/>
        <w:spacing w:line="276" w:lineRule="auto"/>
        <w:ind w:left="2" w:right="2" w:firstLine="705"/>
        <w:jc w:val="both"/>
        <w:rPr>
          <w:rFonts w:ascii="Times New Roman" w:eastAsia="Arial" w:hAnsi="Times New Roman"/>
          <w:b/>
          <w:bCs/>
          <w:color w:val="000000"/>
          <w:kern w:val="2"/>
          <w:sz w:val="24"/>
          <w:u w:val="single"/>
        </w:rPr>
      </w:pPr>
      <w:r w:rsidRPr="000D0E47">
        <w:rPr>
          <w:rFonts w:ascii="Times New Roman" w:eastAsia="Arial" w:hAnsi="Times New Roman"/>
          <w:b/>
          <w:bCs/>
          <w:color w:val="000000"/>
          <w:kern w:val="2"/>
          <w:sz w:val="24"/>
          <w:u w:val="single"/>
        </w:rPr>
        <w:t>СХ-1. Зона сельскохозяйственных угодий</w:t>
      </w:r>
    </w:p>
    <w:p w:rsidR="00DD313B" w:rsidRPr="000D0E47" w:rsidRDefault="00DD313B" w:rsidP="00DD313B">
      <w:pPr>
        <w:widowControl/>
        <w:suppressAutoHyphens w:val="0"/>
        <w:spacing w:line="276" w:lineRule="auto"/>
        <w:ind w:left="2" w:right="2" w:firstLine="705"/>
        <w:jc w:val="both"/>
        <w:rPr>
          <w:rFonts w:ascii="Times New Roman" w:eastAsia="Times New Roman" w:hAnsi="Times New Roman"/>
          <w:kern w:val="0"/>
          <w:sz w:val="24"/>
          <w:lang w:eastAsia="ru-RU"/>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b/>
                <w:color w:val="000000"/>
                <w:sz w:val="23"/>
                <w:szCs w:val="23"/>
              </w:rPr>
            </w:pPr>
            <w:r w:rsidRPr="00DD313B">
              <w:rPr>
                <w:rFonts w:ascii="Times New Roman" w:hAnsi="Times New Roman"/>
                <w:b/>
                <w:color w:val="000000"/>
                <w:sz w:val="23"/>
                <w:szCs w:val="23"/>
              </w:rPr>
              <w:t>Код</w:t>
            </w:r>
          </w:p>
          <w:p w:rsidR="00DD313B" w:rsidRPr="00DD313B" w:rsidRDefault="00DD313B" w:rsidP="00DD313B">
            <w:pPr>
              <w:widowControl/>
              <w:suppressAutoHyphens w:val="0"/>
              <w:jc w:val="center"/>
              <w:rPr>
                <w:rFonts w:ascii="Times New Roman" w:hAnsi="Times New Roman"/>
                <w:b/>
                <w:color w:val="000000"/>
                <w:sz w:val="23"/>
                <w:szCs w:val="23"/>
              </w:rPr>
            </w:pPr>
            <w:r w:rsidRPr="00DD313B">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center"/>
              <w:rPr>
                <w:rFonts w:ascii="Times New Roman" w:hAnsi="Times New Roman"/>
                <w:b/>
                <w:color w:val="000000"/>
                <w:sz w:val="23"/>
                <w:szCs w:val="23"/>
              </w:rPr>
            </w:pPr>
            <w:r w:rsidRPr="00DD313B">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center"/>
              <w:rPr>
                <w:rFonts w:ascii="Times New Roman" w:hAnsi="Times New Roman"/>
                <w:b/>
                <w:color w:val="000000"/>
                <w:sz w:val="23"/>
                <w:szCs w:val="23"/>
              </w:rPr>
            </w:pPr>
            <w:r w:rsidRPr="00DD313B">
              <w:rPr>
                <w:rFonts w:ascii="Times New Roman" w:hAnsi="Times New Roman"/>
                <w:b/>
                <w:color w:val="000000"/>
                <w:sz w:val="23"/>
                <w:szCs w:val="23"/>
              </w:rPr>
              <w:t>Описание вида разрешенного использования</w:t>
            </w:r>
          </w:p>
        </w:tc>
      </w:tr>
      <w:tr w:rsidR="002F3EA0"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3EA0" w:rsidRPr="00D0755A" w:rsidRDefault="002F3EA0"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Выращивание зерновых и иных сельскохозяйственных культур</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bookmarkStart w:id="30" w:name="Par47"/>
        <w:bookmarkEnd w:id="30"/>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Овощеводство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Выращивание тонизирующих, лекарственных, цветочных культур</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Садоводство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Выращивание льна и конопли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выращиванием льна, конопли</w:t>
            </w:r>
          </w:p>
        </w:tc>
        <w:bookmarkStart w:id="31" w:name="Par59"/>
        <w:bookmarkEnd w:id="31"/>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Скотоводство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разведение племенных животных, производство и использование племенной продукции (материала)</w:t>
            </w:r>
          </w:p>
        </w:tc>
        <w:bookmarkStart w:id="32" w:name="Par68"/>
        <w:bookmarkEnd w:id="32"/>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Пчеловодство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размещение ульев, иных объектов и оборудования, необходимого для пчеловодства и разведениях иных полезных насекомых;</w:t>
            </w:r>
          </w:p>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размещение сооружений, используемых для хранения и первичной переработки продукции пчеловодства</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Ведение личного подсобного хозяйства на полевых участках</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Производство сельскохозяйственной продукции без права возведения объектов капитального строительства</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Питомники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размещение сооружений, необходимых для указанных видов сельскохозяйственного производства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5.3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Охота и рыбалка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9.1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Охрана природных территорий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proofErr w:type="gramStart"/>
            <w:r w:rsidRPr="00DD313B">
              <w:rPr>
                <w:rFonts w:ascii="Times New Roman" w:hAnsi="Times New Roman"/>
                <w:color w:val="000000"/>
                <w:sz w:val="23"/>
                <w:szCs w:val="23"/>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Водные объекты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Ледники, снежники, ручьи, реки, озера, болота, территориальные моря и другие поверхностные водные объекты</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proofErr w:type="gramStart"/>
            <w:r w:rsidRPr="00DD313B">
              <w:rPr>
                <w:rFonts w:ascii="Times New Roman" w:hAnsi="Times New Roman"/>
                <w:color w:val="000000"/>
                <w:sz w:val="23"/>
                <w:szCs w:val="23"/>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DD313B" w:rsidRPr="00DD313B" w:rsidTr="00C31DE1">
        <w:tc>
          <w:tcPr>
            <w:tcW w:w="709" w:type="dxa"/>
            <w:tcBorders>
              <w:top w:val="single" w:sz="4" w:space="0" w:color="auto"/>
              <w:left w:val="single" w:sz="4" w:space="0" w:color="auto"/>
              <w:bottom w:val="single" w:sz="4" w:space="0" w:color="auto"/>
              <w:right w:val="single" w:sz="4" w:space="0" w:color="auto"/>
            </w:tcBorders>
          </w:tcPr>
          <w:p w:rsidR="00DD313B" w:rsidRPr="00DD313B" w:rsidRDefault="00DD313B" w:rsidP="00DD313B">
            <w:pPr>
              <w:widowControl/>
              <w:suppressAutoHyphens w:val="0"/>
              <w:jc w:val="center"/>
              <w:rPr>
                <w:rFonts w:ascii="Times New Roman" w:hAnsi="Times New Roman"/>
                <w:color w:val="000000"/>
                <w:sz w:val="23"/>
                <w:szCs w:val="23"/>
              </w:rPr>
            </w:pPr>
            <w:r w:rsidRPr="00DD313B">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Гидротехнические сооружения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DD313B" w:rsidRDefault="00DD313B" w:rsidP="00DD313B">
            <w:pPr>
              <w:widowControl/>
              <w:suppressAutoHyphens w:val="0"/>
              <w:jc w:val="both"/>
              <w:rPr>
                <w:rFonts w:ascii="Times New Roman" w:hAnsi="Times New Roman"/>
                <w:color w:val="000000"/>
                <w:sz w:val="23"/>
                <w:szCs w:val="23"/>
              </w:rPr>
            </w:pPr>
            <w:r w:rsidRPr="00DD313B">
              <w:rPr>
                <w:rFonts w:ascii="Times New Roman" w:hAnsi="Times New Roman"/>
                <w:color w:val="000000"/>
                <w:sz w:val="23"/>
                <w:szCs w:val="23"/>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D313B">
              <w:rPr>
                <w:rFonts w:ascii="Times New Roman" w:hAnsi="Times New Roman"/>
                <w:color w:val="000000"/>
                <w:sz w:val="23"/>
                <w:szCs w:val="23"/>
              </w:rPr>
              <w:t>рыбозащитных</w:t>
            </w:r>
            <w:proofErr w:type="spellEnd"/>
            <w:r w:rsidRPr="00DD313B">
              <w:rPr>
                <w:rFonts w:ascii="Times New Roman" w:hAnsi="Times New Roman"/>
                <w:color w:val="000000"/>
                <w:sz w:val="23"/>
                <w:szCs w:val="23"/>
              </w:rPr>
              <w:t xml:space="preserve"> и рыбопропускных сооружений, берегозащитных сооружений)</w:t>
            </w:r>
          </w:p>
        </w:tc>
      </w:tr>
      <w:tr w:rsidR="00295213" w:rsidRPr="00375E15"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5213" w:rsidRPr="00A934B9" w:rsidRDefault="00295213"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295213" w:rsidRPr="00C93D5A" w:rsidTr="00C31DE1">
        <w:tc>
          <w:tcPr>
            <w:tcW w:w="709" w:type="dxa"/>
            <w:tcBorders>
              <w:top w:val="single" w:sz="4" w:space="0" w:color="auto"/>
              <w:left w:val="single" w:sz="4" w:space="0" w:color="auto"/>
              <w:bottom w:val="single" w:sz="4" w:space="0" w:color="auto"/>
              <w:right w:val="single" w:sz="4" w:space="0" w:color="auto"/>
            </w:tcBorders>
          </w:tcPr>
          <w:p w:rsidR="00295213" w:rsidRPr="00C93D5A" w:rsidRDefault="00295213"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6.1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Недропользование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геологических изысканий;</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добыча недр открытым (карьеры, отвалы) и закрытым (шахты, скважины) способами;</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в том числе подземных, в целях добычи недр;</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2F3EA0" w:rsidRPr="00A934B9"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3EA0" w:rsidRPr="00A934B9" w:rsidRDefault="002F3EA0" w:rsidP="00C31DE1">
            <w:pPr>
              <w:widowControl/>
              <w:suppressAutoHyphens w:val="0"/>
              <w:jc w:val="center"/>
              <w:rPr>
                <w:rFonts w:ascii="Times New Roman" w:hAnsi="Times New Roman"/>
                <w:b/>
                <w:color w:val="000000"/>
                <w:sz w:val="23"/>
                <w:szCs w:val="23"/>
              </w:rPr>
            </w:pPr>
          </w:p>
        </w:tc>
      </w:tr>
      <w:tr w:rsidR="002F3EA0" w:rsidRPr="00340E84"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2F3EA0" w:rsidRPr="00340E84" w:rsidRDefault="002F3EA0" w:rsidP="002F3EA0">
            <w:pPr>
              <w:pStyle w:val="nienie"/>
              <w:ind w:firstLine="709"/>
              <w:rPr>
                <w:szCs w:val="24"/>
              </w:rPr>
            </w:pPr>
          </w:p>
        </w:tc>
      </w:tr>
    </w:tbl>
    <w:p w:rsidR="00F37AAA" w:rsidRDefault="00F37AAA">
      <w:pPr>
        <w:widowControl/>
        <w:suppressAutoHyphens w:val="0"/>
        <w:rPr>
          <w:rFonts w:ascii="Times New Roman" w:eastAsia="Arial" w:hAnsi="Times New Roman"/>
          <w:b/>
          <w:bCs/>
          <w:color w:val="000000"/>
          <w:kern w:val="2"/>
          <w:sz w:val="24"/>
          <w:u w:val="single"/>
        </w:rPr>
      </w:pPr>
    </w:p>
    <w:p w:rsidR="00F672D2" w:rsidRPr="00F37AAA" w:rsidRDefault="00F672D2">
      <w:pPr>
        <w:widowControl/>
        <w:suppressAutoHyphens w:val="0"/>
        <w:rPr>
          <w:rFonts w:ascii="Times New Roman" w:eastAsia="Arial" w:hAnsi="Times New Roman"/>
          <w:bCs/>
          <w:color w:val="000000"/>
          <w:kern w:val="2"/>
          <w:sz w:val="24"/>
        </w:rPr>
      </w:pPr>
    </w:p>
    <w:tbl>
      <w:tblPr>
        <w:tblW w:w="9639" w:type="dxa"/>
        <w:tblInd w:w="5" w:type="dxa"/>
        <w:tblLayout w:type="fixed"/>
        <w:tblCellMar>
          <w:top w:w="75" w:type="dxa"/>
          <w:left w:w="0" w:type="dxa"/>
          <w:bottom w:w="75" w:type="dxa"/>
          <w:right w:w="0" w:type="dxa"/>
        </w:tblCellMar>
        <w:tblLook w:val="0000"/>
      </w:tblPr>
      <w:tblGrid>
        <w:gridCol w:w="9639"/>
      </w:tblGrid>
      <w:tr w:rsidR="00F672D2" w:rsidRPr="00A934B9" w:rsidTr="00576C44">
        <w:tc>
          <w:tcPr>
            <w:tcW w:w="9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672D2" w:rsidRPr="00A934B9" w:rsidRDefault="00F672D2" w:rsidP="00576C44">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F672D2" w:rsidRPr="00295213" w:rsidTr="00576C44">
        <w:trPr>
          <w:trHeight w:val="532"/>
        </w:trPr>
        <w:tc>
          <w:tcPr>
            <w:tcW w:w="9639" w:type="dxa"/>
            <w:tcBorders>
              <w:top w:val="single" w:sz="4" w:space="0" w:color="auto"/>
              <w:left w:val="single" w:sz="4" w:space="0" w:color="auto"/>
              <w:bottom w:val="single" w:sz="4" w:space="0" w:color="auto"/>
              <w:right w:val="single" w:sz="4" w:space="0" w:color="auto"/>
            </w:tcBorders>
          </w:tcPr>
          <w:p w:rsidR="00F672D2" w:rsidRPr="00295213" w:rsidRDefault="00F672D2" w:rsidP="00576C44">
            <w:pPr>
              <w:widowControl/>
              <w:spacing w:line="276" w:lineRule="auto"/>
              <w:ind w:left="2" w:right="2" w:firstLine="705"/>
              <w:jc w:val="both"/>
              <w:rPr>
                <w:rFonts w:ascii="Times New Roman" w:eastAsia="Arial" w:hAnsi="Times New Roman"/>
                <w:color w:val="000000"/>
                <w:kern w:val="2"/>
                <w:sz w:val="24"/>
              </w:rPr>
            </w:pPr>
            <w:r w:rsidRPr="00F33106">
              <w:rPr>
                <w:rFonts w:ascii="Times New Roman" w:eastAsia="Arial" w:hAnsi="Times New Roman"/>
                <w:color w:val="FF0000"/>
                <w:kern w:val="2"/>
                <w:sz w:val="24"/>
              </w:rPr>
              <w:t>- инженерные, транспортные и иные вспомогательные сооружения и устройства для нужд сельского хозяйства</w:t>
            </w:r>
            <w:r>
              <w:rPr>
                <w:rFonts w:ascii="Times New Roman" w:eastAsia="Arial" w:hAnsi="Times New Roman"/>
                <w:color w:val="000000"/>
                <w:kern w:val="2"/>
                <w:sz w:val="24"/>
              </w:rPr>
              <w:t>.</w:t>
            </w:r>
          </w:p>
        </w:tc>
      </w:tr>
      <w:tr w:rsidR="00F672D2" w:rsidRPr="00A934B9" w:rsidTr="00576C44">
        <w:trPr>
          <w:trHeight w:val="322"/>
        </w:trPr>
        <w:tc>
          <w:tcPr>
            <w:tcW w:w="9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672D2" w:rsidRPr="00A934B9" w:rsidRDefault="00F672D2" w:rsidP="00576C44">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F672D2" w:rsidRPr="00340E84" w:rsidTr="00576C44">
        <w:trPr>
          <w:trHeight w:val="322"/>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672D2" w:rsidRPr="00F33106" w:rsidRDefault="00F672D2" w:rsidP="00576C44">
            <w:pPr>
              <w:pStyle w:val="nienie"/>
              <w:widowControl/>
              <w:overflowPunct w:val="0"/>
              <w:autoSpaceDE w:val="0"/>
              <w:ind w:left="2" w:right="2" w:firstLine="705"/>
              <w:textAlignment w:val="baseline"/>
              <w:rPr>
                <w:rFonts w:ascii="Times New Roman" w:hAnsi="Times New Roman"/>
                <w:color w:val="FF0000"/>
                <w:szCs w:val="24"/>
              </w:rPr>
            </w:pPr>
            <w:r w:rsidRPr="00F33106">
              <w:rPr>
                <w:rFonts w:ascii="Times New Roman" w:hAnsi="Times New Roman"/>
                <w:color w:val="FF0000"/>
                <w:szCs w:val="24"/>
              </w:rPr>
              <w:t>1) Площадь земельных участков:</w:t>
            </w:r>
          </w:p>
          <w:p w:rsidR="00F672D2" w:rsidRPr="00F33106" w:rsidRDefault="00F672D2" w:rsidP="00576C44">
            <w:pPr>
              <w:pStyle w:val="nienie"/>
              <w:widowControl/>
              <w:overflowPunct w:val="0"/>
              <w:autoSpaceDE w:val="0"/>
              <w:ind w:left="2" w:right="2" w:firstLine="705"/>
              <w:textAlignment w:val="baseline"/>
              <w:rPr>
                <w:rFonts w:ascii="Times New Roman" w:hAnsi="Times New Roman"/>
                <w:color w:val="FF0000"/>
                <w:szCs w:val="24"/>
              </w:rPr>
            </w:pPr>
            <w:r w:rsidRPr="00F33106">
              <w:rPr>
                <w:rFonts w:ascii="Times New Roman" w:hAnsi="Times New Roman"/>
                <w:color w:val="FF0000"/>
                <w:szCs w:val="24"/>
              </w:rPr>
              <w:t>- минимальная - 1000 кв. м;</w:t>
            </w:r>
          </w:p>
          <w:p w:rsidR="00F672D2" w:rsidRPr="00F33106" w:rsidRDefault="00F672D2" w:rsidP="00576C44">
            <w:pPr>
              <w:pStyle w:val="nienie"/>
              <w:widowControl/>
              <w:overflowPunct w:val="0"/>
              <w:autoSpaceDE w:val="0"/>
              <w:ind w:left="2" w:right="2" w:firstLine="705"/>
              <w:textAlignment w:val="baseline"/>
              <w:rPr>
                <w:rFonts w:ascii="Times New Roman" w:hAnsi="Times New Roman"/>
                <w:color w:val="FF0000"/>
                <w:szCs w:val="24"/>
              </w:rPr>
            </w:pPr>
            <w:r w:rsidRPr="00F33106">
              <w:rPr>
                <w:rFonts w:ascii="Times New Roman" w:hAnsi="Times New Roman"/>
                <w:color w:val="FF0000"/>
                <w:szCs w:val="24"/>
              </w:rPr>
              <w:t>- максимальная – 500000кв.м.</w:t>
            </w:r>
          </w:p>
          <w:p w:rsidR="00F672D2" w:rsidRPr="00F33106" w:rsidRDefault="00F672D2" w:rsidP="00576C44">
            <w:pPr>
              <w:pStyle w:val="nienie"/>
              <w:ind w:firstLine="709"/>
              <w:rPr>
                <w:color w:val="FF0000"/>
              </w:rPr>
            </w:pPr>
            <w:r w:rsidRPr="00F33106">
              <w:rPr>
                <w:color w:val="FF0000"/>
              </w:rPr>
              <w:t xml:space="preserve">Размер конкретного земельного участка, предоставляемого для </w:t>
            </w:r>
            <w:r w:rsidRPr="00F33106">
              <w:rPr>
                <w:rFonts w:ascii="Times New Roman" w:hAnsi="Times New Roman"/>
                <w:color w:val="FF0000"/>
                <w:szCs w:val="24"/>
              </w:rPr>
              <w:t>объектов производственного, коммунального и складского назначения</w:t>
            </w:r>
            <w:r w:rsidRPr="00F33106">
              <w:rPr>
                <w:color w:val="FF0000"/>
              </w:rPr>
              <w:t>, определяется по нормативам градостроительного проектирования или по заданию на проектирование.</w:t>
            </w:r>
          </w:p>
          <w:p w:rsidR="00F672D2" w:rsidRPr="00F33106" w:rsidRDefault="0072127F" w:rsidP="00576C44">
            <w:pPr>
              <w:pStyle w:val="nienie"/>
              <w:widowControl/>
              <w:overflowPunct w:val="0"/>
              <w:autoSpaceDE w:val="0"/>
              <w:ind w:left="2" w:right="2" w:firstLine="705"/>
              <w:textAlignment w:val="baseline"/>
              <w:rPr>
                <w:rFonts w:ascii="Times New Roman" w:hAnsi="Times New Roman"/>
                <w:color w:val="FF0000"/>
                <w:szCs w:val="24"/>
              </w:rPr>
            </w:pPr>
            <w:r w:rsidRPr="00F33106">
              <w:rPr>
                <w:rFonts w:ascii="Times New Roman" w:hAnsi="Times New Roman"/>
                <w:color w:val="FF0000"/>
                <w:szCs w:val="24"/>
              </w:rPr>
              <w:t xml:space="preserve">2) Максимальный процент застройки </w:t>
            </w:r>
            <w:r w:rsidR="00F672D2" w:rsidRPr="00F33106">
              <w:rPr>
                <w:rFonts w:ascii="Times New Roman" w:hAnsi="Times New Roman"/>
                <w:color w:val="FF0000"/>
                <w:szCs w:val="24"/>
              </w:rPr>
              <w:t xml:space="preserve"> </w:t>
            </w:r>
            <w:r w:rsidRPr="00F33106">
              <w:rPr>
                <w:rFonts w:ascii="Times New Roman" w:hAnsi="Times New Roman"/>
                <w:color w:val="FF0000"/>
                <w:szCs w:val="24"/>
              </w:rPr>
              <w:t xml:space="preserve"> - </w:t>
            </w:r>
            <w:r w:rsidR="00F672D2" w:rsidRPr="00F33106">
              <w:rPr>
                <w:rFonts w:ascii="Times New Roman" w:hAnsi="Times New Roman"/>
                <w:color w:val="FF0000"/>
                <w:szCs w:val="24"/>
              </w:rPr>
              <w:t>6</w:t>
            </w:r>
            <w:r w:rsidRPr="00F33106">
              <w:rPr>
                <w:rFonts w:ascii="Times New Roman" w:hAnsi="Times New Roman"/>
                <w:color w:val="FF0000"/>
                <w:szCs w:val="24"/>
              </w:rPr>
              <w:t>0%</w:t>
            </w:r>
            <w:r w:rsidR="00F672D2" w:rsidRPr="00F33106">
              <w:rPr>
                <w:rFonts w:ascii="Times New Roman" w:hAnsi="Times New Roman"/>
                <w:color w:val="FF0000"/>
                <w:szCs w:val="24"/>
              </w:rPr>
              <w:t>;</w:t>
            </w:r>
          </w:p>
          <w:p w:rsidR="00F672D2" w:rsidRPr="00F33106" w:rsidRDefault="00F672D2" w:rsidP="00576C44">
            <w:pPr>
              <w:pStyle w:val="nienie"/>
              <w:widowControl/>
              <w:overflowPunct w:val="0"/>
              <w:autoSpaceDE w:val="0"/>
              <w:ind w:left="2" w:right="2" w:firstLine="705"/>
              <w:textAlignment w:val="baseline"/>
              <w:rPr>
                <w:rFonts w:ascii="Times New Roman" w:hAnsi="Times New Roman"/>
                <w:color w:val="FF0000"/>
                <w:szCs w:val="24"/>
              </w:rPr>
            </w:pPr>
            <w:proofErr w:type="gramStart"/>
            <w:r w:rsidRPr="00F33106">
              <w:rPr>
                <w:rFonts w:ascii="Times New Roman" w:hAnsi="Times New Roman"/>
                <w:color w:val="FF0000"/>
                <w:szCs w:val="24"/>
              </w:rPr>
              <w:t>3)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roofErr w:type="gramEnd"/>
            <w:r w:rsidRPr="00F33106">
              <w:rPr>
                <w:rFonts w:ascii="Times New Roman" w:hAnsi="Times New Roman"/>
                <w:color w:val="FF0000"/>
                <w:szCs w:val="24"/>
              </w:rPr>
              <w:t xml:space="preserve"> по согласованию с администрацией Новополянского сельского поселения.</w:t>
            </w:r>
          </w:p>
          <w:p w:rsidR="00F672D2" w:rsidRPr="00F33106" w:rsidRDefault="00F672D2" w:rsidP="00576C44">
            <w:pPr>
              <w:spacing w:line="200" w:lineRule="atLeast"/>
              <w:ind w:firstLine="690"/>
              <w:jc w:val="both"/>
              <w:rPr>
                <w:rFonts w:ascii="Times New Roman" w:eastAsia="Arial" w:hAnsi="Times New Roman"/>
                <w:color w:val="FF0000"/>
                <w:sz w:val="24"/>
              </w:rPr>
            </w:pPr>
            <w:r w:rsidRPr="00F33106">
              <w:rPr>
                <w:rFonts w:ascii="Times New Roman" w:eastAsia="Arial" w:hAnsi="Times New Roman"/>
                <w:color w:val="FF0000"/>
                <w:sz w:val="24"/>
              </w:rPr>
              <w:t>При размещении строений должны соблюдаться нормативные противо</w:t>
            </w:r>
            <w:r w:rsidRPr="00F33106">
              <w:rPr>
                <w:rFonts w:ascii="Times New Roman" w:eastAsia="Arial" w:hAnsi="Times New Roman"/>
                <w:color w:val="FF0000"/>
                <w:sz w:val="24"/>
              </w:rPr>
              <w:softHyphen/>
              <w:t>пожарные расстояния между постройками, расположенными на соседних зе</w:t>
            </w:r>
            <w:r w:rsidRPr="00F33106">
              <w:rPr>
                <w:rFonts w:ascii="Times New Roman" w:eastAsia="Arial" w:hAnsi="Times New Roman"/>
                <w:color w:val="FF0000"/>
                <w:sz w:val="24"/>
              </w:rPr>
              <w:softHyphen/>
              <w:t xml:space="preserve">мельных участках, санитарные нормы. </w:t>
            </w:r>
          </w:p>
          <w:p w:rsidR="00F33106" w:rsidRPr="00F33106" w:rsidRDefault="00F33106" w:rsidP="00F33106">
            <w:pPr>
              <w:spacing w:line="200" w:lineRule="atLeast"/>
              <w:ind w:firstLine="690"/>
              <w:jc w:val="both"/>
              <w:rPr>
                <w:rFonts w:ascii="Times New Roman" w:eastAsia="Arial" w:hAnsi="Times New Roman"/>
                <w:color w:val="FF0000"/>
                <w:sz w:val="24"/>
              </w:rPr>
            </w:pPr>
            <w:r w:rsidRPr="00F33106">
              <w:rPr>
                <w:rFonts w:ascii="Times New Roman" w:eastAsia="Arial" w:hAnsi="Times New Roman"/>
                <w:color w:val="FF0000"/>
                <w:sz w:val="24"/>
              </w:rPr>
              <w:t>4</w:t>
            </w:r>
            <w:r w:rsidR="0072127F" w:rsidRPr="00F33106">
              <w:rPr>
                <w:rFonts w:ascii="Times New Roman" w:eastAsia="Arial" w:hAnsi="Times New Roman"/>
                <w:color w:val="FF0000"/>
                <w:sz w:val="24"/>
              </w:rPr>
              <w:t>)</w:t>
            </w:r>
            <w:r w:rsidR="00F672D2" w:rsidRPr="00F33106">
              <w:rPr>
                <w:rFonts w:ascii="Times New Roman" w:eastAsia="Arial" w:hAnsi="Times New Roman"/>
                <w:color w:val="FF0000"/>
                <w:sz w:val="24"/>
              </w:rPr>
              <w:t xml:space="preserve"> Санитарно-защитная зона отделяет предприятия от жилой, общественно-деловой, рекреационной зоны, зоны отдыха и других с обязательным обозначением границ специальными информационными знаками.</w:t>
            </w:r>
            <w:r w:rsidRPr="00F33106">
              <w:rPr>
                <w:rFonts w:ascii="Times New Roman" w:eastAsia="Arial" w:hAnsi="Times New Roman"/>
                <w:color w:val="FF0000"/>
                <w:sz w:val="24"/>
              </w:rPr>
              <w:t xml:space="preserve"> </w:t>
            </w:r>
          </w:p>
          <w:p w:rsidR="00F33106" w:rsidRPr="00F33106" w:rsidRDefault="00F33106" w:rsidP="00F33106">
            <w:pPr>
              <w:spacing w:line="200" w:lineRule="atLeast"/>
              <w:ind w:firstLine="690"/>
              <w:jc w:val="both"/>
              <w:rPr>
                <w:rFonts w:ascii="Times New Roman" w:eastAsia="Arial" w:hAnsi="Times New Roman"/>
                <w:color w:val="FF0000"/>
                <w:sz w:val="24"/>
              </w:rPr>
            </w:pPr>
            <w:r w:rsidRPr="00F33106">
              <w:rPr>
                <w:rFonts w:ascii="Times New Roman" w:eastAsia="Arial" w:hAnsi="Times New Roman"/>
                <w:color w:val="FF0000"/>
                <w:sz w:val="24"/>
              </w:rPr>
              <w:t xml:space="preserve">5) Максимальное количество этажей – 2 </w:t>
            </w:r>
            <w:proofErr w:type="spellStart"/>
            <w:r w:rsidRPr="00F33106">
              <w:rPr>
                <w:rFonts w:ascii="Times New Roman" w:eastAsia="Arial" w:hAnsi="Times New Roman"/>
                <w:color w:val="FF0000"/>
                <w:sz w:val="24"/>
              </w:rPr>
              <w:t>эт</w:t>
            </w:r>
            <w:proofErr w:type="spellEnd"/>
            <w:r w:rsidRPr="00F33106">
              <w:rPr>
                <w:rFonts w:ascii="Times New Roman" w:eastAsia="Arial" w:hAnsi="Times New Roman"/>
                <w:color w:val="FF0000"/>
                <w:sz w:val="24"/>
              </w:rPr>
              <w:t>.</w:t>
            </w:r>
          </w:p>
          <w:p w:rsidR="00F672D2" w:rsidRPr="00F33106" w:rsidRDefault="00F33106" w:rsidP="00F33106">
            <w:pPr>
              <w:spacing w:line="200" w:lineRule="atLeast"/>
              <w:jc w:val="both"/>
              <w:rPr>
                <w:rFonts w:ascii="Times New Roman" w:eastAsia="Arial" w:hAnsi="Times New Roman"/>
                <w:color w:val="FF0000"/>
                <w:sz w:val="24"/>
              </w:rPr>
            </w:pPr>
            <w:r w:rsidRPr="00F33106">
              <w:rPr>
                <w:rFonts w:ascii="Times New Roman" w:eastAsia="Arial" w:hAnsi="Times New Roman"/>
                <w:color w:val="FF0000"/>
                <w:sz w:val="24"/>
              </w:rPr>
              <w:t xml:space="preserve">         </w:t>
            </w:r>
            <w:proofErr w:type="gramStart"/>
            <w:r w:rsidR="00F672D2" w:rsidRPr="00F33106">
              <w:rPr>
                <w:rFonts w:ascii="Times New Roman" w:eastAsia="Arial" w:hAnsi="Times New Roman"/>
                <w:color w:val="FF0000"/>
                <w:sz w:val="24"/>
              </w:rPr>
              <w:t>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roofErr w:type="gramEnd"/>
          </w:p>
          <w:p w:rsidR="00F672D2" w:rsidRPr="00F33106" w:rsidRDefault="00F672D2" w:rsidP="00576C44">
            <w:pPr>
              <w:spacing w:line="200" w:lineRule="atLeast"/>
              <w:ind w:firstLine="690"/>
              <w:jc w:val="both"/>
              <w:rPr>
                <w:rFonts w:ascii="Times New Roman" w:eastAsia="Arial" w:hAnsi="Times New Roman"/>
                <w:color w:val="FF0000"/>
                <w:sz w:val="24"/>
              </w:rPr>
            </w:pPr>
            <w:r w:rsidRPr="00F33106">
              <w:rPr>
                <w:rFonts w:ascii="Times New Roman" w:eastAsia="Arial" w:hAnsi="Times New Roman"/>
                <w:color w:val="FF0000"/>
                <w:sz w:val="24"/>
              </w:rPr>
              <w:t>Площадь участков, предназначенных для озеленения в пределах ограды предприятия, следует определять из расчета не менее 3 м</w:t>
            </w:r>
            <w:proofErr w:type="gramStart"/>
            <w:r w:rsidRPr="00F33106">
              <w:rPr>
                <w:rFonts w:ascii="Times New Roman" w:eastAsia="Arial" w:hAnsi="Times New Roman"/>
                <w:color w:val="FF0000"/>
                <w:sz w:val="24"/>
              </w:rPr>
              <w:t>2</w:t>
            </w:r>
            <w:proofErr w:type="gramEnd"/>
            <w:r w:rsidRPr="00F33106">
              <w:rPr>
                <w:rFonts w:ascii="Times New Roman" w:eastAsia="Arial" w:hAnsi="Times New Roman"/>
                <w:color w:val="FF0000"/>
                <w:sz w:val="24"/>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F672D2" w:rsidRPr="00F33106" w:rsidRDefault="00F672D2" w:rsidP="00576C44">
            <w:pPr>
              <w:spacing w:line="200" w:lineRule="atLeast"/>
              <w:ind w:firstLine="690"/>
              <w:jc w:val="both"/>
              <w:rPr>
                <w:rFonts w:ascii="Times New Roman" w:eastAsia="Arial" w:hAnsi="Times New Roman"/>
                <w:color w:val="FF0000"/>
                <w:sz w:val="24"/>
              </w:rPr>
            </w:pPr>
            <w:r w:rsidRPr="00F33106">
              <w:rPr>
                <w:rFonts w:ascii="Times New Roman" w:eastAsia="Arial" w:hAnsi="Times New Roman"/>
                <w:color w:val="FF0000"/>
                <w:sz w:val="24"/>
              </w:rPr>
              <w:t>При устройстве санитарно-защитных посадок между отдельными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F672D2" w:rsidRPr="00F33106" w:rsidRDefault="00F672D2" w:rsidP="00576C44">
            <w:pPr>
              <w:spacing w:line="200" w:lineRule="atLeast"/>
              <w:ind w:firstLine="690"/>
              <w:jc w:val="both"/>
              <w:rPr>
                <w:rFonts w:ascii="Times New Roman" w:eastAsia="Arial" w:hAnsi="Times New Roman"/>
                <w:color w:val="FF0000"/>
                <w:sz w:val="24"/>
              </w:rPr>
            </w:pPr>
            <w:r w:rsidRPr="00F33106">
              <w:rPr>
                <w:rFonts w:ascii="Times New Roman" w:eastAsia="Arial" w:hAnsi="Times New Roman"/>
                <w:color w:val="FF0000"/>
                <w:sz w:val="24"/>
              </w:rPr>
              <w:t xml:space="preserve">Режим территорий санитарно-защитных зон определяется в соответствии с требованиями </w:t>
            </w:r>
            <w:proofErr w:type="spellStart"/>
            <w:r w:rsidRPr="00F33106">
              <w:rPr>
                <w:rFonts w:ascii="Times New Roman" w:eastAsia="Arial" w:hAnsi="Times New Roman"/>
                <w:color w:val="FF0000"/>
                <w:sz w:val="24"/>
              </w:rPr>
              <w:t>СанПин</w:t>
            </w:r>
            <w:proofErr w:type="spellEnd"/>
            <w:r w:rsidRPr="00F33106">
              <w:rPr>
                <w:rFonts w:ascii="Times New Roman" w:eastAsia="Arial" w:hAnsi="Times New Roman"/>
                <w:color w:val="FF0000"/>
                <w:sz w:val="24"/>
              </w:rPr>
              <w:t xml:space="preserve"> 2.2.1/2.1.1.1200-03.</w:t>
            </w:r>
          </w:p>
          <w:p w:rsidR="00F672D2" w:rsidRPr="00340E84" w:rsidRDefault="00F672D2" w:rsidP="00576C44">
            <w:pPr>
              <w:pStyle w:val="nienie"/>
              <w:ind w:firstLine="709"/>
              <w:rPr>
                <w:szCs w:val="24"/>
              </w:rPr>
            </w:pPr>
            <w:r w:rsidRPr="00F33106">
              <w:rPr>
                <w:color w:val="FF0000"/>
                <w:szCs w:val="24"/>
              </w:rPr>
              <w:t>Русло естественных водостоков, ручьев, находящихся на земельных участках, при</w:t>
            </w:r>
            <w:r w:rsidRPr="00F33106">
              <w:rPr>
                <w:color w:val="FF0000"/>
                <w:szCs w:val="24"/>
              </w:rPr>
              <w:softHyphen/>
              <w:t>надлежащих гражданам или юридическим лицам на праве соб</w:t>
            </w:r>
            <w:r w:rsidRPr="00F33106">
              <w:rPr>
                <w:color w:val="FF0000"/>
                <w:szCs w:val="24"/>
              </w:rPr>
              <w:softHyphen/>
              <w:t>ственности, аренды должны содержаться в надлежащем состоянии, обеспечиваю</w:t>
            </w:r>
            <w:r w:rsidRPr="00F33106">
              <w:rPr>
                <w:color w:val="FF0000"/>
                <w:szCs w:val="24"/>
              </w:rPr>
              <w:softHyphen/>
              <w:t>щем беспрепятственный пропуск ливне</w:t>
            </w:r>
            <w:r w:rsidRPr="00F33106">
              <w:rPr>
                <w:color w:val="FF0000"/>
                <w:szCs w:val="24"/>
              </w:rPr>
              <w:softHyphen/>
              <w:t>вых вод.</w:t>
            </w:r>
          </w:p>
        </w:tc>
      </w:tr>
    </w:tbl>
    <w:p w:rsidR="00F37AAA" w:rsidRPr="00F37AAA" w:rsidRDefault="00F37AAA">
      <w:pPr>
        <w:widowControl/>
        <w:suppressAutoHyphens w:val="0"/>
        <w:rPr>
          <w:rFonts w:ascii="Times New Roman" w:eastAsia="Arial" w:hAnsi="Times New Roman"/>
          <w:bCs/>
          <w:color w:val="000000"/>
          <w:kern w:val="2"/>
          <w:sz w:val="24"/>
        </w:rPr>
      </w:pPr>
    </w:p>
    <w:p w:rsidR="00F672D2" w:rsidRDefault="00F672D2" w:rsidP="00DD313B">
      <w:pPr>
        <w:widowControl/>
        <w:autoSpaceDE w:val="0"/>
        <w:spacing w:line="276" w:lineRule="auto"/>
        <w:ind w:left="2" w:right="2" w:firstLine="705"/>
        <w:jc w:val="both"/>
        <w:rPr>
          <w:rFonts w:ascii="Times New Roman" w:eastAsia="Arial" w:hAnsi="Times New Roman"/>
          <w:b/>
          <w:bCs/>
          <w:color w:val="000000"/>
          <w:kern w:val="2"/>
          <w:sz w:val="24"/>
          <w:u w:val="single"/>
        </w:rPr>
      </w:pPr>
    </w:p>
    <w:p w:rsidR="00F672D2" w:rsidRDefault="00F672D2" w:rsidP="00DD313B">
      <w:pPr>
        <w:widowControl/>
        <w:autoSpaceDE w:val="0"/>
        <w:spacing w:line="276" w:lineRule="auto"/>
        <w:ind w:left="2" w:right="2" w:firstLine="705"/>
        <w:jc w:val="both"/>
        <w:rPr>
          <w:rFonts w:ascii="Times New Roman" w:eastAsia="Arial" w:hAnsi="Times New Roman"/>
          <w:b/>
          <w:bCs/>
          <w:color w:val="000000"/>
          <w:kern w:val="2"/>
          <w:sz w:val="24"/>
          <w:u w:val="single"/>
        </w:rPr>
      </w:pPr>
    </w:p>
    <w:p w:rsidR="00F672D2" w:rsidRDefault="00F672D2" w:rsidP="00DD313B">
      <w:pPr>
        <w:widowControl/>
        <w:autoSpaceDE w:val="0"/>
        <w:spacing w:line="276" w:lineRule="auto"/>
        <w:ind w:left="2" w:right="2" w:firstLine="705"/>
        <w:jc w:val="both"/>
        <w:rPr>
          <w:rFonts w:ascii="Times New Roman" w:eastAsia="Arial" w:hAnsi="Times New Roman"/>
          <w:b/>
          <w:bCs/>
          <w:color w:val="000000"/>
          <w:kern w:val="2"/>
          <w:sz w:val="24"/>
          <w:u w:val="single"/>
        </w:rPr>
      </w:pPr>
    </w:p>
    <w:p w:rsidR="00F672D2" w:rsidRDefault="00F672D2" w:rsidP="00DD313B">
      <w:pPr>
        <w:widowControl/>
        <w:autoSpaceDE w:val="0"/>
        <w:spacing w:line="276" w:lineRule="auto"/>
        <w:ind w:left="2" w:right="2" w:firstLine="705"/>
        <w:jc w:val="both"/>
        <w:rPr>
          <w:rFonts w:ascii="Times New Roman" w:eastAsia="Arial" w:hAnsi="Times New Roman"/>
          <w:b/>
          <w:bCs/>
          <w:color w:val="000000"/>
          <w:kern w:val="2"/>
          <w:sz w:val="24"/>
          <w:u w:val="single"/>
        </w:rPr>
      </w:pPr>
    </w:p>
    <w:p w:rsidR="00DD313B" w:rsidRPr="000D0E47" w:rsidRDefault="00DD313B" w:rsidP="00DD313B">
      <w:pPr>
        <w:widowControl/>
        <w:autoSpaceDE w:val="0"/>
        <w:spacing w:line="276" w:lineRule="auto"/>
        <w:ind w:left="2" w:right="2" w:firstLine="705"/>
        <w:jc w:val="both"/>
        <w:rPr>
          <w:rFonts w:ascii="Times New Roman" w:eastAsia="Arial" w:hAnsi="Times New Roman"/>
          <w:b/>
          <w:bCs/>
          <w:color w:val="000000"/>
          <w:kern w:val="2"/>
          <w:sz w:val="24"/>
          <w:u w:val="single"/>
        </w:rPr>
      </w:pPr>
      <w:r w:rsidRPr="000D0E47">
        <w:rPr>
          <w:rFonts w:ascii="Times New Roman" w:eastAsia="Arial" w:hAnsi="Times New Roman"/>
          <w:b/>
          <w:bCs/>
          <w:color w:val="000000"/>
          <w:kern w:val="2"/>
          <w:sz w:val="24"/>
          <w:u w:val="single"/>
        </w:rPr>
        <w:t>СХ-2. Зона объектов сельскохозяйственного назначения</w:t>
      </w:r>
    </w:p>
    <w:p w:rsidR="00DD313B" w:rsidRDefault="00DD313B" w:rsidP="00DD313B">
      <w:pPr>
        <w:widowControl/>
        <w:autoSpaceDE w:val="0"/>
        <w:spacing w:line="276" w:lineRule="auto"/>
        <w:ind w:left="2" w:right="2" w:firstLine="705"/>
        <w:jc w:val="both"/>
        <w:rPr>
          <w:rFonts w:ascii="Times New Roman" w:eastAsia="Arial" w:hAnsi="Times New Roman"/>
          <w:kern w:val="2"/>
          <w:sz w:val="24"/>
          <w:u w:val="single"/>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2F3EA0" w:rsidRPr="00D0755A" w:rsidTr="00C31DE1">
        <w:tc>
          <w:tcPr>
            <w:tcW w:w="709" w:type="dxa"/>
            <w:tcBorders>
              <w:top w:val="single" w:sz="4" w:space="0" w:color="auto"/>
              <w:left w:val="single" w:sz="4" w:space="0" w:color="auto"/>
              <w:bottom w:val="single" w:sz="4" w:space="0" w:color="auto"/>
              <w:right w:val="single" w:sz="4" w:space="0" w:color="auto"/>
            </w:tcBorders>
          </w:tcPr>
          <w:p w:rsidR="002F3EA0" w:rsidRDefault="002F3EA0"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Код</w:t>
            </w:r>
          </w:p>
          <w:p w:rsidR="002F3EA0" w:rsidRPr="00D0755A" w:rsidRDefault="002F3EA0" w:rsidP="00C31DE1">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D0755A" w:rsidRDefault="002F3EA0"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D0755A" w:rsidRDefault="002F3EA0"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Описание вида разрешенного использования</w:t>
            </w:r>
          </w:p>
        </w:tc>
      </w:tr>
      <w:tr w:rsidR="00295213"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5213" w:rsidRPr="00D0755A" w:rsidRDefault="00295213"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Выращивание зерновых и иных сельскохозяйственных культур</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Овощеводство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Выращивание тонизирующих, лекарственных, цветочных культур</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Садоводство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Выращивание льна и конопли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выращиванием льна, конопли</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Животноводство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Par68" w:tooltip="Ссылка на текущий документ" w:history="1">
              <w:r w:rsidRPr="00C93D5A">
                <w:rPr>
                  <w:rFonts w:ascii="Times New Roman" w:hAnsi="Times New Roman"/>
                  <w:color w:val="000000"/>
                  <w:sz w:val="23"/>
                  <w:szCs w:val="23"/>
                </w:rPr>
                <w:t>кодами 1.8</w:t>
              </w:r>
            </w:hyperlink>
            <w:r w:rsidRPr="00C93D5A">
              <w:rPr>
                <w:rFonts w:ascii="Times New Roman" w:hAnsi="Times New Roman"/>
                <w:color w:val="000000"/>
                <w:sz w:val="23"/>
                <w:szCs w:val="23"/>
              </w:rPr>
              <w:t xml:space="preserve"> - </w:t>
            </w:r>
            <w:hyperlink w:anchor="Par83" w:tooltip="Ссылка на текущий документ" w:history="1">
              <w:r w:rsidRPr="00C93D5A">
                <w:rPr>
                  <w:rFonts w:ascii="Times New Roman" w:hAnsi="Times New Roman"/>
                  <w:color w:val="000000"/>
                  <w:sz w:val="23"/>
                  <w:szCs w:val="23"/>
                </w:rPr>
                <w:t>1.11</w:t>
              </w:r>
            </w:hyperlink>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Скотоводство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разведение племенных животных, производство и использование племенной продукции (материала)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1.9</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Звероводство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связанной с разведением в неволе ценных пушных зверей;</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разведение племенных животных, производство и использование племенной продукции (материала)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Птицеводство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связанной с разведением домашних пород птиц, в том числе водоплавающих;</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разведение племенных животных, производство и использование племенной продукции (материала)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Свиноводство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связанной с разведением свиней;</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разведение племенных животных, производство и использование племенной продукции (материала)</w:t>
            </w:r>
          </w:p>
        </w:tc>
        <w:bookmarkStart w:id="33" w:name="Par83"/>
        <w:bookmarkEnd w:id="33"/>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Пчеловодство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ульев, иных объектов и оборудования, необходимого для пчеловодства и разведениях иных полезных насекомых;</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сооружений, используемых для хранения и первичной переработки продукции пчеловодства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Рыбоводство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хозяйственной деятельности, связанной с разведением и (или) содержанием, выращиванием объектов рыбоводства (</w:t>
            </w:r>
            <w:proofErr w:type="spellStart"/>
            <w:r w:rsidRPr="00C93D5A">
              <w:rPr>
                <w:rFonts w:ascii="Times New Roman" w:hAnsi="Times New Roman"/>
                <w:color w:val="000000"/>
                <w:sz w:val="23"/>
                <w:szCs w:val="23"/>
              </w:rPr>
              <w:t>аквакультуры</w:t>
            </w:r>
            <w:proofErr w:type="spellEnd"/>
            <w:r w:rsidRPr="00C93D5A">
              <w:rPr>
                <w:rFonts w:ascii="Times New Roman" w:hAnsi="Times New Roman"/>
                <w:color w:val="000000"/>
                <w:sz w:val="23"/>
                <w:szCs w:val="23"/>
              </w:rPr>
              <w:t>); размещение зданий, сооружений, оборудования, необходимых для осуществления рыбоводства (</w:t>
            </w:r>
            <w:proofErr w:type="spellStart"/>
            <w:r w:rsidRPr="00C93D5A">
              <w:rPr>
                <w:rFonts w:ascii="Times New Roman" w:hAnsi="Times New Roman"/>
                <w:color w:val="000000"/>
                <w:sz w:val="23"/>
                <w:szCs w:val="23"/>
              </w:rPr>
              <w:t>аквакультуры</w:t>
            </w:r>
            <w:proofErr w:type="spellEnd"/>
            <w:r w:rsidRPr="00C93D5A">
              <w:rPr>
                <w:rFonts w:ascii="Times New Roman" w:hAnsi="Times New Roman"/>
                <w:color w:val="000000"/>
                <w:sz w:val="23"/>
                <w:szCs w:val="23"/>
              </w:rPr>
              <w:t>)</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Научное обеспечение сельского хозяйства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коллекций генетических ресурсов растений</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Хранение и переработка сельскохозяйственной продукции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Ведение личного подсобного хозяйства на полевых участках</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Производство сельскохозяйственной продукции без права возведения объектов капитального строительства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Питомники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сооружений, необходимых для указанных видов сельскохозяйственного производства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Обеспечение сельскохозяйственного производства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5.3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Охота и рыбалка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9.1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Охрана природных территорий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Водные объекты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Ледники, снежники, ручьи, реки, озера, болота, территориальные моря и другие поверхностные водные объекты</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Специальное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F3EA0" w:rsidRPr="00C93D5A" w:rsidTr="00C31DE1">
        <w:tc>
          <w:tcPr>
            <w:tcW w:w="709" w:type="dxa"/>
            <w:tcBorders>
              <w:top w:val="single" w:sz="4" w:space="0" w:color="auto"/>
              <w:left w:val="single" w:sz="4" w:space="0" w:color="auto"/>
              <w:bottom w:val="single" w:sz="4" w:space="0" w:color="auto"/>
              <w:right w:val="single" w:sz="4" w:space="0" w:color="auto"/>
            </w:tcBorders>
          </w:tcPr>
          <w:p w:rsidR="002F3EA0" w:rsidRPr="00C93D5A" w:rsidRDefault="002F3EA0"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11.3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Гидротехнические сооружения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3EA0" w:rsidRPr="00C93D5A" w:rsidRDefault="002F3EA0"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93D5A">
              <w:rPr>
                <w:rFonts w:ascii="Times New Roman" w:hAnsi="Times New Roman"/>
                <w:color w:val="000000"/>
                <w:sz w:val="23"/>
                <w:szCs w:val="23"/>
              </w:rPr>
              <w:t>рыбозащитных</w:t>
            </w:r>
            <w:proofErr w:type="spellEnd"/>
            <w:r w:rsidRPr="00C93D5A">
              <w:rPr>
                <w:rFonts w:ascii="Times New Roman" w:hAnsi="Times New Roman"/>
                <w:color w:val="000000"/>
                <w:sz w:val="23"/>
                <w:szCs w:val="23"/>
              </w:rPr>
              <w:t xml:space="preserve"> и рыбопропускных сооружений, берегозащитных сооружений)</w:t>
            </w:r>
          </w:p>
        </w:tc>
      </w:tr>
      <w:tr w:rsidR="00295213" w:rsidRPr="00375E15"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5213" w:rsidRPr="00A934B9" w:rsidRDefault="00295213"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295213" w:rsidRPr="00C93D5A" w:rsidTr="00C31DE1">
        <w:tc>
          <w:tcPr>
            <w:tcW w:w="709" w:type="dxa"/>
            <w:tcBorders>
              <w:top w:val="single" w:sz="4" w:space="0" w:color="auto"/>
              <w:left w:val="single" w:sz="4" w:space="0" w:color="auto"/>
              <w:bottom w:val="single" w:sz="4" w:space="0" w:color="auto"/>
              <w:right w:val="single" w:sz="4" w:space="0" w:color="auto"/>
            </w:tcBorders>
          </w:tcPr>
          <w:p w:rsidR="00295213" w:rsidRPr="00C93D5A" w:rsidRDefault="00295213"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6.1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Недропользование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Осуществление геологических изысканий;</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добыча недр открытым (карьеры, отвалы) и закрытым (шахты, скважины) способами;</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в том числе подземных, в целях добычи недр;</w:t>
            </w:r>
          </w:p>
          <w:p w:rsidR="00295213" w:rsidRPr="00C93D5A" w:rsidRDefault="0029521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295213" w:rsidRPr="00A934B9"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5213" w:rsidRPr="00A934B9" w:rsidRDefault="00295213" w:rsidP="00C31DE1">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295213" w:rsidRPr="00B13460" w:rsidTr="00295213">
        <w:trPr>
          <w:trHeight w:val="532"/>
        </w:trPr>
        <w:tc>
          <w:tcPr>
            <w:tcW w:w="9639" w:type="dxa"/>
            <w:gridSpan w:val="3"/>
            <w:tcBorders>
              <w:top w:val="single" w:sz="4" w:space="0" w:color="auto"/>
              <w:left w:val="single" w:sz="4" w:space="0" w:color="auto"/>
              <w:bottom w:val="single" w:sz="4" w:space="0" w:color="auto"/>
              <w:right w:val="single" w:sz="4" w:space="0" w:color="auto"/>
            </w:tcBorders>
          </w:tcPr>
          <w:p w:rsidR="00295213" w:rsidRPr="00295213" w:rsidRDefault="00295213" w:rsidP="00295213">
            <w:pPr>
              <w:widowControl/>
              <w:spacing w:line="276" w:lineRule="auto"/>
              <w:ind w:left="2" w:right="2" w:firstLine="705"/>
              <w:jc w:val="both"/>
              <w:rPr>
                <w:rFonts w:ascii="Times New Roman" w:eastAsia="Arial" w:hAnsi="Times New Roman"/>
                <w:color w:val="000000"/>
                <w:kern w:val="2"/>
                <w:sz w:val="24"/>
              </w:rPr>
            </w:pPr>
            <w:r w:rsidRPr="000D0E47">
              <w:rPr>
                <w:rFonts w:ascii="Times New Roman" w:eastAsia="Arial" w:hAnsi="Times New Roman"/>
                <w:color w:val="000000"/>
                <w:kern w:val="2"/>
                <w:sz w:val="24"/>
              </w:rPr>
              <w:t>- инженерные, транспортные и иные вспомогательные сооружения и устройств</w:t>
            </w:r>
            <w:r>
              <w:rPr>
                <w:rFonts w:ascii="Times New Roman" w:eastAsia="Arial" w:hAnsi="Times New Roman"/>
                <w:color w:val="000000"/>
                <w:kern w:val="2"/>
                <w:sz w:val="24"/>
              </w:rPr>
              <w:t>а для нужд сельского хозяйства.</w:t>
            </w:r>
          </w:p>
        </w:tc>
      </w:tr>
      <w:tr w:rsidR="00295213" w:rsidRPr="00A934B9"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5213" w:rsidRPr="00A934B9" w:rsidRDefault="00295213"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295213" w:rsidRPr="00340E84"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352DF8" w:rsidRPr="0051204C" w:rsidRDefault="00352DF8" w:rsidP="00352DF8">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1) Площадь земельных участков:</w:t>
            </w:r>
          </w:p>
          <w:p w:rsidR="00352DF8" w:rsidRPr="0051204C" w:rsidRDefault="00352DF8" w:rsidP="00352DF8">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минимальная - </w:t>
            </w:r>
            <w:r>
              <w:rPr>
                <w:rFonts w:ascii="Times New Roman" w:hAnsi="Times New Roman"/>
                <w:szCs w:val="24"/>
              </w:rPr>
              <w:t>1000</w:t>
            </w:r>
            <w:r w:rsidRPr="0051204C">
              <w:rPr>
                <w:rFonts w:ascii="Times New Roman" w:hAnsi="Times New Roman"/>
                <w:szCs w:val="24"/>
              </w:rPr>
              <w:t xml:space="preserve"> кв. м;</w:t>
            </w:r>
          </w:p>
          <w:p w:rsidR="00352DF8" w:rsidRDefault="00352DF8" w:rsidP="00352DF8">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Pr>
                <w:rFonts w:ascii="Times New Roman" w:hAnsi="Times New Roman"/>
                <w:szCs w:val="24"/>
              </w:rPr>
              <w:t>500000</w:t>
            </w:r>
            <w:r w:rsidRPr="0051204C">
              <w:rPr>
                <w:rFonts w:ascii="Times New Roman" w:hAnsi="Times New Roman"/>
                <w:szCs w:val="24"/>
              </w:rPr>
              <w:t>кв.м.</w:t>
            </w:r>
          </w:p>
          <w:p w:rsidR="00352DF8" w:rsidRPr="0051204C" w:rsidRDefault="00352DF8" w:rsidP="00352DF8">
            <w:pPr>
              <w:pStyle w:val="nienie"/>
              <w:ind w:firstLine="709"/>
            </w:pPr>
            <w:r w:rsidRPr="00144354">
              <w:t xml:space="preserve">Размер </w:t>
            </w:r>
            <w:r>
              <w:t xml:space="preserve">конкретного </w:t>
            </w:r>
            <w:r w:rsidRPr="00144354">
              <w:t xml:space="preserve">земельного участка, предоставляемого для </w:t>
            </w:r>
            <w:r w:rsidRPr="00C526F7">
              <w:rPr>
                <w:rFonts w:ascii="Times New Roman" w:hAnsi="Times New Roman"/>
                <w:szCs w:val="24"/>
              </w:rPr>
              <w:t>объектов производственного, коммунального и складского назначения</w:t>
            </w:r>
            <w:r w:rsidRPr="00144354">
              <w:t>, определяется по нормативам</w:t>
            </w:r>
            <w:r>
              <w:t xml:space="preserve"> градостроительного проектирования</w:t>
            </w:r>
            <w:r w:rsidRPr="00144354">
              <w:t xml:space="preserve"> или по заданию на проектирование.</w:t>
            </w:r>
          </w:p>
          <w:p w:rsidR="00352DF8" w:rsidRPr="00576C44" w:rsidRDefault="00352DF8" w:rsidP="00352DF8">
            <w:pPr>
              <w:pStyle w:val="nienie"/>
              <w:widowControl/>
              <w:overflowPunct w:val="0"/>
              <w:autoSpaceDE w:val="0"/>
              <w:ind w:left="2" w:right="2" w:firstLine="705"/>
              <w:textAlignment w:val="baseline"/>
              <w:rPr>
                <w:rFonts w:ascii="Times New Roman" w:hAnsi="Times New Roman"/>
                <w:color w:val="FF0000"/>
                <w:szCs w:val="24"/>
              </w:rPr>
            </w:pPr>
            <w:r w:rsidRPr="00576C44">
              <w:rPr>
                <w:rFonts w:ascii="Times New Roman" w:hAnsi="Times New Roman"/>
                <w:color w:val="FF0000"/>
                <w:szCs w:val="24"/>
              </w:rPr>
              <w:t>2)</w:t>
            </w:r>
            <w:r w:rsidR="00576C44" w:rsidRPr="00576C44">
              <w:rPr>
                <w:rFonts w:ascii="Times New Roman" w:hAnsi="Times New Roman"/>
                <w:color w:val="FF0000"/>
                <w:szCs w:val="24"/>
              </w:rPr>
              <w:t xml:space="preserve"> Максимальный процент застройки   - </w:t>
            </w:r>
            <w:r w:rsidRPr="00576C44">
              <w:rPr>
                <w:rFonts w:ascii="Times New Roman" w:hAnsi="Times New Roman"/>
                <w:color w:val="FF0000"/>
                <w:szCs w:val="24"/>
              </w:rPr>
              <w:t>6</w:t>
            </w:r>
            <w:r w:rsidR="00576C44" w:rsidRPr="00576C44">
              <w:rPr>
                <w:rFonts w:ascii="Times New Roman" w:hAnsi="Times New Roman"/>
                <w:color w:val="FF0000"/>
                <w:szCs w:val="24"/>
              </w:rPr>
              <w:t>0%</w:t>
            </w:r>
            <w:r w:rsidRPr="00576C44">
              <w:rPr>
                <w:rFonts w:ascii="Times New Roman" w:hAnsi="Times New Roman"/>
                <w:color w:val="FF0000"/>
                <w:szCs w:val="24"/>
              </w:rPr>
              <w:t>;</w:t>
            </w:r>
          </w:p>
          <w:p w:rsidR="00352DF8" w:rsidRPr="0051204C" w:rsidRDefault="00352DF8" w:rsidP="00352DF8">
            <w:pPr>
              <w:pStyle w:val="nienie"/>
              <w:widowControl/>
              <w:overflowPunct w:val="0"/>
              <w:autoSpaceDE w:val="0"/>
              <w:ind w:left="2" w:right="2" w:firstLine="705"/>
              <w:textAlignment w:val="baseline"/>
              <w:rPr>
                <w:rFonts w:ascii="Times New Roman" w:hAnsi="Times New Roman"/>
                <w:szCs w:val="24"/>
              </w:rPr>
            </w:pPr>
            <w:proofErr w:type="gramStart"/>
            <w:r>
              <w:rPr>
                <w:rFonts w:ascii="Times New Roman" w:hAnsi="Times New Roman"/>
                <w:szCs w:val="24"/>
              </w:rPr>
              <w:t>3</w:t>
            </w:r>
            <w:r w:rsidRPr="0051204C">
              <w:rPr>
                <w:rFonts w:ascii="Times New Roman" w:hAnsi="Times New Roman"/>
                <w:szCs w:val="24"/>
              </w:rPr>
              <w:t>)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roofErr w:type="gramEnd"/>
            <w:r w:rsidRPr="0051204C">
              <w:rPr>
                <w:rFonts w:ascii="Times New Roman" w:hAnsi="Times New Roman"/>
                <w:szCs w:val="24"/>
              </w:rPr>
              <w:t xml:space="preserve"> по согласованию с администрацией Новополянского сельского поселения.</w:t>
            </w:r>
          </w:p>
          <w:p w:rsidR="00352DF8" w:rsidRDefault="00352DF8" w:rsidP="00352DF8">
            <w:pPr>
              <w:spacing w:line="200" w:lineRule="atLeast"/>
              <w:ind w:firstLine="690"/>
              <w:jc w:val="both"/>
              <w:rPr>
                <w:rFonts w:ascii="Times New Roman" w:eastAsia="Arial" w:hAnsi="Times New Roman"/>
                <w:sz w:val="24"/>
              </w:rPr>
            </w:pPr>
            <w:r w:rsidRPr="00340E84">
              <w:rPr>
                <w:rFonts w:ascii="Times New Roman" w:eastAsia="Arial" w:hAnsi="Times New Roman"/>
                <w:sz w:val="24"/>
              </w:rPr>
              <w:t>При размещении строений должны соблюдаться нормативные противо</w:t>
            </w:r>
            <w:r w:rsidRPr="00340E84">
              <w:rPr>
                <w:rFonts w:ascii="Times New Roman" w:eastAsia="Arial" w:hAnsi="Times New Roman"/>
                <w:sz w:val="24"/>
              </w:rPr>
              <w:softHyphen/>
              <w:t>пожарные расстояния между постройками, расположенными на соседних зе</w:t>
            </w:r>
            <w:r w:rsidRPr="00340E84">
              <w:rPr>
                <w:rFonts w:ascii="Times New Roman" w:eastAsia="Arial" w:hAnsi="Times New Roman"/>
                <w:sz w:val="24"/>
              </w:rPr>
              <w:softHyphen/>
              <w:t xml:space="preserve">мельных участках, санитарные нормы. </w:t>
            </w:r>
          </w:p>
          <w:p w:rsidR="00352DF8" w:rsidRDefault="00352DF8" w:rsidP="00352DF8">
            <w:pPr>
              <w:spacing w:line="200" w:lineRule="atLeast"/>
              <w:ind w:firstLine="690"/>
              <w:jc w:val="both"/>
              <w:rPr>
                <w:rFonts w:ascii="Times New Roman" w:eastAsia="Arial" w:hAnsi="Times New Roman"/>
                <w:sz w:val="24"/>
              </w:rPr>
            </w:pPr>
            <w:r>
              <w:rPr>
                <w:rFonts w:ascii="Times New Roman" w:eastAsia="Arial" w:hAnsi="Times New Roman"/>
                <w:sz w:val="24"/>
              </w:rPr>
              <w:t xml:space="preserve">4) </w:t>
            </w:r>
            <w:r w:rsidRPr="00C526F7">
              <w:rPr>
                <w:rFonts w:ascii="Times New Roman" w:eastAsia="Arial" w:hAnsi="Times New Roman"/>
                <w:sz w:val="24"/>
              </w:rPr>
              <w:t xml:space="preserve">Санитарно-защитная зона отделяет </w:t>
            </w:r>
            <w:r>
              <w:rPr>
                <w:rFonts w:ascii="Times New Roman" w:eastAsia="Arial" w:hAnsi="Times New Roman"/>
                <w:sz w:val="24"/>
              </w:rPr>
              <w:t>предприятия</w:t>
            </w:r>
            <w:r w:rsidRPr="00C526F7">
              <w:rPr>
                <w:rFonts w:ascii="Times New Roman" w:eastAsia="Arial" w:hAnsi="Times New Roman"/>
                <w:sz w:val="24"/>
              </w:rPr>
              <w:t xml:space="preserve">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A4891" w:rsidRPr="005A4891" w:rsidRDefault="005A4891" w:rsidP="00352DF8">
            <w:pPr>
              <w:spacing w:line="200" w:lineRule="atLeast"/>
              <w:ind w:firstLine="690"/>
              <w:jc w:val="both"/>
              <w:rPr>
                <w:rFonts w:ascii="Times New Roman" w:eastAsia="Arial" w:hAnsi="Times New Roman"/>
                <w:color w:val="FF0000"/>
                <w:sz w:val="24"/>
              </w:rPr>
            </w:pPr>
            <w:r w:rsidRPr="005A4891">
              <w:rPr>
                <w:rFonts w:ascii="Times New Roman" w:eastAsia="Arial" w:hAnsi="Times New Roman"/>
                <w:color w:val="FF0000"/>
                <w:sz w:val="24"/>
              </w:rPr>
              <w:t xml:space="preserve">5) Максимальное количество этажей – 2 </w:t>
            </w:r>
            <w:proofErr w:type="spellStart"/>
            <w:r w:rsidRPr="005A4891">
              <w:rPr>
                <w:rFonts w:ascii="Times New Roman" w:eastAsia="Arial" w:hAnsi="Times New Roman"/>
                <w:color w:val="FF0000"/>
                <w:sz w:val="24"/>
              </w:rPr>
              <w:t>эт</w:t>
            </w:r>
            <w:proofErr w:type="spellEnd"/>
            <w:r w:rsidRPr="005A4891">
              <w:rPr>
                <w:rFonts w:ascii="Times New Roman" w:eastAsia="Arial" w:hAnsi="Times New Roman"/>
                <w:color w:val="FF0000"/>
                <w:sz w:val="24"/>
              </w:rPr>
              <w:t>.</w:t>
            </w:r>
          </w:p>
          <w:p w:rsidR="00352DF8" w:rsidRDefault="00352DF8" w:rsidP="00352DF8">
            <w:pPr>
              <w:spacing w:line="200" w:lineRule="atLeast"/>
              <w:ind w:firstLine="690"/>
              <w:jc w:val="both"/>
              <w:rPr>
                <w:rFonts w:ascii="Times New Roman" w:eastAsia="Arial" w:hAnsi="Times New Roman"/>
                <w:sz w:val="24"/>
              </w:rPr>
            </w:pPr>
            <w:proofErr w:type="gramStart"/>
            <w:r w:rsidRPr="00C526F7">
              <w:rPr>
                <w:rFonts w:ascii="Times New Roman" w:eastAsia="Arial" w:hAnsi="Times New Roman"/>
                <w:sz w:val="24"/>
              </w:rPr>
              <w:t>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roofErr w:type="gramEnd"/>
          </w:p>
          <w:p w:rsidR="00352DF8" w:rsidRDefault="00352DF8" w:rsidP="00352DF8">
            <w:pPr>
              <w:spacing w:line="200" w:lineRule="atLeast"/>
              <w:ind w:firstLine="690"/>
              <w:jc w:val="both"/>
              <w:rPr>
                <w:rFonts w:ascii="Times New Roman" w:eastAsia="Arial" w:hAnsi="Times New Roman"/>
                <w:sz w:val="24"/>
              </w:rPr>
            </w:pPr>
            <w:r w:rsidRPr="00C526F7">
              <w:rPr>
                <w:rFonts w:ascii="Times New Roman" w:eastAsia="Arial" w:hAnsi="Times New Roman"/>
                <w:sz w:val="24"/>
              </w:rPr>
              <w:t>Площадь участков, предназначенных для озеленения в пределах ограды предприятия, следует определять из расчета не менее 3 м</w:t>
            </w:r>
            <w:proofErr w:type="gramStart"/>
            <w:r w:rsidRPr="00C526F7">
              <w:rPr>
                <w:rFonts w:ascii="Times New Roman" w:eastAsia="Arial" w:hAnsi="Times New Roman"/>
                <w:sz w:val="24"/>
              </w:rPr>
              <w:t>2</w:t>
            </w:r>
            <w:proofErr w:type="gramEnd"/>
            <w:r w:rsidRPr="00C526F7">
              <w:rPr>
                <w:rFonts w:ascii="Times New Roman" w:eastAsia="Arial" w:hAnsi="Times New Roman"/>
                <w:sz w:val="24"/>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352DF8" w:rsidRPr="00C526F7" w:rsidRDefault="00352DF8" w:rsidP="00352DF8">
            <w:pPr>
              <w:spacing w:line="200" w:lineRule="atLeast"/>
              <w:ind w:firstLine="690"/>
              <w:jc w:val="both"/>
              <w:rPr>
                <w:rFonts w:ascii="Times New Roman" w:eastAsia="Arial" w:hAnsi="Times New Roman"/>
                <w:sz w:val="24"/>
              </w:rPr>
            </w:pPr>
            <w:r w:rsidRPr="00C526F7">
              <w:rPr>
                <w:rFonts w:ascii="Times New Roman" w:eastAsia="Arial" w:hAnsi="Times New Roman"/>
                <w:sz w:val="24"/>
              </w:rPr>
              <w:t>При устройстве санитарно-защитных посадок между отдельными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352DF8" w:rsidRPr="00340E84" w:rsidRDefault="00352DF8" w:rsidP="00352DF8">
            <w:pPr>
              <w:spacing w:line="200" w:lineRule="atLeast"/>
              <w:ind w:firstLine="690"/>
              <w:jc w:val="both"/>
              <w:rPr>
                <w:rFonts w:ascii="Times New Roman" w:eastAsia="Arial" w:hAnsi="Times New Roman"/>
                <w:sz w:val="24"/>
              </w:rPr>
            </w:pPr>
            <w:r w:rsidRPr="00C526F7">
              <w:rPr>
                <w:rFonts w:ascii="Times New Roman" w:eastAsia="Arial" w:hAnsi="Times New Roman"/>
                <w:sz w:val="24"/>
              </w:rPr>
              <w:t xml:space="preserve">Режим территорий санитарно-защитных зон определяется в соответствии с требованиями </w:t>
            </w:r>
            <w:proofErr w:type="spellStart"/>
            <w:r w:rsidRPr="00C526F7">
              <w:rPr>
                <w:rFonts w:ascii="Times New Roman" w:eastAsia="Arial" w:hAnsi="Times New Roman"/>
                <w:sz w:val="24"/>
              </w:rPr>
              <w:t>СанПин</w:t>
            </w:r>
            <w:proofErr w:type="spellEnd"/>
            <w:r w:rsidRPr="00C526F7">
              <w:rPr>
                <w:rFonts w:ascii="Times New Roman" w:eastAsia="Arial" w:hAnsi="Times New Roman"/>
                <w:sz w:val="24"/>
              </w:rPr>
              <w:t xml:space="preserve"> 2.2.1/2.1.1.1200-03.</w:t>
            </w:r>
          </w:p>
          <w:p w:rsidR="00295213" w:rsidRPr="00340E84" w:rsidRDefault="00352DF8" w:rsidP="00352DF8">
            <w:pPr>
              <w:pStyle w:val="nienie"/>
              <w:ind w:firstLine="709"/>
              <w:rPr>
                <w:szCs w:val="24"/>
              </w:rPr>
            </w:pPr>
            <w:r w:rsidRPr="00340E84">
              <w:rPr>
                <w:szCs w:val="24"/>
              </w:rPr>
              <w:t>Русло естественных водостоков, ручьев, находящихся на земельных участках, при</w:t>
            </w:r>
            <w:r w:rsidRPr="00340E84">
              <w:rPr>
                <w:szCs w:val="24"/>
              </w:rPr>
              <w:softHyphen/>
              <w:t>надлежащих гражданам или юридическим лицам на праве соб</w:t>
            </w:r>
            <w:r w:rsidRPr="00340E84">
              <w:rPr>
                <w:szCs w:val="24"/>
              </w:rPr>
              <w:softHyphen/>
              <w:t>ственности, аренды должны содержаться в надлежащем состоянии, обеспечиваю</w:t>
            </w:r>
            <w:r w:rsidRPr="00340E84">
              <w:rPr>
                <w:szCs w:val="24"/>
              </w:rPr>
              <w:softHyphen/>
              <w:t>щем беспрепят</w:t>
            </w:r>
            <w:r>
              <w:rPr>
                <w:szCs w:val="24"/>
              </w:rPr>
              <w:t>ственный пропуск ливне</w:t>
            </w:r>
            <w:r>
              <w:rPr>
                <w:szCs w:val="24"/>
              </w:rPr>
              <w:softHyphen/>
              <w:t>вых вод.</w:t>
            </w:r>
          </w:p>
        </w:tc>
      </w:tr>
    </w:tbl>
    <w:p w:rsidR="00D0755A" w:rsidRDefault="00295213" w:rsidP="00295213">
      <w:pPr>
        <w:pageBreakBefore/>
        <w:ind w:right="2" w:firstLine="709"/>
        <w:jc w:val="both"/>
        <w:rPr>
          <w:rFonts w:ascii="Times New Roman" w:hAnsi="Times New Roman"/>
          <w:b/>
          <w:bCs/>
          <w:color w:val="000000"/>
          <w:sz w:val="24"/>
        </w:rPr>
      </w:pPr>
      <w:r>
        <w:rPr>
          <w:rFonts w:ascii="Times New Roman" w:hAnsi="Times New Roman"/>
          <w:b/>
          <w:bCs/>
          <w:color w:val="000000"/>
          <w:sz w:val="24"/>
        </w:rPr>
        <w:t>С</w:t>
      </w:r>
      <w:r w:rsidR="00D0755A">
        <w:rPr>
          <w:rFonts w:ascii="Times New Roman" w:hAnsi="Times New Roman"/>
          <w:b/>
          <w:bCs/>
          <w:color w:val="000000"/>
          <w:sz w:val="24"/>
        </w:rPr>
        <w:t>татья 36.</w:t>
      </w:r>
      <w:r w:rsidR="00DD313B">
        <w:rPr>
          <w:rFonts w:ascii="Times New Roman" w:hAnsi="Times New Roman"/>
          <w:b/>
          <w:bCs/>
          <w:color w:val="000000"/>
          <w:sz w:val="24"/>
        </w:rPr>
        <w:t>6</w:t>
      </w:r>
      <w:r w:rsidR="00D0755A">
        <w:rPr>
          <w:rFonts w:ascii="Times New Roman" w:hAnsi="Times New Roman"/>
          <w:b/>
          <w:bCs/>
          <w:color w:val="000000"/>
          <w:sz w:val="24"/>
        </w:rPr>
        <w:t>. Градостроительные регламенты. Рекреационные зоны.</w:t>
      </w:r>
    </w:p>
    <w:p w:rsidR="00D0755A" w:rsidRDefault="00D0755A">
      <w:pPr>
        <w:ind w:left="2" w:right="2" w:firstLine="705"/>
        <w:jc w:val="both"/>
        <w:rPr>
          <w:rFonts w:ascii="Times New Roman" w:hAnsi="Times New Roman"/>
          <w:b/>
          <w:bCs/>
          <w:color w:val="000000"/>
          <w:sz w:val="24"/>
        </w:rPr>
      </w:pPr>
    </w:p>
    <w:p w:rsidR="00D0755A" w:rsidRDefault="00D0755A">
      <w:pPr>
        <w:rPr>
          <w:rFonts w:ascii="Times New Roman" w:hAnsi="Times New Roman"/>
          <w:b/>
          <w:bCs/>
          <w:color w:val="000000"/>
          <w:sz w:val="24"/>
          <w:u w:val="single"/>
        </w:rPr>
      </w:pPr>
      <w:r>
        <w:rPr>
          <w:rFonts w:ascii="Times New Roman" w:hAnsi="Times New Roman"/>
          <w:b/>
          <w:bCs/>
          <w:color w:val="000000"/>
          <w:sz w:val="24"/>
        </w:rPr>
        <w:tab/>
      </w:r>
      <w:r>
        <w:rPr>
          <w:rFonts w:ascii="Times New Roman" w:hAnsi="Times New Roman"/>
          <w:b/>
          <w:bCs/>
          <w:color w:val="000000"/>
          <w:sz w:val="24"/>
          <w:u w:val="single"/>
        </w:rPr>
        <w:t xml:space="preserve">Р. </w:t>
      </w:r>
      <w:r w:rsidR="00BF54D0" w:rsidRPr="00BF54D0">
        <w:rPr>
          <w:rFonts w:ascii="Times New Roman" w:hAnsi="Times New Roman"/>
          <w:b/>
          <w:bCs/>
          <w:color w:val="000000"/>
          <w:sz w:val="24"/>
          <w:u w:val="single"/>
        </w:rPr>
        <w:t>Зона отдыха (рекреации)</w:t>
      </w:r>
    </w:p>
    <w:p w:rsidR="00D0755A" w:rsidRDefault="00D0755A">
      <w:pPr>
        <w:pStyle w:val="Iauiue"/>
        <w:ind w:left="2" w:right="2" w:firstLine="705"/>
        <w:jc w:val="both"/>
        <w:rPr>
          <w:b/>
          <w:bCs/>
          <w:color w:val="000000"/>
          <w:sz w:val="24"/>
          <w:szCs w:val="24"/>
          <w:u w:val="single"/>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b/>
                <w:color w:val="000000"/>
                <w:sz w:val="23"/>
                <w:szCs w:val="23"/>
              </w:rPr>
            </w:pPr>
            <w:r w:rsidRPr="00BF54D0">
              <w:rPr>
                <w:rFonts w:ascii="Times New Roman" w:hAnsi="Times New Roman"/>
                <w:b/>
                <w:color w:val="000000"/>
                <w:sz w:val="23"/>
                <w:szCs w:val="23"/>
              </w:rPr>
              <w:t>Код</w:t>
            </w:r>
          </w:p>
          <w:p w:rsidR="00BF54D0" w:rsidRPr="00BF54D0" w:rsidRDefault="00BF54D0" w:rsidP="00BF54D0">
            <w:pPr>
              <w:widowControl/>
              <w:suppressAutoHyphens w:val="0"/>
              <w:jc w:val="center"/>
              <w:rPr>
                <w:rFonts w:ascii="Times New Roman" w:hAnsi="Times New Roman"/>
                <w:b/>
                <w:color w:val="000000"/>
                <w:sz w:val="23"/>
                <w:szCs w:val="23"/>
              </w:rPr>
            </w:pPr>
            <w:r w:rsidRPr="00BF54D0">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center"/>
              <w:rPr>
                <w:rFonts w:ascii="Times New Roman" w:hAnsi="Times New Roman"/>
                <w:b/>
                <w:color w:val="000000"/>
                <w:sz w:val="23"/>
                <w:szCs w:val="23"/>
              </w:rPr>
            </w:pPr>
            <w:r w:rsidRPr="00BF54D0">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center"/>
              <w:rPr>
                <w:rFonts w:ascii="Times New Roman" w:hAnsi="Times New Roman"/>
                <w:b/>
                <w:color w:val="000000"/>
                <w:sz w:val="23"/>
                <w:szCs w:val="23"/>
              </w:rPr>
            </w:pPr>
            <w:r w:rsidRPr="00BF54D0">
              <w:rPr>
                <w:rFonts w:ascii="Times New Roman" w:hAnsi="Times New Roman"/>
                <w:b/>
                <w:color w:val="000000"/>
                <w:sz w:val="23"/>
                <w:szCs w:val="23"/>
              </w:rPr>
              <w:t>Описание вида разрешенного использования</w:t>
            </w:r>
          </w:p>
        </w:tc>
      </w:tr>
      <w:tr w:rsidR="00DD313B"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D0755A" w:rsidRDefault="00DD313B"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302BF8" w:rsidRDefault="00BF54D0" w:rsidP="00BF54D0">
            <w:pPr>
              <w:widowControl/>
              <w:suppressAutoHyphens w:val="0"/>
              <w:jc w:val="center"/>
              <w:rPr>
                <w:rFonts w:ascii="Times New Roman" w:hAnsi="Times New Roman"/>
                <w:color w:val="000000"/>
                <w:sz w:val="23"/>
                <w:szCs w:val="23"/>
              </w:rPr>
            </w:pPr>
            <w:r w:rsidRPr="00302BF8">
              <w:rPr>
                <w:rFonts w:ascii="Times New Roman" w:hAnsi="Times New Roman"/>
                <w:color w:val="000000"/>
                <w:sz w:val="23"/>
                <w:szCs w:val="23"/>
              </w:rPr>
              <w:t>4.7</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302BF8" w:rsidRDefault="00BF54D0" w:rsidP="00BF54D0">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Гостиничное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5.1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Спорт</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5.2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Природно-познавательный туризм</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осуществление необходи</w:t>
            </w:r>
            <w:r w:rsidR="0036277E">
              <w:rPr>
                <w:rFonts w:ascii="Times New Roman" w:hAnsi="Times New Roman"/>
                <w:color w:val="000000"/>
                <w:sz w:val="23"/>
                <w:szCs w:val="23"/>
              </w:rPr>
              <w:t xml:space="preserve">мых природоохранных и </w:t>
            </w:r>
            <w:proofErr w:type="spellStart"/>
            <w:r w:rsidR="0036277E">
              <w:rPr>
                <w:rFonts w:ascii="Times New Roman" w:hAnsi="Times New Roman"/>
                <w:color w:val="000000"/>
                <w:sz w:val="23"/>
                <w:szCs w:val="23"/>
              </w:rPr>
              <w:t>природовос</w:t>
            </w:r>
            <w:r w:rsidRPr="00BF54D0">
              <w:rPr>
                <w:rFonts w:ascii="Times New Roman" w:hAnsi="Times New Roman"/>
                <w:color w:val="000000"/>
                <w:sz w:val="23"/>
                <w:szCs w:val="23"/>
              </w:rPr>
              <w:t>становительных</w:t>
            </w:r>
            <w:proofErr w:type="spellEnd"/>
            <w:r w:rsidRPr="00BF54D0">
              <w:rPr>
                <w:rFonts w:ascii="Times New Roman" w:hAnsi="Times New Roman"/>
                <w:color w:val="000000"/>
                <w:sz w:val="23"/>
                <w:szCs w:val="23"/>
              </w:rPr>
              <w:t xml:space="preserve"> мероприятий</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5.3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Охота и рыбалка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5.4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Причалы для маломерных судов</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Размещение сооружений, предназначенных для причаливания, хранения и обслуживания яхт, катеров, лодок и других маломерных судов</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5.5</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Поля для гольфа или конных прогулок</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bookmarkStart w:id="34" w:name="Par243"/>
        <w:bookmarkEnd w:id="34"/>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8.3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Обеспечение внутреннего правопорядка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9.0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Деятельность по особой охране и изучению природы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9.1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Охрана природных территорий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proofErr w:type="gramStart"/>
            <w:r w:rsidRPr="00BF54D0">
              <w:rPr>
                <w:rFonts w:ascii="Times New Roman" w:hAnsi="Times New Roman"/>
                <w:color w:val="000000"/>
                <w:sz w:val="23"/>
                <w:szCs w:val="23"/>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9.2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Курортная деятельность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proofErr w:type="gramStart"/>
            <w:r w:rsidRPr="00BF54D0">
              <w:rPr>
                <w:rFonts w:ascii="Times New Roman" w:hAnsi="Times New Roman"/>
                <w:color w:val="000000"/>
                <w:sz w:val="23"/>
                <w:szCs w:val="23"/>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F54D0">
              <w:rPr>
                <w:rFonts w:ascii="Times New Roman" w:hAnsi="Times New Roman"/>
                <w:color w:val="000000"/>
                <w:sz w:val="23"/>
                <w:szCs w:val="23"/>
              </w:rPr>
              <w:t xml:space="preserve"> охраны лечебно-оздоровительных местностей и курорта</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9.3</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Историческая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10.4</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Резервные леса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Деятельность, связанная с охраной лесов</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11.0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Водные объекты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Ледники, снежники, ручьи, реки, озера, болота, территориальные моря и другие поверхностные водные объекты</w:t>
            </w:r>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11.1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Общее пользование водными объектами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proofErr w:type="gramStart"/>
            <w:r w:rsidRPr="00BF54D0">
              <w:rPr>
                <w:rFonts w:ascii="Times New Roman" w:hAnsi="Times New Roman"/>
                <w:color w:val="000000"/>
                <w:sz w:val="23"/>
                <w:szCs w:val="23"/>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BF54D0" w:rsidRPr="00BF54D0" w:rsidTr="00BF54D0">
        <w:tc>
          <w:tcPr>
            <w:tcW w:w="709" w:type="dxa"/>
            <w:tcBorders>
              <w:top w:val="single" w:sz="4" w:space="0" w:color="auto"/>
              <w:left w:val="single" w:sz="4" w:space="0" w:color="auto"/>
              <w:bottom w:val="single" w:sz="4" w:space="0" w:color="auto"/>
              <w:right w:val="single" w:sz="4" w:space="0" w:color="auto"/>
            </w:tcBorders>
          </w:tcPr>
          <w:p w:rsidR="00BF54D0" w:rsidRPr="00BF54D0" w:rsidRDefault="00BF54D0" w:rsidP="00BF54D0">
            <w:pPr>
              <w:widowControl/>
              <w:suppressAutoHyphens w:val="0"/>
              <w:jc w:val="center"/>
              <w:rPr>
                <w:rFonts w:ascii="Times New Roman" w:hAnsi="Times New Roman"/>
                <w:color w:val="000000"/>
                <w:sz w:val="23"/>
                <w:szCs w:val="23"/>
              </w:rPr>
            </w:pPr>
            <w:r w:rsidRPr="00BF54D0">
              <w:rPr>
                <w:rFonts w:ascii="Times New Roman" w:hAnsi="Times New Roman"/>
                <w:color w:val="000000"/>
                <w:sz w:val="23"/>
                <w:szCs w:val="23"/>
              </w:rPr>
              <w:t>12.0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Общее пользование территории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54D0" w:rsidRPr="00BF54D0" w:rsidRDefault="00BF54D0" w:rsidP="00BF54D0">
            <w:pPr>
              <w:widowControl/>
              <w:suppressAutoHyphens w:val="0"/>
              <w:jc w:val="both"/>
              <w:rPr>
                <w:rFonts w:ascii="Times New Roman" w:hAnsi="Times New Roman"/>
                <w:color w:val="000000"/>
                <w:sz w:val="23"/>
                <w:szCs w:val="23"/>
              </w:rPr>
            </w:pPr>
            <w:r w:rsidRPr="00BF54D0">
              <w:rPr>
                <w:rFonts w:ascii="Times New Roman" w:hAnsi="Times New Roman"/>
                <w:color w:val="000000"/>
                <w:sz w:val="23"/>
                <w:szCs w:val="23"/>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r>
      <w:tr w:rsidR="00302BF8" w:rsidRPr="00A934B9"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02BF8" w:rsidRPr="00A934B9" w:rsidRDefault="00302BF8"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302BF8" w:rsidRPr="00302BF8" w:rsidTr="00C31DE1">
        <w:tc>
          <w:tcPr>
            <w:tcW w:w="709" w:type="dxa"/>
            <w:tcBorders>
              <w:top w:val="single" w:sz="4" w:space="0" w:color="auto"/>
              <w:left w:val="single" w:sz="4" w:space="0" w:color="auto"/>
              <w:bottom w:val="single" w:sz="4" w:space="0" w:color="auto"/>
              <w:right w:val="single" w:sz="4" w:space="0" w:color="auto"/>
            </w:tcBorders>
          </w:tcPr>
          <w:p w:rsidR="00302BF8" w:rsidRPr="00302BF8" w:rsidRDefault="00302BF8" w:rsidP="00C31DE1">
            <w:pPr>
              <w:widowControl/>
              <w:suppressAutoHyphens w:val="0"/>
              <w:jc w:val="center"/>
              <w:rPr>
                <w:rFonts w:ascii="Times New Roman" w:hAnsi="Times New Roman"/>
                <w:color w:val="000000"/>
                <w:sz w:val="23"/>
                <w:szCs w:val="23"/>
              </w:rPr>
            </w:pPr>
            <w:r w:rsidRPr="00302BF8">
              <w:rPr>
                <w:rFonts w:ascii="Times New Roman" w:hAnsi="Times New Roman"/>
                <w:color w:val="000000"/>
                <w:sz w:val="23"/>
                <w:szCs w:val="23"/>
              </w:rPr>
              <w:t>4.6</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BF8" w:rsidRPr="00302BF8" w:rsidRDefault="00302BF8" w:rsidP="00C31DE1">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Общественное питание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BF8" w:rsidRPr="00302BF8" w:rsidRDefault="00302BF8" w:rsidP="00C31DE1">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302BF8" w:rsidRPr="00BF54D0" w:rsidTr="00C31DE1">
        <w:tc>
          <w:tcPr>
            <w:tcW w:w="709" w:type="dxa"/>
            <w:tcBorders>
              <w:top w:val="single" w:sz="4" w:space="0" w:color="auto"/>
              <w:left w:val="single" w:sz="4" w:space="0" w:color="auto"/>
              <w:bottom w:val="single" w:sz="4" w:space="0" w:color="auto"/>
              <w:right w:val="single" w:sz="4" w:space="0" w:color="auto"/>
            </w:tcBorders>
          </w:tcPr>
          <w:p w:rsidR="00302BF8" w:rsidRPr="00302BF8" w:rsidRDefault="00302BF8" w:rsidP="00C31DE1">
            <w:pPr>
              <w:widowControl/>
              <w:suppressAutoHyphens w:val="0"/>
              <w:jc w:val="center"/>
              <w:rPr>
                <w:rFonts w:ascii="Times New Roman" w:hAnsi="Times New Roman"/>
                <w:color w:val="000000"/>
                <w:sz w:val="23"/>
                <w:szCs w:val="23"/>
              </w:rPr>
            </w:pPr>
            <w:r w:rsidRPr="00302BF8">
              <w:rPr>
                <w:rFonts w:ascii="Times New Roman" w:hAnsi="Times New Roman"/>
                <w:color w:val="000000"/>
                <w:sz w:val="23"/>
                <w:szCs w:val="23"/>
              </w:rPr>
              <w:t>4.8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BF8" w:rsidRPr="00302BF8" w:rsidRDefault="00302BF8" w:rsidP="00C31DE1">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Развлечения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2BF8" w:rsidRPr="00302BF8" w:rsidRDefault="00302BF8" w:rsidP="00C31DE1">
            <w:pPr>
              <w:widowControl/>
              <w:suppressAutoHyphens w:val="0"/>
              <w:jc w:val="both"/>
              <w:rPr>
                <w:rFonts w:ascii="Times New Roman" w:hAnsi="Times New Roman"/>
                <w:color w:val="000000"/>
                <w:sz w:val="23"/>
                <w:szCs w:val="23"/>
              </w:rPr>
            </w:pPr>
            <w:proofErr w:type="gramStart"/>
            <w:r w:rsidRPr="00302BF8">
              <w:rPr>
                <w:rFonts w:ascii="Times New Roman" w:hAnsi="Times New Roman"/>
                <w:color w:val="000000"/>
                <w:sz w:val="23"/>
                <w:szCs w:val="23"/>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02BF8" w:rsidRPr="00BF54D0" w:rsidRDefault="00302BF8" w:rsidP="00C31DE1">
            <w:pPr>
              <w:widowControl/>
              <w:suppressAutoHyphens w:val="0"/>
              <w:jc w:val="both"/>
              <w:rPr>
                <w:rFonts w:ascii="Times New Roman" w:hAnsi="Times New Roman"/>
                <w:color w:val="000000"/>
                <w:sz w:val="23"/>
                <w:szCs w:val="23"/>
              </w:rPr>
            </w:pPr>
            <w:r w:rsidRPr="00302BF8">
              <w:rPr>
                <w:rFonts w:ascii="Times New Roman" w:hAnsi="Times New Roman"/>
                <w:color w:val="000000"/>
                <w:sz w:val="23"/>
                <w:szCs w:val="23"/>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302BF8" w:rsidRPr="00A934B9"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02BF8" w:rsidRPr="00A934B9" w:rsidRDefault="00302BF8" w:rsidP="00C31DE1">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302BF8" w:rsidRPr="00B13460" w:rsidTr="00B94BF3">
        <w:trPr>
          <w:trHeight w:val="2528"/>
        </w:trPr>
        <w:tc>
          <w:tcPr>
            <w:tcW w:w="9639" w:type="dxa"/>
            <w:gridSpan w:val="3"/>
            <w:tcBorders>
              <w:top w:val="single" w:sz="4" w:space="0" w:color="auto"/>
              <w:left w:val="single" w:sz="4" w:space="0" w:color="auto"/>
              <w:bottom w:val="single" w:sz="4" w:space="0" w:color="auto"/>
              <w:right w:val="single" w:sz="4" w:space="0" w:color="auto"/>
            </w:tcBorders>
          </w:tcPr>
          <w:p w:rsidR="00B94BF3" w:rsidRPr="00A934B9" w:rsidRDefault="00B94BF3" w:rsidP="00B94BF3">
            <w:pPr>
              <w:ind w:left="2" w:right="2" w:firstLine="705"/>
              <w:jc w:val="both"/>
              <w:rPr>
                <w:rFonts w:ascii="Times New Roman" w:hAnsi="Times New Roman"/>
                <w:sz w:val="24"/>
              </w:rPr>
            </w:pPr>
            <w:r w:rsidRPr="00A934B9">
              <w:rPr>
                <w:rFonts w:ascii="Times New Roman" w:hAnsi="Times New Roman"/>
                <w:sz w:val="24"/>
              </w:rPr>
              <w:t xml:space="preserve">- </w:t>
            </w:r>
            <w:r>
              <w:rPr>
                <w:rFonts w:ascii="Times New Roman" w:hAnsi="Times New Roman"/>
                <w:sz w:val="24"/>
              </w:rPr>
              <w:t>парковки</w:t>
            </w:r>
            <w:r w:rsidRPr="00A934B9">
              <w:rPr>
                <w:rFonts w:ascii="Times New Roman" w:hAnsi="Times New Roman"/>
                <w:sz w:val="24"/>
              </w:rPr>
              <w:t>;</w:t>
            </w:r>
          </w:p>
          <w:p w:rsidR="00B94BF3" w:rsidRDefault="00B94BF3" w:rsidP="00B94BF3">
            <w:pPr>
              <w:ind w:left="2" w:right="2" w:firstLine="705"/>
              <w:jc w:val="both"/>
              <w:rPr>
                <w:rFonts w:ascii="Times New Roman" w:hAnsi="Times New Roman"/>
                <w:sz w:val="24"/>
              </w:rPr>
            </w:pPr>
            <w:r>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B94BF3" w:rsidRDefault="00B94BF3" w:rsidP="00B94BF3">
            <w:pPr>
              <w:ind w:left="2" w:right="2" w:firstLine="705"/>
              <w:jc w:val="both"/>
              <w:rPr>
                <w:rFonts w:ascii="Times New Roman" w:hAnsi="Times New Roman"/>
                <w:sz w:val="24"/>
              </w:rPr>
            </w:pPr>
            <w:r>
              <w:rPr>
                <w:rFonts w:ascii="Times New Roman" w:hAnsi="Times New Roman"/>
                <w:sz w:val="24"/>
              </w:rPr>
              <w:t>- площадки для сбора мусора.</w:t>
            </w:r>
          </w:p>
          <w:p w:rsidR="00B94BF3" w:rsidRDefault="00B94BF3" w:rsidP="00B94BF3">
            <w:pPr>
              <w:ind w:left="2" w:right="2" w:firstLine="705"/>
              <w:jc w:val="both"/>
              <w:rPr>
                <w:rFonts w:ascii="Times New Roman" w:hAnsi="Times New Roman"/>
                <w:sz w:val="24"/>
              </w:rPr>
            </w:pPr>
            <w:r>
              <w:rPr>
                <w:rFonts w:ascii="Times New Roman" w:hAnsi="Times New Roman"/>
                <w:sz w:val="24"/>
              </w:rPr>
              <w:t>- скульптуры и скульптурные композиции, малые архитектурные формы, бассейны,  фонтаны и другие объекты ландшафтного дизайна;</w:t>
            </w:r>
          </w:p>
          <w:p w:rsidR="00B94BF3" w:rsidRDefault="00B94BF3" w:rsidP="00B94BF3">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 автономные объекты инженерных сетей и коммуникаций;</w:t>
            </w:r>
          </w:p>
          <w:p w:rsidR="00302BF8" w:rsidRPr="00B13460" w:rsidRDefault="00B94BF3" w:rsidP="00B94BF3">
            <w:pPr>
              <w:pStyle w:val="nienie"/>
              <w:widowControl/>
              <w:overflowPunct w:val="0"/>
              <w:autoSpaceDE w:val="0"/>
              <w:ind w:left="2" w:right="2" w:firstLine="705"/>
              <w:textAlignment w:val="baseline"/>
              <w:rPr>
                <w:rFonts w:ascii="Times New Roman" w:hAnsi="Times New Roman"/>
                <w:color w:val="000000"/>
                <w:szCs w:val="24"/>
              </w:rPr>
            </w:pPr>
            <w:r>
              <w:rPr>
                <w:rFonts w:ascii="Times New Roman" w:hAnsi="Times New Roman"/>
                <w:szCs w:val="24"/>
              </w:rPr>
              <w:t>-</w:t>
            </w:r>
            <w:r>
              <w:rPr>
                <w:rFonts w:ascii="Times New Roman" w:hAnsi="Times New Roman"/>
                <w:color w:val="000000"/>
                <w:szCs w:val="24"/>
              </w:rPr>
              <w:t xml:space="preserve"> иные строения и сооружения вспомогательного использования, предназначенные для обслуживания основного здания или строения.</w:t>
            </w:r>
          </w:p>
        </w:tc>
      </w:tr>
      <w:tr w:rsidR="00302BF8" w:rsidRPr="00A934B9"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02BF8" w:rsidRPr="00A934B9" w:rsidRDefault="00302BF8"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Предельные параметры земельных участков и разрешенного строительства:</w:t>
            </w:r>
          </w:p>
        </w:tc>
      </w:tr>
      <w:tr w:rsidR="00302BF8" w:rsidRPr="00340E84" w:rsidTr="00C31DE1">
        <w:trPr>
          <w:trHeight w:val="32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B94BF3" w:rsidRPr="0051204C" w:rsidRDefault="00B94BF3" w:rsidP="00B94BF3">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1) Площадь земельных участков:</w:t>
            </w:r>
          </w:p>
          <w:p w:rsidR="00B94BF3" w:rsidRPr="0051204C" w:rsidRDefault="00B94BF3" w:rsidP="00B94BF3">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минимальная - </w:t>
            </w:r>
            <w:r>
              <w:rPr>
                <w:rFonts w:ascii="Times New Roman" w:hAnsi="Times New Roman"/>
                <w:szCs w:val="24"/>
              </w:rPr>
              <w:t>2</w:t>
            </w:r>
            <w:r w:rsidR="00AC098E">
              <w:rPr>
                <w:rFonts w:ascii="Times New Roman" w:hAnsi="Times New Roman"/>
                <w:szCs w:val="24"/>
              </w:rPr>
              <w:t>0</w:t>
            </w:r>
            <w:r>
              <w:rPr>
                <w:rFonts w:ascii="Times New Roman" w:hAnsi="Times New Roman"/>
                <w:szCs w:val="24"/>
              </w:rPr>
              <w:t>0</w:t>
            </w:r>
            <w:r w:rsidRPr="0051204C">
              <w:rPr>
                <w:rFonts w:ascii="Times New Roman" w:hAnsi="Times New Roman"/>
                <w:szCs w:val="24"/>
              </w:rPr>
              <w:t>00 кв. м;</w:t>
            </w:r>
          </w:p>
          <w:p w:rsidR="00B94BF3" w:rsidRDefault="00B94BF3" w:rsidP="00B94BF3">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максимальная – </w:t>
            </w:r>
            <w:r>
              <w:rPr>
                <w:rFonts w:ascii="Times New Roman" w:hAnsi="Times New Roman"/>
                <w:szCs w:val="24"/>
              </w:rPr>
              <w:t>100</w:t>
            </w:r>
            <w:r w:rsidR="00AC098E">
              <w:rPr>
                <w:rFonts w:ascii="Times New Roman" w:hAnsi="Times New Roman"/>
                <w:szCs w:val="24"/>
              </w:rPr>
              <w:t>0</w:t>
            </w:r>
            <w:r>
              <w:rPr>
                <w:rFonts w:ascii="Times New Roman" w:hAnsi="Times New Roman"/>
                <w:szCs w:val="24"/>
              </w:rPr>
              <w:t>000</w:t>
            </w:r>
            <w:r w:rsidRPr="0051204C">
              <w:rPr>
                <w:rFonts w:ascii="Times New Roman" w:hAnsi="Times New Roman"/>
                <w:szCs w:val="24"/>
              </w:rPr>
              <w:t>кв.м.</w:t>
            </w:r>
          </w:p>
          <w:p w:rsidR="00B94BF3" w:rsidRPr="0036277E" w:rsidRDefault="00AC098E" w:rsidP="00B94BF3">
            <w:pPr>
              <w:pStyle w:val="nienie"/>
              <w:widowControl/>
              <w:overflowPunct w:val="0"/>
              <w:autoSpaceDE w:val="0"/>
              <w:ind w:left="2" w:right="2" w:firstLine="705"/>
              <w:textAlignment w:val="baseline"/>
              <w:rPr>
                <w:rFonts w:ascii="Times New Roman" w:hAnsi="Times New Roman"/>
                <w:color w:val="FF0000"/>
                <w:szCs w:val="24"/>
              </w:rPr>
            </w:pPr>
            <w:r w:rsidRPr="0036277E">
              <w:rPr>
                <w:rFonts w:ascii="Times New Roman" w:hAnsi="Times New Roman"/>
                <w:color w:val="FF0000"/>
                <w:szCs w:val="24"/>
              </w:rPr>
              <w:t>2</w:t>
            </w:r>
            <w:r w:rsidR="00B94BF3" w:rsidRPr="0036277E">
              <w:rPr>
                <w:rFonts w:ascii="Times New Roman" w:hAnsi="Times New Roman"/>
                <w:color w:val="FF0000"/>
                <w:szCs w:val="24"/>
              </w:rPr>
              <w:t xml:space="preserve">) </w:t>
            </w:r>
            <w:r w:rsidR="0036277E">
              <w:rPr>
                <w:rFonts w:ascii="Times New Roman" w:hAnsi="Times New Roman"/>
                <w:color w:val="FF0000"/>
                <w:szCs w:val="24"/>
              </w:rPr>
              <w:t xml:space="preserve">Максимальный процент застройки  - </w:t>
            </w:r>
            <w:r w:rsidRPr="0036277E">
              <w:rPr>
                <w:rFonts w:ascii="Times New Roman" w:hAnsi="Times New Roman"/>
                <w:color w:val="FF0000"/>
                <w:szCs w:val="24"/>
              </w:rPr>
              <w:t>5</w:t>
            </w:r>
            <w:r w:rsidR="0036277E">
              <w:rPr>
                <w:rFonts w:ascii="Times New Roman" w:hAnsi="Times New Roman"/>
                <w:color w:val="FF0000"/>
                <w:szCs w:val="24"/>
              </w:rPr>
              <w:t>0%</w:t>
            </w:r>
            <w:r w:rsidR="00B94BF3" w:rsidRPr="0036277E">
              <w:rPr>
                <w:rFonts w:ascii="Times New Roman" w:hAnsi="Times New Roman"/>
                <w:color w:val="FF0000"/>
                <w:szCs w:val="24"/>
              </w:rPr>
              <w:t>;</w:t>
            </w:r>
          </w:p>
          <w:p w:rsidR="0036277E" w:rsidRDefault="00AC098E" w:rsidP="00B94BF3">
            <w:pPr>
              <w:pStyle w:val="nienie"/>
              <w:widowControl/>
              <w:overflowPunct w:val="0"/>
              <w:autoSpaceDE w:val="0"/>
              <w:ind w:left="2" w:right="2" w:firstLine="705"/>
              <w:textAlignment w:val="baseline"/>
              <w:rPr>
                <w:rFonts w:ascii="Times New Roman" w:hAnsi="Times New Roman"/>
                <w:szCs w:val="24"/>
              </w:rPr>
            </w:pPr>
            <w:r>
              <w:rPr>
                <w:rFonts w:ascii="Times New Roman" w:hAnsi="Times New Roman"/>
                <w:szCs w:val="24"/>
              </w:rPr>
              <w:t>3</w:t>
            </w:r>
            <w:r w:rsidR="00B94BF3" w:rsidRPr="0051204C">
              <w:rPr>
                <w:rFonts w:ascii="Times New Roman" w:hAnsi="Times New Roman"/>
                <w:szCs w:val="24"/>
              </w:rPr>
              <w:t>) Минимальный отступ строений от красной линии улиц не менее чем на 5 м.</w:t>
            </w:r>
          </w:p>
          <w:p w:rsidR="0036277E" w:rsidRPr="0036277E" w:rsidRDefault="0036277E" w:rsidP="00B94BF3">
            <w:pPr>
              <w:pStyle w:val="nienie"/>
              <w:widowControl/>
              <w:overflowPunct w:val="0"/>
              <w:autoSpaceDE w:val="0"/>
              <w:ind w:left="2" w:right="2" w:firstLine="705"/>
              <w:textAlignment w:val="baseline"/>
              <w:rPr>
                <w:rFonts w:ascii="Times New Roman" w:hAnsi="Times New Roman"/>
                <w:color w:val="FF0000"/>
                <w:szCs w:val="24"/>
              </w:rPr>
            </w:pPr>
            <w:r w:rsidRPr="0036277E">
              <w:rPr>
                <w:rFonts w:ascii="Times New Roman" w:hAnsi="Times New Roman"/>
                <w:color w:val="FF0000"/>
                <w:szCs w:val="24"/>
              </w:rPr>
              <w:t xml:space="preserve">4) Максимальное количество этажей – 4 </w:t>
            </w:r>
            <w:proofErr w:type="spellStart"/>
            <w:r w:rsidRPr="0036277E">
              <w:rPr>
                <w:rFonts w:ascii="Times New Roman" w:hAnsi="Times New Roman"/>
                <w:color w:val="FF0000"/>
                <w:szCs w:val="24"/>
              </w:rPr>
              <w:t>эт</w:t>
            </w:r>
            <w:proofErr w:type="spellEnd"/>
            <w:r w:rsidRPr="0036277E">
              <w:rPr>
                <w:rFonts w:ascii="Times New Roman" w:hAnsi="Times New Roman"/>
                <w:color w:val="FF0000"/>
                <w:szCs w:val="24"/>
              </w:rPr>
              <w:t>.</w:t>
            </w:r>
          </w:p>
          <w:p w:rsidR="00B94BF3" w:rsidRPr="0051204C" w:rsidRDefault="00B94BF3" w:rsidP="00B94BF3">
            <w:pPr>
              <w:pStyle w:val="nienie"/>
              <w:widowControl/>
              <w:overflowPunct w:val="0"/>
              <w:autoSpaceDE w:val="0"/>
              <w:ind w:left="2" w:right="2" w:firstLine="705"/>
              <w:textAlignment w:val="baseline"/>
              <w:rPr>
                <w:rFonts w:ascii="Times New Roman" w:hAnsi="Times New Roman"/>
                <w:szCs w:val="24"/>
              </w:rPr>
            </w:pPr>
            <w:r w:rsidRPr="0051204C">
              <w:rPr>
                <w:rFonts w:ascii="Times New Roman" w:hAnsi="Times New Roman"/>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по согласованию с администрацией Новополянского сельского поселения.</w:t>
            </w:r>
          </w:p>
          <w:p w:rsidR="00302BF8" w:rsidRPr="00340E84" w:rsidRDefault="00B94BF3" w:rsidP="00B94BF3">
            <w:pPr>
              <w:pStyle w:val="Iauiue"/>
              <w:tabs>
                <w:tab w:val="left" w:pos="0"/>
                <w:tab w:val="left" w:pos="360"/>
                <w:tab w:val="left" w:pos="1260"/>
              </w:tabs>
              <w:ind w:firstLine="690"/>
              <w:jc w:val="both"/>
              <w:rPr>
                <w:sz w:val="24"/>
                <w:szCs w:val="24"/>
              </w:rPr>
            </w:pPr>
            <w:r w:rsidRPr="00340E84">
              <w:rPr>
                <w:sz w:val="24"/>
                <w:szCs w:val="24"/>
              </w:rPr>
              <w:t>Русло естественных водостоков, ручьев, находящихся на земельных участках, при</w:t>
            </w:r>
            <w:r w:rsidRPr="00340E84">
              <w:rPr>
                <w:sz w:val="24"/>
                <w:szCs w:val="24"/>
              </w:rPr>
              <w:softHyphen/>
              <w:t>надлежащих гражданам или юридическим лицам на праве соб</w:t>
            </w:r>
            <w:r w:rsidRPr="00340E84">
              <w:rPr>
                <w:sz w:val="24"/>
                <w:szCs w:val="24"/>
              </w:rPr>
              <w:softHyphen/>
              <w:t>ственности, аренды должны содержаться в надлежащем состоянии, обеспечиваю</w:t>
            </w:r>
            <w:r w:rsidRPr="00340E84">
              <w:rPr>
                <w:sz w:val="24"/>
                <w:szCs w:val="24"/>
              </w:rPr>
              <w:softHyphen/>
              <w:t>щем беспрепят</w:t>
            </w:r>
            <w:r>
              <w:rPr>
                <w:sz w:val="24"/>
                <w:szCs w:val="24"/>
              </w:rPr>
              <w:t>ственный пропуск ливне</w:t>
            </w:r>
            <w:r>
              <w:rPr>
                <w:sz w:val="24"/>
                <w:szCs w:val="24"/>
              </w:rPr>
              <w:softHyphen/>
              <w:t>вых вод.</w:t>
            </w:r>
          </w:p>
        </w:tc>
      </w:tr>
    </w:tbl>
    <w:p w:rsidR="00D0755A" w:rsidRDefault="00D0755A">
      <w:pPr>
        <w:pageBreakBefore/>
        <w:rPr>
          <w:rFonts w:ascii="Times New Roman" w:eastAsia="Arial" w:hAnsi="Times New Roman"/>
          <w:b/>
          <w:bCs/>
          <w:sz w:val="24"/>
        </w:rPr>
      </w:pPr>
      <w:r>
        <w:rPr>
          <w:rFonts w:ascii="Times New Roman" w:hAnsi="Times New Roman"/>
          <w:b/>
          <w:bCs/>
          <w:color w:val="000000"/>
          <w:sz w:val="24"/>
        </w:rPr>
        <w:tab/>
      </w:r>
      <w:r w:rsidR="00AC098E">
        <w:rPr>
          <w:rFonts w:ascii="Times New Roman" w:eastAsia="Arial" w:hAnsi="Times New Roman"/>
          <w:b/>
          <w:sz w:val="24"/>
        </w:rPr>
        <w:t>Статья 36.7</w:t>
      </w:r>
      <w:r>
        <w:rPr>
          <w:rFonts w:ascii="Times New Roman" w:eastAsia="Arial" w:hAnsi="Times New Roman"/>
          <w:b/>
          <w:sz w:val="24"/>
        </w:rPr>
        <w:t xml:space="preserve">. Градостроительные регламенты. </w:t>
      </w:r>
      <w:r>
        <w:rPr>
          <w:rFonts w:ascii="Times New Roman" w:eastAsia="Arial" w:hAnsi="Times New Roman"/>
          <w:b/>
          <w:bCs/>
          <w:sz w:val="24"/>
        </w:rPr>
        <w:t>Зоны специального назначения</w:t>
      </w:r>
    </w:p>
    <w:p w:rsidR="00D0755A" w:rsidRDefault="00D0755A">
      <w:pPr>
        <w:pStyle w:val="ac"/>
        <w:ind w:left="2" w:right="2" w:firstLine="705"/>
        <w:jc w:val="both"/>
        <w:rPr>
          <w:sz w:val="24"/>
          <w:szCs w:val="24"/>
        </w:rPr>
      </w:pPr>
    </w:p>
    <w:p w:rsidR="00D0755A" w:rsidRDefault="00D0755A">
      <w:pPr>
        <w:pStyle w:val="Iauiue"/>
        <w:ind w:left="2" w:right="2" w:firstLine="705"/>
        <w:jc w:val="both"/>
        <w:rPr>
          <w:b/>
          <w:sz w:val="24"/>
          <w:szCs w:val="24"/>
          <w:u w:val="single"/>
        </w:rPr>
      </w:pPr>
      <w:r>
        <w:rPr>
          <w:b/>
          <w:sz w:val="24"/>
          <w:szCs w:val="24"/>
          <w:u w:val="single"/>
        </w:rPr>
        <w:t>СО. Зона объектов специального назначения</w:t>
      </w:r>
    </w:p>
    <w:p w:rsidR="00D0755A" w:rsidRDefault="00D0755A">
      <w:pPr>
        <w:pStyle w:val="nienie"/>
        <w:numPr>
          <w:ilvl w:val="0"/>
          <w:numId w:val="0"/>
        </w:numPr>
        <w:ind w:left="2" w:right="2" w:firstLine="705"/>
        <w:rPr>
          <w:rFonts w:ascii="Times New Roman" w:hAnsi="Times New Roman"/>
          <w:b/>
          <w:szCs w:val="24"/>
        </w:rPr>
      </w:pPr>
    </w:p>
    <w:tbl>
      <w:tblPr>
        <w:tblW w:w="9639" w:type="dxa"/>
        <w:tblInd w:w="5" w:type="dxa"/>
        <w:tblLayout w:type="fixed"/>
        <w:tblCellMar>
          <w:top w:w="75" w:type="dxa"/>
          <w:left w:w="0" w:type="dxa"/>
          <w:bottom w:w="75" w:type="dxa"/>
          <w:right w:w="0" w:type="dxa"/>
        </w:tblCellMar>
        <w:tblLook w:val="0000"/>
      </w:tblPr>
      <w:tblGrid>
        <w:gridCol w:w="709"/>
        <w:gridCol w:w="2552"/>
        <w:gridCol w:w="6378"/>
      </w:tblGrid>
      <w:tr w:rsidR="00B94BF3" w:rsidRPr="00D0755A" w:rsidTr="00C31DE1">
        <w:tc>
          <w:tcPr>
            <w:tcW w:w="709" w:type="dxa"/>
            <w:tcBorders>
              <w:top w:val="single" w:sz="4" w:space="0" w:color="auto"/>
              <w:left w:val="single" w:sz="4" w:space="0" w:color="auto"/>
              <w:bottom w:val="single" w:sz="4" w:space="0" w:color="auto"/>
              <w:right w:val="single" w:sz="4" w:space="0" w:color="auto"/>
            </w:tcBorders>
          </w:tcPr>
          <w:p w:rsidR="00B94BF3" w:rsidRDefault="00B94BF3"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Код</w:t>
            </w:r>
          </w:p>
          <w:p w:rsidR="00B94BF3" w:rsidRPr="00D0755A" w:rsidRDefault="00B94BF3" w:rsidP="00C31DE1">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классификатора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D0755A" w:rsidRDefault="00B94BF3"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 xml:space="preserve">Наименование вида разрешенного использования </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D0755A" w:rsidRDefault="00B94BF3" w:rsidP="00C31DE1">
            <w:pPr>
              <w:widowControl/>
              <w:suppressAutoHyphens w:val="0"/>
              <w:jc w:val="center"/>
              <w:rPr>
                <w:rFonts w:ascii="Times New Roman" w:hAnsi="Times New Roman"/>
                <w:b/>
                <w:color w:val="000000"/>
                <w:sz w:val="23"/>
                <w:szCs w:val="23"/>
              </w:rPr>
            </w:pPr>
            <w:r w:rsidRPr="00D0755A">
              <w:rPr>
                <w:rFonts w:ascii="Times New Roman" w:hAnsi="Times New Roman"/>
                <w:b/>
                <w:color w:val="000000"/>
                <w:sz w:val="23"/>
                <w:szCs w:val="23"/>
              </w:rPr>
              <w:t>Описание вида разрешенного использования</w:t>
            </w:r>
          </w:p>
        </w:tc>
      </w:tr>
      <w:tr w:rsidR="00DD313B" w:rsidRPr="00D0755A"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D0755A" w:rsidRDefault="00DD313B" w:rsidP="00C31DE1">
            <w:pPr>
              <w:widowControl/>
              <w:suppressAutoHyphens w:val="0"/>
              <w:jc w:val="center"/>
              <w:rPr>
                <w:rFonts w:ascii="Times New Roman" w:hAnsi="Times New Roman"/>
                <w:color w:val="000000"/>
                <w:sz w:val="23"/>
                <w:szCs w:val="23"/>
              </w:rPr>
            </w:pPr>
            <w:r w:rsidRPr="00F200C4">
              <w:rPr>
                <w:rFonts w:ascii="Times New Roman" w:hAnsi="Times New Roman"/>
                <w:b/>
                <w:color w:val="000000"/>
                <w:sz w:val="23"/>
                <w:szCs w:val="23"/>
              </w:rPr>
              <w:t>Основные виды разрешенного использования:</w:t>
            </w:r>
          </w:p>
        </w:tc>
      </w:tr>
      <w:tr w:rsidR="00B94BF3" w:rsidRPr="00C93D5A" w:rsidTr="00C31DE1">
        <w:tc>
          <w:tcPr>
            <w:tcW w:w="709" w:type="dxa"/>
            <w:tcBorders>
              <w:top w:val="single" w:sz="4" w:space="0" w:color="auto"/>
              <w:left w:val="single" w:sz="4" w:space="0" w:color="auto"/>
              <w:bottom w:val="single" w:sz="4" w:space="0" w:color="auto"/>
              <w:right w:val="single" w:sz="4" w:space="0" w:color="auto"/>
            </w:tcBorders>
          </w:tcPr>
          <w:p w:rsidR="00B94BF3" w:rsidRPr="00C93D5A" w:rsidRDefault="00B94BF3"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3.1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C93D5A" w:rsidRDefault="00B94BF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Коммунальное обслуживание</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C93D5A" w:rsidRDefault="00B94BF3" w:rsidP="00C31DE1">
            <w:pPr>
              <w:widowControl/>
              <w:suppressAutoHyphens w:val="0"/>
              <w:jc w:val="both"/>
              <w:rPr>
                <w:rFonts w:ascii="Times New Roman" w:hAnsi="Times New Roman"/>
                <w:color w:val="000000"/>
                <w:sz w:val="23"/>
                <w:szCs w:val="23"/>
              </w:rPr>
            </w:pPr>
            <w:proofErr w:type="gramStart"/>
            <w:r w:rsidRPr="00C93D5A">
              <w:rPr>
                <w:rFonts w:ascii="Times New Roman" w:hAnsi="Times New Roman"/>
                <w:color w:val="000000"/>
                <w:sz w:val="23"/>
                <w:szCs w:val="23"/>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C93D5A">
              <w:rPr>
                <w:rFonts w:ascii="Times New Roman" w:hAnsi="Times New Roman"/>
                <w:color w:val="000000"/>
                <w:sz w:val="23"/>
                <w:szCs w:val="23"/>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B94BF3" w:rsidRPr="00C93D5A" w:rsidTr="00C31DE1">
        <w:tc>
          <w:tcPr>
            <w:tcW w:w="709" w:type="dxa"/>
            <w:tcBorders>
              <w:top w:val="single" w:sz="4" w:space="0" w:color="auto"/>
              <w:left w:val="single" w:sz="4" w:space="0" w:color="auto"/>
              <w:bottom w:val="single" w:sz="4" w:space="0" w:color="auto"/>
              <w:right w:val="single" w:sz="4" w:space="0" w:color="auto"/>
            </w:tcBorders>
          </w:tcPr>
          <w:p w:rsidR="00B94BF3" w:rsidRPr="00C93D5A" w:rsidRDefault="00B94BF3"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12.1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C93D5A" w:rsidRDefault="00B94BF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Ритуальная деятельность</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BF3" w:rsidRPr="00C93D5A" w:rsidRDefault="00B94BF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кладбищ, крематориев и мест захоронения;</w:t>
            </w:r>
          </w:p>
          <w:p w:rsidR="00B94BF3" w:rsidRPr="00C93D5A" w:rsidRDefault="00B94BF3"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соответствующих культовых сооружений</w:t>
            </w:r>
          </w:p>
        </w:tc>
      </w:tr>
      <w:tr w:rsidR="00DD313B" w:rsidRPr="00A934B9"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A934B9" w:rsidRDefault="00DD313B" w:rsidP="00C31DE1">
            <w:pPr>
              <w:widowControl/>
              <w:suppressAutoHyphens w:val="0"/>
              <w:jc w:val="center"/>
              <w:rPr>
                <w:rFonts w:ascii="Times New Roman" w:hAnsi="Times New Roman"/>
                <w:b/>
                <w:color w:val="000000"/>
                <w:sz w:val="23"/>
                <w:szCs w:val="23"/>
              </w:rPr>
            </w:pPr>
            <w:r w:rsidRPr="00A934B9">
              <w:rPr>
                <w:rFonts w:ascii="Times New Roman" w:hAnsi="Times New Roman"/>
                <w:b/>
                <w:color w:val="000000"/>
                <w:sz w:val="23"/>
                <w:szCs w:val="23"/>
              </w:rPr>
              <w:t>Условно разрешенные виды использования:</w:t>
            </w:r>
          </w:p>
        </w:tc>
      </w:tr>
      <w:tr w:rsidR="00DD313B" w:rsidRPr="00C93D5A" w:rsidTr="00C31DE1">
        <w:tc>
          <w:tcPr>
            <w:tcW w:w="709" w:type="dxa"/>
            <w:tcBorders>
              <w:top w:val="single" w:sz="4" w:space="0" w:color="auto"/>
              <w:left w:val="single" w:sz="4" w:space="0" w:color="auto"/>
              <w:bottom w:val="single" w:sz="4" w:space="0" w:color="auto"/>
              <w:right w:val="single" w:sz="4" w:space="0" w:color="auto"/>
            </w:tcBorders>
          </w:tcPr>
          <w:p w:rsidR="00DD313B" w:rsidRPr="00C93D5A" w:rsidRDefault="00DD313B" w:rsidP="00C31DE1">
            <w:pPr>
              <w:widowControl/>
              <w:suppressAutoHyphens w:val="0"/>
              <w:jc w:val="center"/>
              <w:rPr>
                <w:rFonts w:ascii="Times New Roman" w:hAnsi="Times New Roman"/>
                <w:color w:val="000000"/>
                <w:sz w:val="23"/>
                <w:szCs w:val="23"/>
              </w:rPr>
            </w:pPr>
            <w:r w:rsidRPr="00C93D5A">
              <w:rPr>
                <w:rFonts w:ascii="Times New Roman" w:hAnsi="Times New Roman"/>
                <w:color w:val="000000"/>
                <w:sz w:val="23"/>
                <w:szCs w:val="23"/>
              </w:rPr>
              <w:t>12.2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C93D5A" w:rsidRDefault="00DD313B"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Специальная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13B" w:rsidRPr="00C93D5A" w:rsidRDefault="00DD313B" w:rsidP="00C31DE1">
            <w:pPr>
              <w:widowControl/>
              <w:suppressAutoHyphens w:val="0"/>
              <w:jc w:val="both"/>
              <w:rPr>
                <w:rFonts w:ascii="Times New Roman" w:hAnsi="Times New Roman"/>
                <w:color w:val="000000"/>
                <w:sz w:val="23"/>
                <w:szCs w:val="23"/>
              </w:rPr>
            </w:pPr>
            <w:r w:rsidRPr="00C93D5A">
              <w:rPr>
                <w:rFonts w:ascii="Times New Roman" w:hAnsi="Times New Roman"/>
                <w:color w:val="000000"/>
                <w:sz w:val="23"/>
                <w:szCs w:val="23"/>
              </w:rPr>
              <w:t>Размещение скотомогильников, захоронение отходов потребления и промышленного производства, в том числе радиоактивных</w:t>
            </w:r>
          </w:p>
        </w:tc>
      </w:tr>
      <w:tr w:rsidR="00DD313B" w:rsidRPr="00A934B9" w:rsidTr="00C31DE1">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313B" w:rsidRPr="00A934B9" w:rsidRDefault="00DD313B" w:rsidP="00C31DE1">
            <w:pPr>
              <w:widowControl/>
              <w:suppressAutoHyphens w:val="0"/>
              <w:jc w:val="center"/>
              <w:rPr>
                <w:rFonts w:ascii="Times New Roman" w:hAnsi="Times New Roman"/>
                <w:b/>
                <w:color w:val="000000"/>
                <w:sz w:val="23"/>
                <w:szCs w:val="23"/>
              </w:rPr>
            </w:pPr>
            <w:r>
              <w:rPr>
                <w:rFonts w:ascii="Times New Roman" w:hAnsi="Times New Roman"/>
                <w:b/>
                <w:color w:val="000000"/>
                <w:sz w:val="23"/>
                <w:szCs w:val="23"/>
              </w:rPr>
              <w:t>Вспомогательные</w:t>
            </w:r>
            <w:r w:rsidRPr="00375E15">
              <w:rPr>
                <w:rFonts w:ascii="Times New Roman" w:hAnsi="Times New Roman"/>
                <w:b/>
                <w:color w:val="000000"/>
                <w:sz w:val="23"/>
                <w:szCs w:val="23"/>
              </w:rPr>
              <w:t xml:space="preserve"> виды</w:t>
            </w:r>
            <w:r>
              <w:rPr>
                <w:rFonts w:ascii="Times New Roman" w:hAnsi="Times New Roman"/>
                <w:b/>
                <w:color w:val="000000"/>
                <w:sz w:val="23"/>
                <w:szCs w:val="23"/>
              </w:rPr>
              <w:t xml:space="preserve"> разрешенного</w:t>
            </w:r>
            <w:r w:rsidRPr="00375E15">
              <w:rPr>
                <w:rFonts w:ascii="Times New Roman" w:hAnsi="Times New Roman"/>
                <w:b/>
                <w:color w:val="000000"/>
                <w:sz w:val="23"/>
                <w:szCs w:val="23"/>
              </w:rPr>
              <w:t xml:space="preserve"> использования</w:t>
            </w:r>
            <w:r>
              <w:rPr>
                <w:rFonts w:ascii="Times New Roman" w:hAnsi="Times New Roman"/>
                <w:b/>
                <w:color w:val="000000"/>
                <w:sz w:val="23"/>
                <w:szCs w:val="23"/>
              </w:rPr>
              <w:t>:</w:t>
            </w:r>
          </w:p>
        </w:tc>
      </w:tr>
      <w:tr w:rsidR="00DD313B" w:rsidRPr="00B13460" w:rsidTr="00C31DE1">
        <w:trPr>
          <w:trHeight w:val="2528"/>
        </w:trPr>
        <w:tc>
          <w:tcPr>
            <w:tcW w:w="9639" w:type="dxa"/>
            <w:gridSpan w:val="3"/>
            <w:tcBorders>
              <w:top w:val="single" w:sz="4" w:space="0" w:color="auto"/>
              <w:left w:val="single" w:sz="4" w:space="0" w:color="auto"/>
              <w:bottom w:val="single" w:sz="4" w:space="0" w:color="auto"/>
              <w:right w:val="single" w:sz="4" w:space="0" w:color="auto"/>
            </w:tcBorders>
          </w:tcPr>
          <w:p w:rsidR="00DD313B" w:rsidRPr="00DD313B" w:rsidRDefault="00DD313B" w:rsidP="00DD313B">
            <w:pPr>
              <w:ind w:left="2" w:right="2" w:firstLine="705"/>
              <w:jc w:val="both"/>
              <w:rPr>
                <w:rFonts w:ascii="Times New Roman" w:hAnsi="Times New Roman"/>
                <w:sz w:val="24"/>
              </w:rPr>
            </w:pPr>
            <w:r w:rsidRPr="00DD313B">
              <w:rPr>
                <w:rFonts w:ascii="Times New Roman" w:hAnsi="Times New Roman"/>
                <w:sz w:val="24"/>
              </w:rPr>
              <w:t>- открытые стоянки краткосрочного хранения автомобилей, гаражи;</w:t>
            </w:r>
          </w:p>
          <w:p w:rsidR="00DD313B" w:rsidRPr="00DD313B" w:rsidRDefault="00DD313B" w:rsidP="00DD313B">
            <w:pPr>
              <w:ind w:left="2" w:right="2" w:firstLine="705"/>
              <w:jc w:val="both"/>
              <w:rPr>
                <w:rFonts w:ascii="Times New Roman" w:hAnsi="Times New Roman"/>
                <w:sz w:val="24"/>
              </w:rPr>
            </w:pPr>
            <w:r w:rsidRPr="00DD313B">
              <w:rPr>
                <w:rFonts w:ascii="Times New Roman" w:hAnsi="Times New Roman"/>
                <w:sz w:val="24"/>
              </w:rPr>
              <w:t>- индивидуальные резервуары для хранения воды, скважины для забора воды,        оборудование пожарной охраны (гидранты, резервуары);</w:t>
            </w:r>
          </w:p>
          <w:p w:rsidR="00DD313B" w:rsidRPr="00DD313B" w:rsidRDefault="00DD313B" w:rsidP="00DD313B">
            <w:pPr>
              <w:ind w:left="2" w:right="2" w:firstLine="705"/>
              <w:jc w:val="both"/>
              <w:rPr>
                <w:rFonts w:ascii="Times New Roman" w:hAnsi="Times New Roman"/>
                <w:sz w:val="24"/>
              </w:rPr>
            </w:pPr>
            <w:r w:rsidRPr="00DD313B">
              <w:rPr>
                <w:rFonts w:ascii="Times New Roman" w:hAnsi="Times New Roman"/>
                <w:sz w:val="24"/>
              </w:rPr>
              <w:t>- площадки для сбора мусора.</w:t>
            </w:r>
          </w:p>
          <w:p w:rsidR="00DD313B" w:rsidRPr="00DD313B" w:rsidRDefault="00DD313B" w:rsidP="00DD313B">
            <w:pPr>
              <w:ind w:left="2" w:right="2" w:firstLine="705"/>
              <w:jc w:val="both"/>
              <w:rPr>
                <w:rFonts w:ascii="Times New Roman" w:hAnsi="Times New Roman"/>
                <w:sz w:val="24"/>
              </w:rPr>
            </w:pPr>
            <w:r w:rsidRPr="00DD313B">
              <w:rPr>
                <w:rFonts w:ascii="Times New Roman" w:hAnsi="Times New Roman"/>
                <w:sz w:val="24"/>
              </w:rPr>
              <w:t>- автономные объекты инженерных сетей и коммуникаций;</w:t>
            </w:r>
          </w:p>
          <w:p w:rsidR="00DD313B" w:rsidRPr="0036277E" w:rsidRDefault="00DD313B" w:rsidP="00DD313B">
            <w:pPr>
              <w:pStyle w:val="nienie"/>
              <w:widowControl/>
              <w:overflowPunct w:val="0"/>
              <w:autoSpaceDE w:val="0"/>
              <w:ind w:left="2" w:right="2" w:firstLine="705"/>
              <w:textAlignment w:val="baseline"/>
              <w:rPr>
                <w:rFonts w:ascii="Times New Roman" w:hAnsi="Times New Roman"/>
                <w:color w:val="000000"/>
                <w:szCs w:val="24"/>
              </w:rPr>
            </w:pPr>
            <w:r w:rsidRPr="00DD313B">
              <w:rPr>
                <w:rFonts w:ascii="Times New Roman" w:hAnsi="Times New Roman"/>
              </w:rPr>
              <w:t>- иные строения и сооружения вспомогательного использования, предназначенные для обслуживания основного здания или строения.</w:t>
            </w:r>
          </w:p>
          <w:p w:rsidR="0036277E" w:rsidRDefault="0036277E" w:rsidP="0036277E">
            <w:pPr>
              <w:pStyle w:val="nienie"/>
              <w:widowControl/>
              <w:numPr>
                <w:ilvl w:val="0"/>
                <w:numId w:val="0"/>
              </w:numPr>
              <w:overflowPunct w:val="0"/>
              <w:autoSpaceDE w:val="0"/>
              <w:ind w:right="2"/>
              <w:textAlignment w:val="baseline"/>
              <w:rPr>
                <w:rFonts w:ascii="Times New Roman" w:hAnsi="Times New Roman"/>
              </w:rPr>
            </w:pPr>
          </w:p>
          <w:p w:rsidR="0036277E" w:rsidRDefault="0036277E" w:rsidP="0036277E">
            <w:pPr>
              <w:pStyle w:val="nienie"/>
              <w:widowControl/>
              <w:numPr>
                <w:ilvl w:val="0"/>
                <w:numId w:val="0"/>
              </w:numPr>
              <w:overflowPunct w:val="0"/>
              <w:autoSpaceDE w:val="0"/>
              <w:ind w:right="2"/>
              <w:textAlignment w:val="baseline"/>
              <w:rPr>
                <w:rFonts w:ascii="Times New Roman" w:hAnsi="Times New Roman"/>
              </w:rPr>
            </w:pPr>
          </w:p>
          <w:p w:rsidR="0036277E" w:rsidRDefault="0036277E" w:rsidP="0036277E">
            <w:pPr>
              <w:pStyle w:val="nienie"/>
              <w:widowControl/>
              <w:numPr>
                <w:ilvl w:val="0"/>
                <w:numId w:val="0"/>
              </w:numPr>
              <w:overflowPunct w:val="0"/>
              <w:autoSpaceDE w:val="0"/>
              <w:ind w:right="2"/>
              <w:textAlignment w:val="baseline"/>
              <w:rPr>
                <w:rFonts w:ascii="Times New Roman" w:hAnsi="Times New Roman"/>
              </w:rPr>
            </w:pPr>
          </w:p>
          <w:p w:rsidR="0036277E" w:rsidRDefault="0036277E" w:rsidP="0036277E">
            <w:pPr>
              <w:pStyle w:val="nienie"/>
              <w:widowControl/>
              <w:numPr>
                <w:ilvl w:val="0"/>
                <w:numId w:val="0"/>
              </w:numPr>
              <w:overflowPunct w:val="0"/>
              <w:autoSpaceDE w:val="0"/>
              <w:ind w:right="2"/>
              <w:textAlignment w:val="baseline"/>
              <w:rPr>
                <w:rFonts w:ascii="Times New Roman" w:hAnsi="Times New Roman"/>
              </w:rPr>
            </w:pPr>
          </w:p>
          <w:p w:rsidR="0036277E" w:rsidRDefault="0036277E" w:rsidP="0036277E">
            <w:pPr>
              <w:pStyle w:val="nienie"/>
              <w:widowControl/>
              <w:numPr>
                <w:ilvl w:val="0"/>
                <w:numId w:val="0"/>
              </w:numPr>
              <w:overflowPunct w:val="0"/>
              <w:autoSpaceDE w:val="0"/>
              <w:ind w:right="2"/>
              <w:textAlignment w:val="baseline"/>
              <w:rPr>
                <w:rFonts w:ascii="Times New Roman" w:hAnsi="Times New Roman"/>
              </w:rPr>
            </w:pPr>
          </w:p>
          <w:p w:rsidR="0036277E" w:rsidRPr="00B13460" w:rsidRDefault="0036277E" w:rsidP="0036277E">
            <w:pPr>
              <w:pStyle w:val="nienie"/>
              <w:widowControl/>
              <w:numPr>
                <w:ilvl w:val="0"/>
                <w:numId w:val="0"/>
              </w:numPr>
              <w:overflowPunct w:val="0"/>
              <w:autoSpaceDE w:val="0"/>
              <w:ind w:right="2"/>
              <w:textAlignment w:val="baseline"/>
              <w:rPr>
                <w:rFonts w:ascii="Times New Roman" w:hAnsi="Times New Roman"/>
                <w:color w:val="000000"/>
                <w:szCs w:val="24"/>
              </w:rPr>
            </w:pPr>
          </w:p>
        </w:tc>
      </w:tr>
      <w:tr w:rsidR="0036277E" w:rsidRPr="00A934B9" w:rsidTr="0036277E">
        <w:trPr>
          <w:trHeight w:val="908"/>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77E" w:rsidRPr="00E07975" w:rsidRDefault="0036277E" w:rsidP="0036277E">
            <w:pPr>
              <w:ind w:left="2" w:right="2" w:firstLine="705"/>
              <w:jc w:val="both"/>
              <w:rPr>
                <w:rFonts w:ascii="Times New Roman" w:hAnsi="Times New Roman"/>
                <w:b/>
                <w:sz w:val="24"/>
              </w:rPr>
            </w:pPr>
            <w:r w:rsidRPr="00E07975">
              <w:rPr>
                <w:rFonts w:ascii="Times New Roman" w:hAnsi="Times New Roman"/>
                <w:b/>
                <w:sz w:val="24"/>
              </w:rPr>
              <w:t>Предельные параметры земельных участков и разрешенного строительства:</w:t>
            </w:r>
          </w:p>
        </w:tc>
      </w:tr>
      <w:tr w:rsidR="0036277E" w:rsidRPr="00340E84" w:rsidTr="0036277E">
        <w:trPr>
          <w:trHeight w:val="2528"/>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36277E" w:rsidRPr="00884424" w:rsidRDefault="0036277E" w:rsidP="006B2822">
            <w:pPr>
              <w:pStyle w:val="nienie"/>
              <w:widowControl/>
              <w:overflowPunct w:val="0"/>
              <w:autoSpaceDE w:val="0"/>
              <w:ind w:left="2" w:right="2" w:firstLine="705"/>
              <w:textAlignment w:val="baseline"/>
              <w:rPr>
                <w:rFonts w:ascii="Times New Roman" w:eastAsia="Arial Unicode MS" w:hAnsi="Times New Roman"/>
                <w:color w:val="FF0000"/>
                <w:szCs w:val="24"/>
              </w:rPr>
            </w:pPr>
            <w:r w:rsidRPr="00884424">
              <w:rPr>
                <w:rFonts w:ascii="Times New Roman" w:eastAsia="Arial Unicode MS" w:hAnsi="Times New Roman"/>
                <w:color w:val="FF0000"/>
                <w:szCs w:val="24"/>
              </w:rPr>
              <w:t>1) Площадь земельных участков:</w:t>
            </w:r>
          </w:p>
          <w:p w:rsidR="0036277E" w:rsidRPr="00884424" w:rsidRDefault="0036277E" w:rsidP="006B2822">
            <w:pPr>
              <w:pStyle w:val="nienie"/>
              <w:widowControl/>
              <w:overflowPunct w:val="0"/>
              <w:autoSpaceDE w:val="0"/>
              <w:ind w:left="2" w:right="2" w:firstLine="705"/>
              <w:textAlignment w:val="baseline"/>
              <w:rPr>
                <w:rFonts w:ascii="Times New Roman" w:eastAsia="Arial Unicode MS" w:hAnsi="Times New Roman"/>
                <w:color w:val="FF0000"/>
                <w:szCs w:val="24"/>
              </w:rPr>
            </w:pPr>
            <w:r w:rsidRPr="00884424">
              <w:rPr>
                <w:rFonts w:ascii="Times New Roman" w:eastAsia="Arial Unicode MS" w:hAnsi="Times New Roman"/>
                <w:color w:val="FF0000"/>
                <w:szCs w:val="24"/>
              </w:rPr>
              <w:t>- минимальная - 1000 кв. м;</w:t>
            </w:r>
          </w:p>
          <w:p w:rsidR="0036277E" w:rsidRPr="00884424" w:rsidRDefault="0036277E" w:rsidP="006B2822">
            <w:pPr>
              <w:pStyle w:val="nienie"/>
              <w:widowControl/>
              <w:overflowPunct w:val="0"/>
              <w:autoSpaceDE w:val="0"/>
              <w:ind w:left="2" w:right="2" w:firstLine="705"/>
              <w:textAlignment w:val="baseline"/>
              <w:rPr>
                <w:rFonts w:ascii="Times New Roman" w:eastAsia="Arial Unicode MS" w:hAnsi="Times New Roman"/>
                <w:color w:val="FF0000"/>
                <w:szCs w:val="24"/>
              </w:rPr>
            </w:pPr>
            <w:r w:rsidRPr="00884424">
              <w:rPr>
                <w:rFonts w:ascii="Times New Roman" w:eastAsia="Arial Unicode MS" w:hAnsi="Times New Roman"/>
                <w:color w:val="FF0000"/>
                <w:szCs w:val="24"/>
              </w:rPr>
              <w:t>- максимальная – 500000кв.м.</w:t>
            </w:r>
          </w:p>
          <w:p w:rsidR="0036277E" w:rsidRPr="00884424" w:rsidRDefault="0036277E" w:rsidP="006B2822">
            <w:pPr>
              <w:pStyle w:val="nienie"/>
              <w:ind w:firstLine="709"/>
              <w:rPr>
                <w:rFonts w:ascii="Times New Roman" w:eastAsia="Arial Unicode MS" w:hAnsi="Times New Roman"/>
                <w:color w:val="FF0000"/>
                <w:szCs w:val="24"/>
              </w:rPr>
            </w:pPr>
            <w:r w:rsidRPr="00884424">
              <w:rPr>
                <w:rFonts w:ascii="Times New Roman" w:eastAsia="Arial Unicode MS" w:hAnsi="Times New Roman"/>
                <w:color w:val="FF0000"/>
                <w:szCs w:val="24"/>
              </w:rPr>
              <w:t>Размер конкретного земельного участка, предоставляемого для объектов производственного, коммунального и складского назначения, определяется по нормативам градостроительного проектирования или по заданию на проектирование.</w:t>
            </w:r>
          </w:p>
          <w:p w:rsidR="0036277E" w:rsidRPr="00884424" w:rsidRDefault="0036277E" w:rsidP="006B2822">
            <w:pPr>
              <w:pStyle w:val="nienie"/>
              <w:widowControl/>
              <w:overflowPunct w:val="0"/>
              <w:autoSpaceDE w:val="0"/>
              <w:ind w:left="2" w:right="2" w:firstLine="705"/>
              <w:textAlignment w:val="baseline"/>
              <w:rPr>
                <w:rFonts w:ascii="Times New Roman" w:eastAsia="Arial Unicode MS" w:hAnsi="Times New Roman"/>
                <w:color w:val="FF0000"/>
                <w:szCs w:val="24"/>
              </w:rPr>
            </w:pPr>
            <w:r w:rsidRPr="00884424">
              <w:rPr>
                <w:rFonts w:ascii="Times New Roman" w:eastAsia="Arial Unicode MS" w:hAnsi="Times New Roman"/>
                <w:color w:val="FF0000"/>
                <w:szCs w:val="24"/>
              </w:rPr>
              <w:t>2) Максимальный процент  застройки   - 60%;</w:t>
            </w:r>
          </w:p>
          <w:p w:rsidR="0036277E" w:rsidRDefault="0036277E" w:rsidP="006B2822">
            <w:pPr>
              <w:pStyle w:val="nienie"/>
              <w:widowControl/>
              <w:overflowPunct w:val="0"/>
              <w:autoSpaceDE w:val="0"/>
              <w:ind w:left="2" w:right="2" w:firstLine="705"/>
              <w:textAlignment w:val="baseline"/>
              <w:rPr>
                <w:rFonts w:ascii="Times New Roman" w:eastAsia="Arial Unicode MS" w:hAnsi="Times New Roman"/>
                <w:color w:val="FF0000"/>
                <w:szCs w:val="24"/>
              </w:rPr>
            </w:pPr>
            <w:proofErr w:type="gramStart"/>
            <w:r w:rsidRPr="00884424">
              <w:rPr>
                <w:rFonts w:ascii="Times New Roman" w:eastAsia="Arial Unicode MS" w:hAnsi="Times New Roman"/>
                <w:color w:val="FF0000"/>
                <w:szCs w:val="24"/>
              </w:rPr>
              <w:t>3) Минимальный отступ строений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roofErr w:type="gramEnd"/>
            <w:r w:rsidRPr="00884424">
              <w:rPr>
                <w:rFonts w:ascii="Times New Roman" w:eastAsia="Arial Unicode MS" w:hAnsi="Times New Roman"/>
                <w:color w:val="FF0000"/>
                <w:szCs w:val="24"/>
              </w:rPr>
              <w:t xml:space="preserve"> по согласованию с администрацией Новополянского сельского поселения.</w:t>
            </w:r>
          </w:p>
          <w:p w:rsidR="00884424" w:rsidRPr="00884424" w:rsidRDefault="00884424" w:rsidP="00884424">
            <w:pPr>
              <w:ind w:left="2" w:right="2" w:firstLine="705"/>
              <w:jc w:val="both"/>
              <w:rPr>
                <w:rFonts w:ascii="Times New Roman" w:hAnsi="Times New Roman"/>
                <w:color w:val="FF0000"/>
                <w:sz w:val="24"/>
              </w:rPr>
            </w:pPr>
            <w:r w:rsidRPr="00884424">
              <w:rPr>
                <w:rFonts w:ascii="Times New Roman" w:hAnsi="Times New Roman"/>
                <w:color w:val="FF0000"/>
                <w:sz w:val="24"/>
              </w:rPr>
              <w:t xml:space="preserve">4) Максимальное количество этажей- 2 </w:t>
            </w:r>
            <w:proofErr w:type="spellStart"/>
            <w:r w:rsidRPr="00884424">
              <w:rPr>
                <w:rFonts w:ascii="Times New Roman" w:hAnsi="Times New Roman"/>
                <w:color w:val="FF0000"/>
                <w:sz w:val="24"/>
              </w:rPr>
              <w:t>эт</w:t>
            </w:r>
            <w:proofErr w:type="spellEnd"/>
            <w:r w:rsidRPr="00884424">
              <w:rPr>
                <w:rFonts w:ascii="Times New Roman" w:hAnsi="Times New Roman"/>
                <w:color w:val="FF0000"/>
                <w:sz w:val="24"/>
              </w:rPr>
              <w:t>.</w:t>
            </w:r>
          </w:p>
          <w:p w:rsidR="0036277E" w:rsidRPr="00884424" w:rsidRDefault="0036277E" w:rsidP="0036277E">
            <w:pPr>
              <w:ind w:left="2" w:right="2" w:firstLine="705"/>
              <w:jc w:val="both"/>
              <w:rPr>
                <w:rFonts w:ascii="Times New Roman" w:hAnsi="Times New Roman"/>
                <w:color w:val="FF0000"/>
                <w:sz w:val="24"/>
              </w:rPr>
            </w:pPr>
            <w:r w:rsidRPr="00884424">
              <w:rPr>
                <w:rFonts w:ascii="Times New Roman" w:hAnsi="Times New Roman"/>
                <w:color w:val="FF0000"/>
                <w:sz w:val="24"/>
              </w:rPr>
              <w:t>При размещении строений должны соблюдаться нормативные противо</w:t>
            </w:r>
            <w:r w:rsidRPr="00884424">
              <w:rPr>
                <w:rFonts w:ascii="Times New Roman" w:hAnsi="Times New Roman"/>
                <w:color w:val="FF0000"/>
                <w:sz w:val="24"/>
              </w:rPr>
              <w:softHyphen/>
              <w:t>пожарные расстояния между постройками, расположенными на соседних зе</w:t>
            </w:r>
            <w:r w:rsidRPr="00884424">
              <w:rPr>
                <w:rFonts w:ascii="Times New Roman" w:hAnsi="Times New Roman"/>
                <w:color w:val="FF0000"/>
                <w:sz w:val="24"/>
              </w:rPr>
              <w:softHyphen/>
              <w:t xml:space="preserve">мельных участках, санитарные нормы. </w:t>
            </w:r>
          </w:p>
          <w:p w:rsidR="0036277E" w:rsidRPr="0036277E" w:rsidRDefault="0036277E" w:rsidP="00884424">
            <w:pPr>
              <w:ind w:left="2" w:right="2" w:firstLine="705"/>
              <w:jc w:val="both"/>
              <w:rPr>
                <w:rFonts w:ascii="Times New Roman" w:hAnsi="Times New Roman"/>
                <w:sz w:val="24"/>
              </w:rPr>
            </w:pPr>
          </w:p>
        </w:tc>
      </w:tr>
    </w:tbl>
    <w:p w:rsidR="00B94BF3" w:rsidRDefault="00B94BF3">
      <w:pPr>
        <w:pStyle w:val="nienie"/>
        <w:numPr>
          <w:ilvl w:val="0"/>
          <w:numId w:val="0"/>
        </w:numPr>
        <w:ind w:left="2" w:right="2" w:firstLine="705"/>
        <w:rPr>
          <w:rFonts w:ascii="Times New Roman" w:hAnsi="Times New Roman"/>
          <w:b/>
          <w:szCs w:val="24"/>
        </w:rPr>
      </w:pPr>
    </w:p>
    <w:p w:rsidR="0028369B" w:rsidRPr="0028369B" w:rsidRDefault="0028369B" w:rsidP="0028369B">
      <w:pPr>
        <w:keepNext/>
        <w:widowControl/>
        <w:jc w:val="both"/>
        <w:rPr>
          <w:rFonts w:ascii="Times New Roman" w:eastAsia="Arial" w:hAnsi="Times New Roman"/>
          <w:b/>
          <w:sz w:val="24"/>
        </w:rPr>
      </w:pPr>
      <w:r w:rsidRPr="0028369B">
        <w:rPr>
          <w:rFonts w:ascii="Times New Roman" w:eastAsia="Arial" w:hAnsi="Times New Roman"/>
          <w:b/>
          <w:sz w:val="24"/>
        </w:rPr>
        <w:tab/>
        <w:t>Статья. 37 Обеспечение доступности объектов социальной инфра</w:t>
      </w:r>
      <w:r w:rsidRPr="0028369B">
        <w:rPr>
          <w:rFonts w:ascii="Times New Roman" w:eastAsia="Arial" w:hAnsi="Times New Roman"/>
          <w:b/>
          <w:sz w:val="24"/>
        </w:rPr>
        <w:softHyphen/>
        <w:t>структуры для инвалидов и других маломобильных групп населения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При планировке и застройке Новополянского сельского поселения</w:t>
      </w:r>
      <w:r>
        <w:rPr>
          <w:sz w:val="24"/>
          <w:szCs w:val="24"/>
        </w:rPr>
        <w:t xml:space="preserve"> Апшеронского района</w:t>
      </w:r>
      <w:r w:rsidRPr="0028369B">
        <w:rPr>
          <w:sz w:val="24"/>
          <w:szCs w:val="24"/>
        </w:rPr>
        <w:t xml:space="preserve"> необ</w:t>
      </w:r>
      <w:r w:rsidRPr="0028369B">
        <w:rPr>
          <w:sz w:val="24"/>
          <w:szCs w:val="24"/>
        </w:rPr>
        <w:softHyphen/>
        <w:t>ходимо обеспечивать доступность объектов социальной инфраструктуры для инвалидов и других маломобильных групп населения.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w:t>
      </w:r>
      <w:r w:rsidRPr="0028369B">
        <w:rPr>
          <w:sz w:val="24"/>
          <w:szCs w:val="24"/>
        </w:rPr>
        <w:softHyphen/>
        <w:t>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w:t>
      </w:r>
      <w:r w:rsidRPr="0028369B">
        <w:rPr>
          <w:sz w:val="24"/>
          <w:szCs w:val="24"/>
        </w:rPr>
        <w:softHyphen/>
        <w:t xml:space="preserve">ния образования и науки, здравоохранения и социальной защиты населения; </w:t>
      </w:r>
      <w:proofErr w:type="gramStart"/>
      <w:r w:rsidRPr="0028369B">
        <w:rPr>
          <w:sz w:val="24"/>
          <w:szCs w:val="24"/>
        </w:rPr>
        <w:t>объекты торговли, общественного питания и бытового обслуживания населения (парикмахерские, прачечные, общественные бани, и другие), финансо</w:t>
      </w:r>
      <w:r w:rsidRPr="0028369B">
        <w:rPr>
          <w:sz w:val="24"/>
          <w:szCs w:val="24"/>
        </w:rPr>
        <w:softHyphen/>
        <w:t>во-банковские учреждения; гостиницы, отели, иные места временного прожива</w:t>
      </w:r>
      <w:r w:rsidRPr="0028369B">
        <w:rPr>
          <w:sz w:val="24"/>
          <w:szCs w:val="24"/>
        </w:rPr>
        <w:softHyphen/>
        <w:t>ния;</w:t>
      </w:r>
      <w:proofErr w:type="gramEnd"/>
      <w:r w:rsidRPr="0028369B">
        <w:rPr>
          <w:sz w:val="24"/>
          <w:szCs w:val="24"/>
        </w:rPr>
        <w:t xml:space="preserve"> физкультурно-оздоровительные, спортивные здания и сооружения, места отдыха, парки, сады, лесопарки, пляжи, объекты и сооружения оздоровительно</w:t>
      </w:r>
      <w:r w:rsidRPr="0028369B">
        <w:rPr>
          <w:sz w:val="24"/>
          <w:szCs w:val="24"/>
        </w:rPr>
        <w:softHyphen/>
        <w:t>го и рекреационного назначения, аллеи и пешеходные дорожки</w:t>
      </w:r>
      <w:proofErr w:type="gramStart"/>
      <w:r w:rsidRPr="0028369B">
        <w:rPr>
          <w:sz w:val="24"/>
          <w:szCs w:val="24"/>
        </w:rPr>
        <w:t>;о</w:t>
      </w:r>
      <w:proofErr w:type="gramEnd"/>
      <w:r w:rsidRPr="0028369B">
        <w:rPr>
          <w:sz w:val="24"/>
          <w:szCs w:val="24"/>
        </w:rPr>
        <w:t>бъекты и соо</w:t>
      </w:r>
      <w:r w:rsidRPr="0028369B">
        <w:rPr>
          <w:sz w:val="24"/>
          <w:szCs w:val="24"/>
        </w:rPr>
        <w:softHyphen/>
        <w:t>ружения транспортного обслуживания населения, связи и информации: желез</w:t>
      </w:r>
      <w:r w:rsidRPr="0028369B">
        <w:rPr>
          <w:sz w:val="24"/>
          <w:szCs w:val="24"/>
        </w:rPr>
        <w:softHyphen/>
        <w:t>нодорожные вокзалы, автовокзалы, другие объекты автомобильного, железно</w:t>
      </w:r>
      <w:r w:rsidRPr="0028369B">
        <w:rPr>
          <w:sz w:val="24"/>
          <w:szCs w:val="24"/>
        </w:rPr>
        <w:softHyphen/>
        <w:t>дорожного, водного и воздушного транспорта, обслуживающие население; станции и остановки всех видов городского и пригородного транспорта; почто</w:t>
      </w:r>
      <w:r w:rsidRPr="0028369B">
        <w:rPr>
          <w:sz w:val="24"/>
          <w:szCs w:val="24"/>
        </w:rPr>
        <w:softHyphen/>
        <w:t>во-телеграфные; производственные объекты, объекты малого бизнеса и другие места приложения труда; тротуары, переходы улиц, дорог и магистралей; при</w:t>
      </w:r>
      <w:r w:rsidRPr="0028369B">
        <w:rPr>
          <w:sz w:val="24"/>
          <w:szCs w:val="24"/>
        </w:rPr>
        <w:softHyphen/>
        <w:t>легающие к вышеперечисленным зданиям и сооружениям территории и площа</w:t>
      </w:r>
      <w:r w:rsidRPr="0028369B">
        <w:rPr>
          <w:sz w:val="24"/>
          <w:szCs w:val="24"/>
        </w:rPr>
        <w:softHyphen/>
        <w:t>ди.</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Проектные решения объектов, доступных для маломобильных групп на</w:t>
      </w:r>
      <w:r w:rsidRPr="0028369B">
        <w:rPr>
          <w:sz w:val="24"/>
          <w:szCs w:val="24"/>
        </w:rPr>
        <w:softHyphen/>
        <w:t>селения, должны обеспечивать:</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досягаемость мест целевого посещения и беспрепятственность переме</w:t>
      </w:r>
      <w:r w:rsidRPr="0028369B">
        <w:rPr>
          <w:sz w:val="24"/>
          <w:szCs w:val="24"/>
        </w:rPr>
        <w:softHyphen/>
        <w:t>щения внутри зданий и сооружений;</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безопасность путей движения (в том числе эвакуационных), а также мест проживания, обслуживания и приложения труда;</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удобство и комфорт среды жизнедеятельности.</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1. Требования к зданиям, сооружениям и объектам социальной инфра</w:t>
      </w:r>
      <w:r w:rsidRPr="0028369B">
        <w:rPr>
          <w:sz w:val="24"/>
          <w:szCs w:val="24"/>
        </w:rPr>
        <w:softHyphen/>
        <w:t>структуры</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 xml:space="preserve"> Объекты социальной инфраструктуры должны оснащаться следующими специальными приспособлениями и оборудованием: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телефонами-автоматами или иными средствами связи, доступными для инвалидов;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санитарно-гигиеническими помещениями, доступными для инвалидов и других маломобильных групп населения;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пандусами и поручнями у лестниц при входах в здания;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пологими спусками у тротуаров в местах наземных переходов улиц, до</w:t>
      </w:r>
      <w:r w:rsidRPr="0028369B">
        <w:rPr>
          <w:sz w:val="24"/>
          <w:szCs w:val="24"/>
        </w:rPr>
        <w:softHyphen/>
        <w:t>рог, магистралей и остановок городского транспорта общего пользования;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специальными указателями маршрутов движения инвалидов по террито</w:t>
      </w:r>
      <w:r w:rsidRPr="0028369B">
        <w:rPr>
          <w:sz w:val="24"/>
          <w:szCs w:val="24"/>
        </w:rPr>
        <w:softHyphen/>
        <w:t>рии вокзалов, парков и других рекреационных зон;</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w:t>
      </w:r>
      <w:r w:rsidRPr="0028369B">
        <w:rPr>
          <w:sz w:val="24"/>
          <w:szCs w:val="24"/>
        </w:rPr>
        <w:softHyphen/>
        <w:t>жиров;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w:t>
      </w:r>
      <w:r w:rsidRPr="0028369B">
        <w:rPr>
          <w:sz w:val="24"/>
          <w:szCs w:val="24"/>
        </w:rPr>
        <w:softHyphen/>
        <w:t>го для маломобильных групп населения подземного или надземного перехода, соединенного с этим зданием.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w:t>
      </w:r>
      <w:r w:rsidRPr="0028369B">
        <w:rPr>
          <w:sz w:val="24"/>
          <w:szCs w:val="24"/>
        </w:rPr>
        <w:softHyphen/>
        <w:t xml:space="preserve">ционные выходы и пути должны проектироваться из </w:t>
      </w:r>
      <w:proofErr w:type="spellStart"/>
      <w:r w:rsidRPr="0028369B">
        <w:rPr>
          <w:sz w:val="24"/>
          <w:szCs w:val="24"/>
        </w:rPr>
        <w:t>непожароопасных</w:t>
      </w:r>
      <w:proofErr w:type="spellEnd"/>
      <w:r w:rsidRPr="0028369B">
        <w:rPr>
          <w:sz w:val="24"/>
          <w:szCs w:val="24"/>
        </w:rPr>
        <w:t xml:space="preserve"> материа</w:t>
      </w:r>
      <w:r w:rsidRPr="0028369B">
        <w:rPr>
          <w:sz w:val="24"/>
          <w:szCs w:val="24"/>
        </w:rPr>
        <w:softHyphen/>
        <w:t>лов.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2. Требования к параметрам проездов и проходов, обеспечивающих до</w:t>
      </w:r>
      <w:r w:rsidRPr="0028369B">
        <w:rPr>
          <w:sz w:val="24"/>
          <w:szCs w:val="24"/>
        </w:rPr>
        <w:softHyphen/>
        <w:t>ступ инвалидов и маломобильных лиц</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w:t>
      </w:r>
      <w:r w:rsidRPr="0028369B">
        <w:rPr>
          <w:sz w:val="24"/>
          <w:szCs w:val="24"/>
        </w:rPr>
        <w:softHyphen/>
        <w:t>го транспорта.</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Ограждения участков должны обеспечивать возможность опорного дви</w:t>
      </w:r>
      <w:r w:rsidRPr="0028369B">
        <w:rPr>
          <w:sz w:val="24"/>
          <w:szCs w:val="24"/>
        </w:rPr>
        <w:softHyphen/>
        <w:t>жения маломобильных групп населения через проходы и вдоль них.</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Транспортные проезды и пешеходные дороги на пути к объектам, посе</w:t>
      </w:r>
      <w:r w:rsidRPr="0028369B">
        <w:rPr>
          <w:sz w:val="24"/>
          <w:szCs w:val="24"/>
        </w:rPr>
        <w:softHyphen/>
        <w:t>щаемым инвалидами, допускается совмещать при соблюдении требований к па</w:t>
      </w:r>
      <w:r w:rsidRPr="0028369B">
        <w:rPr>
          <w:sz w:val="24"/>
          <w:szCs w:val="24"/>
        </w:rPr>
        <w:softHyphen/>
        <w:t>раметрам путей движения.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 xml:space="preserve">В условиях сложившейся застройки при невозможности </w:t>
      </w:r>
      <w:proofErr w:type="gramStart"/>
      <w:r w:rsidRPr="0028369B">
        <w:rPr>
          <w:sz w:val="24"/>
          <w:szCs w:val="24"/>
        </w:rPr>
        <w:t>достижения нормативных параметров ширины пути движения</w:t>
      </w:r>
      <w:proofErr w:type="gramEnd"/>
      <w:r w:rsidRPr="0028369B">
        <w:rPr>
          <w:sz w:val="24"/>
          <w:szCs w:val="24"/>
        </w:rPr>
        <w:t xml:space="preserve"> следует предусматривать устройство горизонтальных площадок размером не менее 1,6 x 1,6 м через каж</w:t>
      </w:r>
      <w:r w:rsidRPr="0028369B">
        <w:rPr>
          <w:sz w:val="24"/>
          <w:szCs w:val="24"/>
        </w:rPr>
        <w:softHyphen/>
        <w:t>дые 60 - 100 м пути для обеспечения возможности разъезда инвалидов на кре</w:t>
      </w:r>
      <w:r w:rsidRPr="0028369B">
        <w:rPr>
          <w:sz w:val="24"/>
          <w:szCs w:val="24"/>
        </w:rPr>
        <w:softHyphen/>
        <w:t>слах-колясках.</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Уклоны пути движения для проезда инвалидов на креслах-колясках не должны превышать:</w:t>
      </w:r>
    </w:p>
    <w:p w:rsidR="0028369B" w:rsidRPr="0028369B" w:rsidRDefault="0028369B" w:rsidP="0028369B">
      <w:pPr>
        <w:pStyle w:val="Iauiue"/>
        <w:keepNext/>
        <w:widowControl/>
        <w:tabs>
          <w:tab w:val="left" w:pos="0"/>
          <w:tab w:val="left" w:pos="360"/>
          <w:tab w:val="left" w:pos="1260"/>
        </w:tabs>
        <w:ind w:firstLine="690"/>
        <w:jc w:val="both"/>
        <w:rPr>
          <w:sz w:val="24"/>
          <w:szCs w:val="24"/>
        </w:rPr>
      </w:pPr>
      <w:proofErr w:type="gramStart"/>
      <w:r w:rsidRPr="0028369B">
        <w:rPr>
          <w:sz w:val="24"/>
          <w:szCs w:val="24"/>
        </w:rPr>
        <w:t>продольный</w:t>
      </w:r>
      <w:proofErr w:type="gramEnd"/>
      <w:r w:rsidRPr="0028369B">
        <w:rPr>
          <w:sz w:val="24"/>
          <w:szCs w:val="24"/>
        </w:rPr>
        <w:t xml:space="preserve"> - 5 процентов;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proofErr w:type="gramStart"/>
      <w:r w:rsidRPr="0028369B">
        <w:rPr>
          <w:sz w:val="24"/>
          <w:szCs w:val="24"/>
        </w:rPr>
        <w:t>поперечный</w:t>
      </w:r>
      <w:proofErr w:type="gramEnd"/>
      <w:r w:rsidRPr="0028369B">
        <w:rPr>
          <w:sz w:val="24"/>
          <w:szCs w:val="24"/>
        </w:rPr>
        <w:t xml:space="preserve"> - 1 - 2 процента.</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Высота бордюров по краям пешеходных путей должна быть не менее 0,05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Высота бортового камня в местах пересечения тротуаров с проезжей ча</w:t>
      </w:r>
      <w:r w:rsidRPr="0028369B">
        <w:rPr>
          <w:sz w:val="24"/>
          <w:szCs w:val="24"/>
        </w:rPr>
        <w:softHyphen/>
        <w:t>стью, а также перепад высот бордюров, бортовых камней вдоль эксплуатируе</w:t>
      </w:r>
      <w:r w:rsidRPr="0028369B">
        <w:rPr>
          <w:sz w:val="24"/>
          <w:szCs w:val="24"/>
        </w:rPr>
        <w:softHyphen/>
        <w:t>мых газонов и озелененных площадок, примыкающих к путям пешеходного движения, не должны превышать 0,04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 xml:space="preserve">Для открытых лестниц на перепадах рельефа рекомендуется принимать ширину </w:t>
      </w:r>
      <w:proofErr w:type="spellStart"/>
      <w:r w:rsidRPr="0028369B">
        <w:rPr>
          <w:sz w:val="24"/>
          <w:szCs w:val="24"/>
        </w:rPr>
        <w:t>проступей</w:t>
      </w:r>
      <w:proofErr w:type="spellEnd"/>
      <w:r w:rsidRPr="0028369B">
        <w:rPr>
          <w:sz w:val="24"/>
          <w:szCs w:val="24"/>
        </w:rPr>
        <w:t xml:space="preserve"> не менее 0,4 м, высоту подъемов ступеней - не более 0,12 м. Все ступени наружных лестниц в пределах одного марша должны быть одина</w:t>
      </w:r>
      <w:r w:rsidRPr="0028369B">
        <w:rPr>
          <w:sz w:val="24"/>
          <w:szCs w:val="24"/>
        </w:rPr>
        <w:softHyphen/>
        <w:t>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Лестницы должны дублироваться пандусами, а при необходимости - другими средствами подъема.</w:t>
      </w:r>
    </w:p>
    <w:p w:rsidR="0028369B" w:rsidRPr="0028369B" w:rsidRDefault="0028369B" w:rsidP="0028369B">
      <w:pPr>
        <w:pStyle w:val="Iauiue"/>
        <w:keepNext/>
        <w:widowControl/>
        <w:tabs>
          <w:tab w:val="left" w:pos="0"/>
          <w:tab w:val="left" w:pos="360"/>
          <w:tab w:val="left" w:pos="1260"/>
        </w:tabs>
        <w:ind w:firstLine="690"/>
        <w:jc w:val="both"/>
        <w:rPr>
          <w:sz w:val="24"/>
          <w:szCs w:val="24"/>
        </w:rPr>
      </w:pPr>
      <w:proofErr w:type="gramStart"/>
      <w:r w:rsidRPr="0028369B">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w:t>
      </w:r>
      <w:r w:rsidRPr="0028369B">
        <w:rPr>
          <w:sz w:val="24"/>
          <w:szCs w:val="24"/>
        </w:rPr>
        <w:softHyphen/>
        <w:t>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w:t>
      </w:r>
      <w:r w:rsidRPr="0028369B">
        <w:rPr>
          <w:sz w:val="24"/>
          <w:szCs w:val="24"/>
        </w:rPr>
        <w:softHyphen/>
        <w:t>сотой не менее 0,05 м или ограждениями</w:t>
      </w:r>
      <w:proofErr w:type="gramEnd"/>
      <w:r w:rsidRPr="0028369B">
        <w:rPr>
          <w:sz w:val="24"/>
          <w:szCs w:val="24"/>
        </w:rPr>
        <w:t xml:space="preserve"> высотой не менее 0,7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Устройства и оборудование (почтовые ящики, укрытия таксофонов, ин</w:t>
      </w:r>
      <w:r w:rsidRPr="0028369B">
        <w:rPr>
          <w:sz w:val="24"/>
          <w:szCs w:val="24"/>
        </w:rPr>
        <w:softHyphen/>
        <w:t>формационные щиты и прочее), размещаемые на стенах зданий, сооружений или на отдельных конструкциях, а также выступающие элементы и части зда</w:t>
      </w:r>
      <w:r w:rsidRPr="0028369B">
        <w:rPr>
          <w:sz w:val="24"/>
          <w:szCs w:val="24"/>
        </w:rPr>
        <w:softHyphen/>
        <w:t>ний и сооружений не должны сокращать нормируемое пространство для прохо</w:t>
      </w:r>
      <w:r w:rsidRPr="0028369B">
        <w:rPr>
          <w:sz w:val="24"/>
          <w:szCs w:val="24"/>
        </w:rPr>
        <w:softHyphen/>
        <w:t>да, а также проезда и маневрирования кресла-коляски.</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w:t>
      </w:r>
      <w:r w:rsidRPr="0028369B">
        <w:rPr>
          <w:sz w:val="24"/>
          <w:szCs w:val="24"/>
        </w:rPr>
        <w:softHyphen/>
        <w:t>нии 0,7 - 0,8 м. Формы и края подвесного оборудования должны быть скругле</w:t>
      </w:r>
      <w:r w:rsidRPr="0028369B">
        <w:rPr>
          <w:sz w:val="24"/>
          <w:szCs w:val="24"/>
        </w:rPr>
        <w:softHyphen/>
        <w:t>ны.</w:t>
      </w:r>
    </w:p>
    <w:p w:rsidR="0028369B" w:rsidRPr="0028369B" w:rsidRDefault="0028369B" w:rsidP="0028369B">
      <w:pPr>
        <w:pStyle w:val="Iauiue"/>
        <w:keepNext/>
        <w:widowControl/>
        <w:tabs>
          <w:tab w:val="left" w:pos="0"/>
          <w:tab w:val="left" w:pos="360"/>
          <w:tab w:val="left" w:pos="1260"/>
        </w:tabs>
        <w:ind w:firstLine="690"/>
        <w:jc w:val="both"/>
        <w:rPr>
          <w:sz w:val="24"/>
          <w:szCs w:val="24"/>
        </w:rPr>
      </w:pPr>
      <w:proofErr w:type="gramStart"/>
      <w:r w:rsidRPr="0028369B">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w:t>
      </w:r>
      <w:r w:rsidRPr="0028369B">
        <w:rPr>
          <w:sz w:val="24"/>
          <w:szCs w:val="24"/>
        </w:rPr>
        <w:softHyphen/>
        <w:t>ального автотранспорта инвалидов с учетом ширины зоны для парковки не ме</w:t>
      </w:r>
      <w:r w:rsidRPr="0028369B">
        <w:rPr>
          <w:sz w:val="24"/>
          <w:szCs w:val="24"/>
        </w:rPr>
        <w:softHyphen/>
        <w:t>нее 3,5 м, а около учреждений, специализирующихся на лечении спинальных больных, и восстановлении опорно-двигательных функций</w:t>
      </w:r>
      <w:proofErr w:type="gramEnd"/>
      <w:r w:rsidRPr="0028369B">
        <w:rPr>
          <w:sz w:val="24"/>
          <w:szCs w:val="24"/>
        </w:rPr>
        <w:t>, - не менее 20 про</w:t>
      </w:r>
      <w:r w:rsidRPr="0028369B">
        <w:rPr>
          <w:sz w:val="24"/>
          <w:szCs w:val="24"/>
        </w:rPr>
        <w:softHyphen/>
        <w:t>центов мест.</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Места парковки оснащаются знаками, применяемыми в международной практике.</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Для озеленения участков объектов, посещаемых инвалидами и маломо</w:t>
      </w:r>
      <w:r w:rsidRPr="0028369B">
        <w:rPr>
          <w:sz w:val="24"/>
          <w:szCs w:val="24"/>
        </w:rPr>
        <w:softHyphen/>
        <w:t xml:space="preserve">бильными группами населения, следует применять </w:t>
      </w:r>
      <w:proofErr w:type="spellStart"/>
      <w:r w:rsidRPr="0028369B">
        <w:rPr>
          <w:sz w:val="24"/>
          <w:szCs w:val="24"/>
        </w:rPr>
        <w:t>нетравмирующие</w:t>
      </w:r>
      <w:proofErr w:type="spellEnd"/>
      <w:r w:rsidRPr="0028369B">
        <w:rPr>
          <w:sz w:val="24"/>
          <w:szCs w:val="24"/>
        </w:rPr>
        <w:t xml:space="preserve"> древесно-кустарниковые породы.</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Следует предусматривать линейную посадку деревьев и кустарников для формирования кромок путей пешеходного движения.</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Граница озелененных эксплуатируемых площадок, примыкающая к пу</w:t>
      </w:r>
      <w:r w:rsidRPr="0028369B">
        <w:rPr>
          <w:sz w:val="24"/>
          <w:szCs w:val="24"/>
        </w:rPr>
        <w:softHyphen/>
        <w:t>тям пешеходного движения, не должна иметь перепада высот, бордюров, борто</w:t>
      </w:r>
      <w:r w:rsidRPr="0028369B">
        <w:rPr>
          <w:sz w:val="24"/>
          <w:szCs w:val="24"/>
        </w:rPr>
        <w:softHyphen/>
        <w:t>вых камней высотой более 0,04 м.</w:t>
      </w:r>
    </w:p>
    <w:p w:rsidR="0028369B" w:rsidRPr="0028369B" w:rsidRDefault="0028369B" w:rsidP="0028369B">
      <w:pPr>
        <w:pStyle w:val="Iauiue"/>
        <w:keepNext/>
        <w:widowControl/>
        <w:tabs>
          <w:tab w:val="left" w:pos="0"/>
          <w:tab w:val="left" w:pos="360"/>
          <w:tab w:val="left" w:pos="1260"/>
        </w:tabs>
        <w:ind w:firstLine="690"/>
        <w:jc w:val="both"/>
        <w:rPr>
          <w:sz w:val="24"/>
          <w:szCs w:val="24"/>
        </w:rPr>
      </w:pPr>
      <w:r w:rsidRPr="0028369B">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8369B" w:rsidRDefault="0028369B" w:rsidP="00F51052">
      <w:pPr>
        <w:keepNext/>
        <w:widowControl/>
        <w:jc w:val="both"/>
        <w:rPr>
          <w:rFonts w:ascii="Times New Roman" w:hAnsi="Times New Roman"/>
          <w:b/>
          <w:sz w:val="24"/>
        </w:rPr>
      </w:pPr>
    </w:p>
    <w:p w:rsidR="00C31DE1" w:rsidRPr="00F51052" w:rsidRDefault="00D0755A" w:rsidP="00F51052">
      <w:pPr>
        <w:keepNext/>
        <w:widowControl/>
        <w:jc w:val="both"/>
        <w:rPr>
          <w:rFonts w:ascii="Times New Roman" w:eastAsia="Arial" w:hAnsi="Times New Roman"/>
          <w:b/>
          <w:sz w:val="24"/>
        </w:rPr>
      </w:pPr>
      <w:r>
        <w:rPr>
          <w:rFonts w:ascii="Times New Roman" w:hAnsi="Times New Roman"/>
          <w:b/>
          <w:sz w:val="24"/>
        </w:rPr>
        <w:tab/>
      </w:r>
      <w:r w:rsidR="00C31DE1" w:rsidRPr="00F51052">
        <w:rPr>
          <w:rFonts w:ascii="Times New Roman" w:eastAsia="Arial" w:hAnsi="Times New Roman"/>
          <w:b/>
          <w:sz w:val="24"/>
        </w:rPr>
        <w:t>Статья 3</w:t>
      </w:r>
      <w:r w:rsidR="0028369B">
        <w:rPr>
          <w:rFonts w:ascii="Times New Roman" w:eastAsia="Arial" w:hAnsi="Times New Roman"/>
          <w:b/>
          <w:sz w:val="24"/>
        </w:rPr>
        <w:t>8</w:t>
      </w:r>
      <w:r w:rsidR="00C31DE1" w:rsidRPr="00F51052">
        <w:rPr>
          <w:rFonts w:ascii="Times New Roman" w:eastAsia="Arial" w:hAnsi="Times New Roman"/>
          <w:b/>
          <w:sz w:val="24"/>
        </w:rPr>
        <w:t>. 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C31DE1" w:rsidRDefault="00C31DE1" w:rsidP="00F51052">
      <w:pPr>
        <w:keepNext/>
        <w:widowControl/>
        <w:suppressLineNumbers/>
        <w:rPr>
          <w:b/>
          <w:bCs/>
          <w:sz w:val="24"/>
        </w:rPr>
      </w:pP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 xml:space="preserve">1. </w:t>
      </w:r>
      <w:proofErr w:type="gramStart"/>
      <w:r w:rsidRPr="00F51052">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 xml:space="preserve">2. </w:t>
      </w:r>
      <w:proofErr w:type="gramStart"/>
      <w:r w:rsidRPr="00F51052">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3. Допускается размещать в границах санитарно-защитной зоны промышленного объекта или производства:</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F51052">
        <w:rPr>
          <w:sz w:val="24"/>
          <w:szCs w:val="24"/>
        </w:rPr>
        <w:t>электроподстанции</w:t>
      </w:r>
      <w:proofErr w:type="spellEnd"/>
      <w:r w:rsidRPr="00F51052">
        <w:rPr>
          <w:sz w:val="24"/>
          <w:szCs w:val="24"/>
        </w:rPr>
        <w:t xml:space="preserve">, </w:t>
      </w:r>
      <w:proofErr w:type="spellStart"/>
      <w:r w:rsidRPr="00F51052">
        <w:rPr>
          <w:sz w:val="24"/>
          <w:szCs w:val="24"/>
        </w:rPr>
        <w:t>нефт</w:t>
      </w:r>
      <w:proofErr w:type="gramStart"/>
      <w:r w:rsidRPr="00F51052">
        <w:rPr>
          <w:sz w:val="24"/>
          <w:szCs w:val="24"/>
        </w:rPr>
        <w:t>е</w:t>
      </w:r>
      <w:proofErr w:type="spellEnd"/>
      <w:r w:rsidRPr="00F51052">
        <w:rPr>
          <w:sz w:val="24"/>
          <w:szCs w:val="24"/>
        </w:rPr>
        <w:t>-</w:t>
      </w:r>
      <w:proofErr w:type="gramEnd"/>
      <w:r w:rsidRPr="00F51052">
        <w:rPr>
          <w:sz w:val="24"/>
          <w:szCs w:val="24"/>
        </w:rPr>
        <w:t xml:space="preserve"> и газопроводы, артезианские скважины для технического водоснабжения, </w:t>
      </w:r>
      <w:proofErr w:type="spellStart"/>
      <w:r w:rsidRPr="00F51052">
        <w:rPr>
          <w:sz w:val="24"/>
          <w:szCs w:val="24"/>
        </w:rPr>
        <w:t>водоохлаждающие</w:t>
      </w:r>
      <w:proofErr w:type="spellEnd"/>
      <w:r w:rsidRPr="00F51052">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 xml:space="preserve">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rsidRPr="00B95600">
        <w:rPr>
          <w:sz w:val="24"/>
          <w:szCs w:val="24"/>
        </w:rPr>
        <w:t>профильных, однотипных объектов, при исключении взаимного негативного воздействия на</w:t>
      </w:r>
      <w:r w:rsidRPr="00F51052">
        <w:rPr>
          <w:sz w:val="24"/>
          <w:szCs w:val="24"/>
        </w:rPr>
        <w:t xml:space="preserve"> продукцию, среду обитания и здоровье человека.</w:t>
      </w:r>
    </w:p>
    <w:p w:rsidR="00C31DE1" w:rsidRPr="00F51052" w:rsidRDefault="00C31DE1" w:rsidP="00F51052">
      <w:pPr>
        <w:pStyle w:val="Iauiue"/>
        <w:keepNext/>
        <w:widowControl/>
        <w:tabs>
          <w:tab w:val="left" w:pos="0"/>
          <w:tab w:val="left" w:pos="360"/>
          <w:tab w:val="left" w:pos="1260"/>
        </w:tabs>
        <w:ind w:firstLine="690"/>
        <w:jc w:val="both"/>
        <w:rPr>
          <w:sz w:val="24"/>
          <w:szCs w:val="24"/>
        </w:rPr>
      </w:pPr>
    </w:p>
    <w:p w:rsidR="00C31DE1" w:rsidRPr="00F51052" w:rsidRDefault="00C31DE1" w:rsidP="00F51052">
      <w:pPr>
        <w:keepNext/>
        <w:widowControl/>
        <w:ind w:firstLine="709"/>
        <w:jc w:val="both"/>
        <w:rPr>
          <w:rFonts w:ascii="Times New Roman" w:eastAsia="Arial" w:hAnsi="Times New Roman"/>
          <w:b/>
          <w:sz w:val="24"/>
        </w:rPr>
      </w:pPr>
      <w:r w:rsidRPr="00F51052">
        <w:rPr>
          <w:rFonts w:ascii="Times New Roman" w:eastAsia="Arial" w:hAnsi="Times New Roman"/>
          <w:b/>
          <w:sz w:val="24"/>
        </w:rPr>
        <w:t>Статья 3</w:t>
      </w:r>
      <w:r w:rsidR="0028369B">
        <w:rPr>
          <w:rFonts w:ascii="Times New Roman" w:eastAsia="Arial" w:hAnsi="Times New Roman"/>
          <w:b/>
          <w:sz w:val="24"/>
        </w:rPr>
        <w:t>9</w:t>
      </w:r>
      <w:r w:rsidRPr="00F51052">
        <w:rPr>
          <w:rFonts w:ascii="Times New Roman" w:eastAsia="Arial" w:hAnsi="Times New Roman"/>
          <w:b/>
          <w:sz w:val="24"/>
        </w:rPr>
        <w:t xml:space="preserve">. Описание ограничений использования земельных участков и объектов капитального строительства, установленных </w:t>
      </w:r>
      <w:proofErr w:type="spellStart"/>
      <w:r w:rsidRPr="00F51052">
        <w:rPr>
          <w:rFonts w:ascii="Times New Roman" w:eastAsia="Arial" w:hAnsi="Times New Roman"/>
          <w:b/>
          <w:sz w:val="24"/>
        </w:rPr>
        <w:t>водоохранными</w:t>
      </w:r>
      <w:proofErr w:type="spellEnd"/>
      <w:r w:rsidRPr="00F51052">
        <w:rPr>
          <w:rFonts w:ascii="Times New Roman" w:eastAsia="Arial" w:hAnsi="Times New Roman"/>
          <w:b/>
          <w:sz w:val="24"/>
        </w:rPr>
        <w:t xml:space="preserve"> зонами</w:t>
      </w:r>
    </w:p>
    <w:p w:rsidR="00C31DE1" w:rsidRPr="00F51052" w:rsidRDefault="00C31DE1" w:rsidP="00F51052">
      <w:pPr>
        <w:pStyle w:val="Iauiue"/>
        <w:keepNext/>
        <w:widowControl/>
        <w:tabs>
          <w:tab w:val="left" w:pos="0"/>
          <w:tab w:val="left" w:pos="360"/>
          <w:tab w:val="left" w:pos="1260"/>
        </w:tabs>
        <w:ind w:firstLine="690"/>
        <w:jc w:val="both"/>
        <w:rPr>
          <w:sz w:val="24"/>
          <w:szCs w:val="24"/>
        </w:rPr>
      </w:pP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1. В границах водоохранных зон запрещаются:</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1) использование сточных вод для удобрения почв;</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3) осуществление авиационных мер по борьбе с вредителями и болезнями растений;</w:t>
      </w:r>
    </w:p>
    <w:p w:rsidR="00C31DE1" w:rsidRPr="00F51052"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F51052">
        <w:rPr>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w:t>
      </w:r>
      <w:r w:rsidRPr="00B95600">
        <w:rPr>
          <w:sz w:val="24"/>
          <w:szCs w:val="24"/>
        </w:rPr>
        <w:t xml:space="preserve">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8" w:history="1">
        <w:r w:rsidRPr="00B95600">
          <w:rPr>
            <w:sz w:val="24"/>
            <w:szCs w:val="24"/>
          </w:rPr>
          <w:t>законодательством</w:t>
        </w:r>
      </w:hyperlink>
      <w:r w:rsidRPr="00B95600">
        <w:rPr>
          <w:sz w:val="24"/>
          <w:szCs w:val="24"/>
        </w:rPr>
        <w:t xml:space="preserve"> в области охраны окружающей среды.</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 xml:space="preserve">3. В границах прибрежных защитных полос наряду с установленными </w:t>
      </w:r>
      <w:hyperlink r:id="rId9" w:history="1">
        <w:r w:rsidRPr="00B95600">
          <w:rPr>
            <w:sz w:val="24"/>
            <w:szCs w:val="24"/>
          </w:rPr>
          <w:t>частью 1</w:t>
        </w:r>
      </w:hyperlink>
      <w:r w:rsidRPr="00B95600">
        <w:rPr>
          <w:sz w:val="24"/>
          <w:szCs w:val="24"/>
        </w:rPr>
        <w:t xml:space="preserve"> настоящей статьи ограничениями запрещаются:</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1) распашка земель;</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2) размещение отвалов размываемых грунтов;</w:t>
      </w:r>
    </w:p>
    <w:p w:rsidR="00C31DE1" w:rsidRPr="00B95600" w:rsidRDefault="00C31DE1" w:rsidP="00B95600">
      <w:pPr>
        <w:pStyle w:val="Iauiue"/>
        <w:keepNext/>
        <w:widowControl/>
        <w:tabs>
          <w:tab w:val="left" w:pos="0"/>
          <w:tab w:val="left" w:pos="360"/>
          <w:tab w:val="left" w:pos="1260"/>
        </w:tabs>
        <w:ind w:firstLine="690"/>
        <w:jc w:val="both"/>
        <w:rPr>
          <w:sz w:val="24"/>
          <w:szCs w:val="24"/>
        </w:rPr>
      </w:pPr>
      <w:r w:rsidRPr="00B95600">
        <w:rPr>
          <w:sz w:val="24"/>
          <w:szCs w:val="24"/>
        </w:rPr>
        <w:t>3) выпас сельскохозяйственных животных и организация для них летних лагерей, ванн.</w:t>
      </w:r>
    </w:p>
    <w:p w:rsidR="00AF23CF" w:rsidRPr="00B95600" w:rsidRDefault="00AF23CF" w:rsidP="00B95600">
      <w:pPr>
        <w:keepNext/>
        <w:widowControl/>
        <w:numPr>
          <w:ilvl w:val="2"/>
          <w:numId w:val="7"/>
        </w:numPr>
        <w:ind w:left="2" w:right="2" w:firstLine="705"/>
        <w:jc w:val="both"/>
        <w:rPr>
          <w:rStyle w:val="afc"/>
          <w:rFonts w:ascii="Times New Roman" w:hAnsi="Times New Roman"/>
          <w:i w:val="0"/>
          <w:sz w:val="24"/>
        </w:rPr>
      </w:pPr>
      <w:r w:rsidRPr="00B95600">
        <w:rPr>
          <w:rStyle w:val="afc"/>
          <w:rFonts w:ascii="Times New Roman" w:hAnsi="Times New Roman"/>
          <w:i w:val="0"/>
          <w:sz w:val="24"/>
        </w:rPr>
        <w:t xml:space="preserve">Ширина водоохранных зон, прибрежных защитных полос и береговой полосы рек и ручьев, расположенных на территории Новополянского сельского Апшеронского района Краснодарского края, </w:t>
      </w:r>
      <w:proofErr w:type="spellStart"/>
      <w:r w:rsidRPr="00B95600">
        <w:rPr>
          <w:rStyle w:val="afc"/>
          <w:rFonts w:ascii="Times New Roman" w:hAnsi="Times New Roman"/>
          <w:i w:val="0"/>
          <w:sz w:val="24"/>
        </w:rPr>
        <w:t>установленая</w:t>
      </w:r>
      <w:proofErr w:type="spellEnd"/>
      <w:r w:rsidRPr="00B95600">
        <w:rPr>
          <w:rStyle w:val="afc"/>
          <w:rFonts w:ascii="Times New Roman" w:hAnsi="Times New Roman"/>
          <w:i w:val="0"/>
          <w:sz w:val="24"/>
        </w:rPr>
        <w:t xml:space="preserve"> нормативными правовыми актами Российской Федерации, нормативными правовыми актами Краснодарского края:</w:t>
      </w:r>
    </w:p>
    <w:p w:rsidR="00AF23CF" w:rsidRPr="00B95600" w:rsidRDefault="00AF23CF" w:rsidP="00B95600">
      <w:pPr>
        <w:keepNext/>
        <w:widowControl/>
        <w:ind w:left="2" w:right="2" w:firstLine="705"/>
        <w:jc w:val="both"/>
        <w:rPr>
          <w:rStyle w:val="afc"/>
          <w:rFonts w:ascii="Times New Roman" w:hAnsi="Times New Roman"/>
          <w:i w:val="0"/>
          <w:sz w:val="24"/>
        </w:rPr>
      </w:pPr>
    </w:p>
    <w:tbl>
      <w:tblPr>
        <w:tblW w:w="0" w:type="auto"/>
        <w:tblInd w:w="137" w:type="dxa"/>
        <w:tblLayout w:type="fixed"/>
        <w:tblLook w:val="0000"/>
      </w:tblPr>
      <w:tblGrid>
        <w:gridCol w:w="714"/>
        <w:gridCol w:w="1533"/>
        <w:gridCol w:w="2337"/>
        <w:gridCol w:w="1309"/>
        <w:gridCol w:w="1280"/>
        <w:gridCol w:w="1221"/>
        <w:gridCol w:w="1191"/>
      </w:tblGrid>
      <w:tr w:rsidR="00AF23CF" w:rsidRPr="00B95600" w:rsidTr="00D7015D">
        <w:tc>
          <w:tcPr>
            <w:tcW w:w="714"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 xml:space="preserve">№ </w:t>
            </w:r>
            <w:proofErr w:type="gramStart"/>
            <w:r w:rsidRPr="00B95600">
              <w:rPr>
                <w:rStyle w:val="afc"/>
                <w:rFonts w:ascii="Times New Roman" w:hAnsi="Times New Roman"/>
                <w:i w:val="0"/>
                <w:sz w:val="24"/>
              </w:rPr>
              <w:t>п</w:t>
            </w:r>
            <w:proofErr w:type="gramEnd"/>
            <w:r w:rsidRPr="00B95600">
              <w:rPr>
                <w:rStyle w:val="afc"/>
                <w:rFonts w:ascii="Times New Roman" w:hAnsi="Times New Roman"/>
                <w:i w:val="0"/>
                <w:sz w:val="24"/>
              </w:rPr>
              <w:t>/п</w:t>
            </w:r>
          </w:p>
        </w:tc>
        <w:tc>
          <w:tcPr>
            <w:tcW w:w="1533"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Наименование водотока</w:t>
            </w:r>
          </w:p>
        </w:tc>
        <w:tc>
          <w:tcPr>
            <w:tcW w:w="2337"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 xml:space="preserve">Куда впадает </w:t>
            </w:r>
            <w:proofErr w:type="gramStart"/>
            <w:r w:rsidRPr="00B95600">
              <w:rPr>
                <w:rStyle w:val="afc"/>
                <w:rFonts w:ascii="Times New Roman" w:hAnsi="Times New Roman"/>
                <w:i w:val="0"/>
                <w:sz w:val="24"/>
              </w:rPr>
              <w:t>водоток</w:t>
            </w:r>
            <w:proofErr w:type="gramEnd"/>
            <w:r w:rsidRPr="00B95600">
              <w:rPr>
                <w:rStyle w:val="afc"/>
                <w:rFonts w:ascii="Times New Roman" w:hAnsi="Times New Roman"/>
                <w:i w:val="0"/>
                <w:sz w:val="24"/>
              </w:rPr>
              <w:t xml:space="preserve"> и с </w:t>
            </w:r>
            <w:proofErr w:type="gramStart"/>
            <w:r w:rsidRPr="00B95600">
              <w:rPr>
                <w:rStyle w:val="afc"/>
                <w:rFonts w:ascii="Times New Roman" w:hAnsi="Times New Roman"/>
                <w:i w:val="0"/>
                <w:sz w:val="24"/>
              </w:rPr>
              <w:t>какого</w:t>
            </w:r>
            <w:proofErr w:type="gramEnd"/>
            <w:r w:rsidRPr="00B95600">
              <w:rPr>
                <w:rStyle w:val="afc"/>
                <w:rFonts w:ascii="Times New Roman" w:hAnsi="Times New Roman"/>
                <w:i w:val="0"/>
                <w:sz w:val="24"/>
              </w:rPr>
              <w:t xml:space="preserve"> берега</w:t>
            </w:r>
          </w:p>
        </w:tc>
        <w:tc>
          <w:tcPr>
            <w:tcW w:w="1309"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 xml:space="preserve">Длина водотока, </w:t>
            </w:r>
            <w:proofErr w:type="gramStart"/>
            <w:r w:rsidRPr="00B95600">
              <w:rPr>
                <w:rStyle w:val="afc"/>
                <w:rFonts w:ascii="Times New Roman" w:hAnsi="Times New Roman"/>
                <w:i w:val="0"/>
                <w:sz w:val="24"/>
              </w:rPr>
              <w:t>км</w:t>
            </w:r>
            <w:proofErr w:type="gramEnd"/>
            <w:r w:rsidRPr="00B95600">
              <w:rPr>
                <w:rStyle w:val="afc"/>
                <w:rFonts w:ascii="Times New Roman" w:hAnsi="Times New Roman"/>
                <w:i w:val="0"/>
                <w:sz w:val="24"/>
              </w:rPr>
              <w:t>.</w:t>
            </w:r>
          </w:p>
        </w:tc>
        <w:tc>
          <w:tcPr>
            <w:tcW w:w="1280"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 xml:space="preserve">Ширина                </w:t>
            </w:r>
            <w:proofErr w:type="spellStart"/>
            <w:r w:rsidRPr="00B95600">
              <w:rPr>
                <w:rStyle w:val="afc"/>
                <w:rFonts w:ascii="Times New Roman" w:hAnsi="Times New Roman"/>
                <w:i w:val="0"/>
                <w:sz w:val="24"/>
              </w:rPr>
              <w:t>водоохранной</w:t>
            </w:r>
            <w:proofErr w:type="spellEnd"/>
            <w:r w:rsidRPr="00B95600">
              <w:rPr>
                <w:rStyle w:val="afc"/>
                <w:rFonts w:ascii="Times New Roman" w:hAnsi="Times New Roman"/>
                <w:i w:val="0"/>
                <w:sz w:val="24"/>
              </w:rPr>
              <w:t xml:space="preserve"> зоны, </w:t>
            </w:r>
            <w:proofErr w:type="gramStart"/>
            <w:r w:rsidRPr="00B95600">
              <w:rPr>
                <w:rStyle w:val="afc"/>
                <w:rFonts w:ascii="Times New Roman" w:hAnsi="Times New Roman"/>
                <w:i w:val="0"/>
                <w:sz w:val="24"/>
              </w:rPr>
              <w:t>м</w:t>
            </w:r>
            <w:proofErr w:type="gramEnd"/>
            <w:r w:rsidRPr="00B95600">
              <w:rPr>
                <w:rStyle w:val="afc"/>
                <w:rFonts w:ascii="Times New Roman" w:hAnsi="Times New Roman"/>
                <w:i w:val="0"/>
                <w:sz w:val="24"/>
              </w:rPr>
              <w:t xml:space="preserve">.  </w:t>
            </w:r>
          </w:p>
        </w:tc>
        <w:tc>
          <w:tcPr>
            <w:tcW w:w="1221"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 xml:space="preserve">Ширина прибрежной защитной полосы, </w:t>
            </w:r>
            <w:proofErr w:type="gramStart"/>
            <w:r w:rsidRPr="00B95600">
              <w:rPr>
                <w:rStyle w:val="afc"/>
                <w:rFonts w:ascii="Times New Roman" w:hAnsi="Times New Roman"/>
                <w:i w:val="0"/>
                <w:sz w:val="24"/>
              </w:rPr>
              <w:t>м</w:t>
            </w:r>
            <w:proofErr w:type="gramEnd"/>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keepNext/>
              <w:widowControl/>
              <w:snapToGrid w:val="0"/>
              <w:jc w:val="center"/>
              <w:rPr>
                <w:rStyle w:val="afc"/>
                <w:rFonts w:ascii="Times New Roman" w:hAnsi="Times New Roman"/>
                <w:i w:val="0"/>
                <w:sz w:val="24"/>
              </w:rPr>
            </w:pPr>
            <w:r w:rsidRPr="00B95600">
              <w:rPr>
                <w:rStyle w:val="afc"/>
                <w:rFonts w:ascii="Times New Roman" w:hAnsi="Times New Roman"/>
                <w:i w:val="0"/>
                <w:sz w:val="24"/>
              </w:rPr>
              <w:t xml:space="preserve">Ширина береговой полосы, </w:t>
            </w:r>
            <w:proofErr w:type="gramStart"/>
            <w:r w:rsidRPr="00B95600">
              <w:rPr>
                <w:rStyle w:val="afc"/>
                <w:rFonts w:ascii="Times New Roman" w:hAnsi="Times New Roman"/>
                <w:i w:val="0"/>
                <w:sz w:val="24"/>
              </w:rPr>
              <w:t>м</w:t>
            </w:r>
            <w:proofErr w:type="gramEnd"/>
          </w:p>
        </w:tc>
      </w:tr>
      <w:tr w:rsidR="00AF23CF" w:rsidRPr="00B95600" w:rsidTr="00D7015D">
        <w:tc>
          <w:tcPr>
            <w:tcW w:w="714"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center"/>
              <w:textAlignment w:val="center"/>
              <w:rPr>
                <w:rStyle w:val="afc"/>
                <w:rFonts w:ascii="Times New Roman" w:hAnsi="Times New Roman"/>
                <w:i w:val="0"/>
                <w:sz w:val="24"/>
              </w:rPr>
            </w:pPr>
            <w:r w:rsidRPr="00B95600">
              <w:rPr>
                <w:rStyle w:val="afc"/>
                <w:rFonts w:ascii="Times New Roman" w:hAnsi="Times New Roman"/>
                <w:i w:val="0"/>
                <w:sz w:val="24"/>
              </w:rPr>
              <w:t>1.</w:t>
            </w:r>
          </w:p>
        </w:tc>
        <w:tc>
          <w:tcPr>
            <w:tcW w:w="1533"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both"/>
              <w:textAlignment w:val="center"/>
              <w:rPr>
                <w:rStyle w:val="afc"/>
                <w:rFonts w:ascii="Times New Roman" w:hAnsi="Times New Roman"/>
                <w:i w:val="0"/>
                <w:sz w:val="24"/>
              </w:rPr>
            </w:pPr>
            <w:proofErr w:type="spellStart"/>
            <w:r w:rsidRPr="00B95600">
              <w:rPr>
                <w:rStyle w:val="afc"/>
                <w:rFonts w:ascii="Times New Roman" w:hAnsi="Times New Roman"/>
                <w:i w:val="0"/>
                <w:sz w:val="24"/>
              </w:rPr>
              <w:t>Пшеха</w:t>
            </w:r>
            <w:proofErr w:type="spellEnd"/>
          </w:p>
        </w:tc>
        <w:tc>
          <w:tcPr>
            <w:tcW w:w="2337"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both"/>
              <w:textAlignment w:val="center"/>
              <w:rPr>
                <w:rStyle w:val="afc"/>
                <w:rFonts w:ascii="Times New Roman" w:hAnsi="Times New Roman"/>
                <w:i w:val="0"/>
                <w:sz w:val="24"/>
              </w:rPr>
            </w:pPr>
            <w:r w:rsidRPr="00B95600">
              <w:rPr>
                <w:rStyle w:val="afc"/>
                <w:rFonts w:ascii="Times New Roman" w:hAnsi="Times New Roman"/>
                <w:i w:val="0"/>
                <w:sz w:val="24"/>
              </w:rPr>
              <w:t>В реку Белая с левого берега</w:t>
            </w:r>
          </w:p>
        </w:tc>
        <w:tc>
          <w:tcPr>
            <w:tcW w:w="1309"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150</w:t>
            </w:r>
          </w:p>
        </w:tc>
        <w:tc>
          <w:tcPr>
            <w:tcW w:w="1280"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200</w:t>
            </w:r>
          </w:p>
        </w:tc>
        <w:tc>
          <w:tcPr>
            <w:tcW w:w="1221"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50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w:t>
            </w:r>
          </w:p>
        </w:tc>
      </w:tr>
      <w:tr w:rsidR="00AF23CF" w:rsidRPr="00B95600" w:rsidTr="00D7015D">
        <w:tc>
          <w:tcPr>
            <w:tcW w:w="714"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center"/>
              <w:textAlignment w:val="center"/>
              <w:rPr>
                <w:rStyle w:val="afc"/>
                <w:rFonts w:ascii="Times New Roman" w:hAnsi="Times New Roman"/>
                <w:i w:val="0"/>
                <w:sz w:val="24"/>
              </w:rPr>
            </w:pPr>
            <w:r w:rsidRPr="00B95600">
              <w:rPr>
                <w:rStyle w:val="afc"/>
                <w:rFonts w:ascii="Times New Roman" w:hAnsi="Times New Roman"/>
                <w:i w:val="0"/>
                <w:sz w:val="24"/>
              </w:rPr>
              <w:t>2.</w:t>
            </w:r>
          </w:p>
        </w:tc>
        <w:tc>
          <w:tcPr>
            <w:tcW w:w="1533"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both"/>
              <w:textAlignment w:val="center"/>
              <w:rPr>
                <w:rStyle w:val="afc"/>
                <w:rFonts w:ascii="Times New Roman" w:hAnsi="Times New Roman"/>
                <w:i w:val="0"/>
                <w:sz w:val="24"/>
              </w:rPr>
            </w:pPr>
            <w:proofErr w:type="spellStart"/>
            <w:r w:rsidRPr="00B95600">
              <w:rPr>
                <w:rStyle w:val="afc"/>
                <w:rFonts w:ascii="Times New Roman" w:hAnsi="Times New Roman"/>
                <w:i w:val="0"/>
                <w:sz w:val="24"/>
              </w:rPr>
              <w:t>Цица</w:t>
            </w:r>
            <w:proofErr w:type="spellEnd"/>
            <w:r w:rsidRPr="00B95600">
              <w:rPr>
                <w:rStyle w:val="afc"/>
                <w:rFonts w:ascii="Times New Roman" w:hAnsi="Times New Roman"/>
                <w:i w:val="0"/>
                <w:sz w:val="24"/>
              </w:rPr>
              <w:t>, у ст. Самурская</w:t>
            </w:r>
          </w:p>
        </w:tc>
        <w:tc>
          <w:tcPr>
            <w:tcW w:w="2337"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both"/>
              <w:textAlignment w:val="center"/>
              <w:rPr>
                <w:rStyle w:val="afc"/>
                <w:rFonts w:ascii="Times New Roman" w:hAnsi="Times New Roman"/>
                <w:i w:val="0"/>
                <w:sz w:val="24"/>
              </w:rPr>
            </w:pPr>
            <w:r w:rsidRPr="00B95600">
              <w:rPr>
                <w:rStyle w:val="afc"/>
                <w:rFonts w:ascii="Times New Roman" w:hAnsi="Times New Roman"/>
                <w:i w:val="0"/>
                <w:sz w:val="24"/>
              </w:rPr>
              <w:t xml:space="preserve">В реку </w:t>
            </w:r>
            <w:proofErr w:type="spellStart"/>
            <w:r w:rsidRPr="00B95600">
              <w:rPr>
                <w:rStyle w:val="afc"/>
                <w:rFonts w:ascii="Times New Roman" w:hAnsi="Times New Roman"/>
                <w:i w:val="0"/>
                <w:sz w:val="24"/>
              </w:rPr>
              <w:t>Пшеха</w:t>
            </w:r>
            <w:proofErr w:type="spellEnd"/>
            <w:r w:rsidRPr="00B95600">
              <w:rPr>
                <w:rStyle w:val="afc"/>
                <w:rFonts w:ascii="Times New Roman" w:hAnsi="Times New Roman"/>
                <w:i w:val="0"/>
                <w:sz w:val="24"/>
              </w:rPr>
              <w:t xml:space="preserve"> с правого берега </w:t>
            </w:r>
          </w:p>
        </w:tc>
        <w:tc>
          <w:tcPr>
            <w:tcW w:w="1309"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43</w:t>
            </w:r>
          </w:p>
        </w:tc>
        <w:tc>
          <w:tcPr>
            <w:tcW w:w="1280"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100</w:t>
            </w:r>
          </w:p>
        </w:tc>
        <w:tc>
          <w:tcPr>
            <w:tcW w:w="1221" w:type="dxa"/>
            <w:tcBorders>
              <w:top w:val="single" w:sz="4" w:space="0" w:color="000000"/>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50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w:t>
            </w:r>
          </w:p>
        </w:tc>
      </w:tr>
      <w:tr w:rsidR="00AF23CF" w:rsidRPr="00B95600" w:rsidTr="00D7015D">
        <w:tc>
          <w:tcPr>
            <w:tcW w:w="714"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center"/>
              <w:textAlignment w:val="center"/>
              <w:rPr>
                <w:rStyle w:val="afc"/>
                <w:rFonts w:ascii="Times New Roman" w:hAnsi="Times New Roman"/>
                <w:i w:val="0"/>
                <w:sz w:val="24"/>
              </w:rPr>
            </w:pPr>
            <w:r w:rsidRPr="00B95600">
              <w:rPr>
                <w:rStyle w:val="afc"/>
                <w:rFonts w:ascii="Times New Roman" w:hAnsi="Times New Roman"/>
                <w:i w:val="0"/>
                <w:sz w:val="24"/>
              </w:rPr>
              <w:t>3.</w:t>
            </w:r>
          </w:p>
        </w:tc>
        <w:tc>
          <w:tcPr>
            <w:tcW w:w="1533"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both"/>
              <w:textAlignment w:val="center"/>
              <w:rPr>
                <w:rStyle w:val="afc"/>
                <w:rFonts w:ascii="Times New Roman" w:hAnsi="Times New Roman"/>
                <w:i w:val="0"/>
                <w:sz w:val="24"/>
              </w:rPr>
            </w:pPr>
            <w:proofErr w:type="spellStart"/>
            <w:r w:rsidRPr="00B95600">
              <w:rPr>
                <w:rStyle w:val="afc"/>
                <w:rFonts w:ascii="Times New Roman" w:hAnsi="Times New Roman"/>
                <w:i w:val="0"/>
                <w:sz w:val="24"/>
              </w:rPr>
              <w:t>Матузка</w:t>
            </w:r>
            <w:proofErr w:type="spellEnd"/>
          </w:p>
        </w:tc>
        <w:tc>
          <w:tcPr>
            <w:tcW w:w="2337"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both"/>
              <w:textAlignment w:val="center"/>
              <w:rPr>
                <w:rStyle w:val="afc"/>
                <w:rFonts w:ascii="Times New Roman" w:hAnsi="Times New Roman"/>
                <w:i w:val="0"/>
                <w:sz w:val="24"/>
              </w:rPr>
            </w:pPr>
            <w:r w:rsidRPr="00B95600">
              <w:rPr>
                <w:rStyle w:val="afc"/>
                <w:rFonts w:ascii="Times New Roman" w:hAnsi="Times New Roman"/>
                <w:i w:val="0"/>
                <w:sz w:val="24"/>
              </w:rPr>
              <w:t xml:space="preserve">В реку </w:t>
            </w:r>
            <w:proofErr w:type="spellStart"/>
            <w:r w:rsidRPr="00B95600">
              <w:rPr>
                <w:rStyle w:val="afc"/>
                <w:rFonts w:ascii="Times New Roman" w:hAnsi="Times New Roman"/>
                <w:i w:val="0"/>
                <w:sz w:val="24"/>
              </w:rPr>
              <w:t>Пшеха</w:t>
            </w:r>
            <w:proofErr w:type="spellEnd"/>
            <w:r w:rsidRPr="00B95600">
              <w:rPr>
                <w:rStyle w:val="afc"/>
                <w:rFonts w:ascii="Times New Roman" w:hAnsi="Times New Roman"/>
                <w:i w:val="0"/>
                <w:sz w:val="24"/>
              </w:rPr>
              <w:t xml:space="preserve"> с правого берега</w:t>
            </w:r>
          </w:p>
        </w:tc>
        <w:tc>
          <w:tcPr>
            <w:tcW w:w="1309"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17</w:t>
            </w:r>
          </w:p>
        </w:tc>
        <w:tc>
          <w:tcPr>
            <w:tcW w:w="1280"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100</w:t>
            </w:r>
          </w:p>
        </w:tc>
        <w:tc>
          <w:tcPr>
            <w:tcW w:w="1221"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50</w:t>
            </w:r>
          </w:p>
        </w:tc>
        <w:tc>
          <w:tcPr>
            <w:tcW w:w="1191" w:type="dxa"/>
            <w:tcBorders>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w:t>
            </w:r>
          </w:p>
        </w:tc>
      </w:tr>
      <w:tr w:rsidR="00AF23CF" w:rsidRPr="00B95600" w:rsidTr="00D7015D">
        <w:tc>
          <w:tcPr>
            <w:tcW w:w="714"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center"/>
              <w:textAlignment w:val="center"/>
              <w:rPr>
                <w:rStyle w:val="afc"/>
                <w:rFonts w:ascii="Times New Roman" w:hAnsi="Times New Roman"/>
                <w:i w:val="0"/>
                <w:sz w:val="24"/>
              </w:rPr>
            </w:pPr>
            <w:r w:rsidRPr="00B95600">
              <w:rPr>
                <w:rStyle w:val="afc"/>
                <w:rFonts w:ascii="Times New Roman" w:hAnsi="Times New Roman"/>
                <w:i w:val="0"/>
                <w:sz w:val="24"/>
              </w:rPr>
              <w:t>4.</w:t>
            </w:r>
          </w:p>
        </w:tc>
        <w:tc>
          <w:tcPr>
            <w:tcW w:w="1533"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both"/>
              <w:textAlignment w:val="center"/>
              <w:rPr>
                <w:rStyle w:val="afc"/>
                <w:rFonts w:ascii="Times New Roman" w:hAnsi="Times New Roman"/>
                <w:i w:val="0"/>
                <w:sz w:val="24"/>
              </w:rPr>
            </w:pPr>
            <w:proofErr w:type="spellStart"/>
            <w:r w:rsidRPr="00B95600">
              <w:rPr>
                <w:rStyle w:val="afc"/>
                <w:rFonts w:ascii="Times New Roman" w:hAnsi="Times New Roman"/>
                <w:i w:val="0"/>
                <w:sz w:val="24"/>
              </w:rPr>
              <w:t>Туха</w:t>
            </w:r>
            <w:proofErr w:type="spellEnd"/>
            <w:r w:rsidRPr="00B95600">
              <w:rPr>
                <w:rStyle w:val="afc"/>
                <w:rFonts w:ascii="Times New Roman" w:hAnsi="Times New Roman"/>
                <w:i w:val="0"/>
                <w:sz w:val="24"/>
              </w:rPr>
              <w:t xml:space="preserve">, у </w:t>
            </w:r>
            <w:proofErr w:type="spellStart"/>
            <w:r w:rsidRPr="00B95600">
              <w:rPr>
                <w:rStyle w:val="afc"/>
                <w:rFonts w:ascii="Times New Roman" w:hAnsi="Times New Roman"/>
                <w:i w:val="0"/>
                <w:sz w:val="24"/>
              </w:rPr>
              <w:t>хут</w:t>
            </w:r>
            <w:proofErr w:type="spellEnd"/>
            <w:r w:rsidRPr="00B95600">
              <w:rPr>
                <w:rStyle w:val="afc"/>
                <w:rFonts w:ascii="Times New Roman" w:hAnsi="Times New Roman"/>
                <w:i w:val="0"/>
                <w:sz w:val="24"/>
              </w:rPr>
              <w:t xml:space="preserve">. Горный Луч </w:t>
            </w:r>
          </w:p>
        </w:tc>
        <w:tc>
          <w:tcPr>
            <w:tcW w:w="2337"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both"/>
              <w:textAlignment w:val="center"/>
              <w:rPr>
                <w:rStyle w:val="afc"/>
                <w:rFonts w:ascii="Times New Roman" w:hAnsi="Times New Roman"/>
                <w:i w:val="0"/>
                <w:sz w:val="24"/>
              </w:rPr>
            </w:pPr>
            <w:r w:rsidRPr="00B95600">
              <w:rPr>
                <w:rStyle w:val="afc"/>
                <w:rFonts w:ascii="Times New Roman" w:hAnsi="Times New Roman"/>
                <w:i w:val="0"/>
                <w:sz w:val="24"/>
              </w:rPr>
              <w:t xml:space="preserve">В реку </w:t>
            </w:r>
            <w:proofErr w:type="spellStart"/>
            <w:r w:rsidRPr="00B95600">
              <w:rPr>
                <w:rStyle w:val="afc"/>
                <w:rFonts w:ascii="Times New Roman" w:hAnsi="Times New Roman"/>
                <w:i w:val="0"/>
                <w:sz w:val="24"/>
              </w:rPr>
              <w:t>Пшеха</w:t>
            </w:r>
            <w:proofErr w:type="spellEnd"/>
            <w:r w:rsidRPr="00B95600">
              <w:rPr>
                <w:rStyle w:val="afc"/>
                <w:rFonts w:ascii="Times New Roman" w:hAnsi="Times New Roman"/>
                <w:i w:val="0"/>
                <w:sz w:val="24"/>
              </w:rPr>
              <w:t xml:space="preserve"> с левого берега</w:t>
            </w:r>
          </w:p>
        </w:tc>
        <w:tc>
          <w:tcPr>
            <w:tcW w:w="1309"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19</w:t>
            </w:r>
          </w:p>
        </w:tc>
        <w:tc>
          <w:tcPr>
            <w:tcW w:w="1280"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100</w:t>
            </w:r>
          </w:p>
        </w:tc>
        <w:tc>
          <w:tcPr>
            <w:tcW w:w="1221"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50</w:t>
            </w:r>
          </w:p>
        </w:tc>
        <w:tc>
          <w:tcPr>
            <w:tcW w:w="1191" w:type="dxa"/>
            <w:tcBorders>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w:t>
            </w:r>
          </w:p>
        </w:tc>
      </w:tr>
      <w:tr w:rsidR="00AF23CF" w:rsidRPr="00B95600" w:rsidTr="00D7015D">
        <w:tc>
          <w:tcPr>
            <w:tcW w:w="714"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center"/>
              <w:textAlignment w:val="center"/>
              <w:rPr>
                <w:rStyle w:val="afc"/>
                <w:rFonts w:ascii="Times New Roman" w:hAnsi="Times New Roman"/>
                <w:i w:val="0"/>
                <w:sz w:val="24"/>
              </w:rPr>
            </w:pPr>
            <w:r w:rsidRPr="00B95600">
              <w:rPr>
                <w:rStyle w:val="afc"/>
                <w:rFonts w:ascii="Times New Roman" w:hAnsi="Times New Roman"/>
                <w:i w:val="0"/>
                <w:sz w:val="24"/>
              </w:rPr>
              <w:t>5.</w:t>
            </w:r>
          </w:p>
        </w:tc>
        <w:tc>
          <w:tcPr>
            <w:tcW w:w="1533"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ind w:left="-3" w:right="-93"/>
              <w:jc w:val="both"/>
              <w:textAlignment w:val="center"/>
              <w:rPr>
                <w:rStyle w:val="afc"/>
                <w:rFonts w:ascii="Times New Roman" w:hAnsi="Times New Roman"/>
                <w:i w:val="0"/>
                <w:sz w:val="24"/>
              </w:rPr>
            </w:pPr>
            <w:r w:rsidRPr="00B95600">
              <w:rPr>
                <w:rStyle w:val="afc"/>
                <w:rFonts w:ascii="Times New Roman" w:hAnsi="Times New Roman"/>
                <w:i w:val="0"/>
                <w:sz w:val="24"/>
              </w:rPr>
              <w:t xml:space="preserve">Без названия, у ст. </w:t>
            </w:r>
            <w:proofErr w:type="spellStart"/>
            <w:r w:rsidRPr="00B95600">
              <w:rPr>
                <w:rStyle w:val="afc"/>
                <w:rFonts w:ascii="Times New Roman" w:hAnsi="Times New Roman"/>
                <w:i w:val="0"/>
                <w:sz w:val="24"/>
              </w:rPr>
              <w:t>Ширванская</w:t>
            </w:r>
            <w:proofErr w:type="spellEnd"/>
          </w:p>
        </w:tc>
        <w:tc>
          <w:tcPr>
            <w:tcW w:w="2337" w:type="dxa"/>
            <w:tcBorders>
              <w:left w:val="single" w:sz="4" w:space="0" w:color="000000"/>
              <w:bottom w:val="single" w:sz="4" w:space="0" w:color="000000"/>
            </w:tcBorders>
            <w:shd w:val="clear" w:color="auto" w:fill="auto"/>
            <w:vAlign w:val="center"/>
          </w:tcPr>
          <w:p w:rsidR="00AF23CF" w:rsidRPr="00B95600" w:rsidRDefault="00AF23CF" w:rsidP="00B95600">
            <w:pPr>
              <w:keepNext/>
              <w:widowControl/>
              <w:snapToGrid w:val="0"/>
              <w:jc w:val="both"/>
              <w:textAlignment w:val="center"/>
              <w:rPr>
                <w:rStyle w:val="afc"/>
                <w:rFonts w:ascii="Times New Roman" w:hAnsi="Times New Roman"/>
                <w:i w:val="0"/>
                <w:sz w:val="24"/>
              </w:rPr>
            </w:pPr>
            <w:r w:rsidRPr="00B95600">
              <w:rPr>
                <w:rStyle w:val="afc"/>
                <w:rFonts w:ascii="Times New Roman" w:hAnsi="Times New Roman"/>
                <w:i w:val="0"/>
                <w:sz w:val="24"/>
              </w:rPr>
              <w:t xml:space="preserve">В реку </w:t>
            </w:r>
            <w:proofErr w:type="spellStart"/>
            <w:r w:rsidRPr="00B95600">
              <w:rPr>
                <w:rStyle w:val="afc"/>
                <w:rFonts w:ascii="Times New Roman" w:hAnsi="Times New Roman"/>
                <w:i w:val="0"/>
                <w:sz w:val="24"/>
              </w:rPr>
              <w:t>Пшеха</w:t>
            </w:r>
            <w:proofErr w:type="spellEnd"/>
            <w:r w:rsidRPr="00B95600">
              <w:rPr>
                <w:rStyle w:val="afc"/>
                <w:rFonts w:ascii="Times New Roman" w:hAnsi="Times New Roman"/>
                <w:i w:val="0"/>
                <w:sz w:val="24"/>
              </w:rPr>
              <w:t xml:space="preserve"> с левого берега</w:t>
            </w:r>
          </w:p>
        </w:tc>
        <w:tc>
          <w:tcPr>
            <w:tcW w:w="1309"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12</w:t>
            </w:r>
          </w:p>
        </w:tc>
        <w:tc>
          <w:tcPr>
            <w:tcW w:w="1280"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100</w:t>
            </w:r>
          </w:p>
        </w:tc>
        <w:tc>
          <w:tcPr>
            <w:tcW w:w="1221" w:type="dxa"/>
            <w:tcBorders>
              <w:left w:val="single" w:sz="4" w:space="0" w:color="000000"/>
              <w:bottom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50</w:t>
            </w:r>
          </w:p>
        </w:tc>
        <w:tc>
          <w:tcPr>
            <w:tcW w:w="1191" w:type="dxa"/>
            <w:tcBorders>
              <w:left w:val="single" w:sz="4" w:space="0" w:color="000000"/>
              <w:bottom w:val="single" w:sz="4" w:space="0" w:color="000000"/>
              <w:right w:val="single" w:sz="4" w:space="0" w:color="000000"/>
            </w:tcBorders>
            <w:shd w:val="clear" w:color="auto" w:fill="auto"/>
            <w:vAlign w:val="center"/>
          </w:tcPr>
          <w:p w:rsidR="00AF23CF" w:rsidRPr="00B95600" w:rsidRDefault="00AF23CF" w:rsidP="00B95600">
            <w:pPr>
              <w:pStyle w:val="ConsPlusNormal"/>
              <w:keepNext/>
              <w:widowControl/>
              <w:snapToGrid w:val="0"/>
              <w:ind w:firstLine="0"/>
              <w:jc w:val="center"/>
              <w:textAlignment w:val="center"/>
              <w:rPr>
                <w:rStyle w:val="afc"/>
                <w:rFonts w:ascii="Times New Roman" w:hAnsi="Times New Roman" w:cs="Times New Roman"/>
                <w:i w:val="0"/>
                <w:sz w:val="24"/>
                <w:szCs w:val="24"/>
              </w:rPr>
            </w:pPr>
            <w:r w:rsidRPr="00B95600">
              <w:rPr>
                <w:rStyle w:val="afc"/>
                <w:rFonts w:ascii="Times New Roman" w:hAnsi="Times New Roman" w:cs="Times New Roman"/>
                <w:i w:val="0"/>
                <w:sz w:val="24"/>
                <w:szCs w:val="24"/>
              </w:rPr>
              <w:t>20</w:t>
            </w:r>
          </w:p>
        </w:tc>
      </w:tr>
    </w:tbl>
    <w:p w:rsidR="00AF23CF" w:rsidRPr="00B95600" w:rsidRDefault="00AF23CF" w:rsidP="00B95600">
      <w:pPr>
        <w:keepNext/>
        <w:widowControl/>
        <w:spacing w:line="200" w:lineRule="atLeast"/>
        <w:ind w:left="2" w:right="2" w:firstLine="705"/>
        <w:jc w:val="both"/>
        <w:rPr>
          <w:rStyle w:val="afc"/>
          <w:rFonts w:ascii="Times New Roman" w:hAnsi="Times New Roman"/>
          <w:i w:val="0"/>
          <w:sz w:val="24"/>
        </w:rPr>
      </w:pPr>
    </w:p>
    <w:p w:rsidR="00AF23CF" w:rsidRPr="00B95600" w:rsidRDefault="00AF23CF" w:rsidP="00B95600">
      <w:pPr>
        <w:pStyle w:val="Iauiue"/>
        <w:keepNext/>
        <w:widowControl/>
        <w:tabs>
          <w:tab w:val="left" w:pos="0"/>
          <w:tab w:val="left" w:pos="360"/>
          <w:tab w:val="left" w:pos="1260"/>
        </w:tabs>
        <w:ind w:firstLine="690"/>
        <w:jc w:val="both"/>
        <w:rPr>
          <w:sz w:val="24"/>
          <w:szCs w:val="24"/>
        </w:rPr>
      </w:pPr>
    </w:p>
    <w:p w:rsidR="00C31DE1" w:rsidRPr="00B95600" w:rsidRDefault="00C31DE1" w:rsidP="00B95600">
      <w:pPr>
        <w:keepNext/>
        <w:widowControl/>
        <w:ind w:firstLine="709"/>
        <w:jc w:val="both"/>
        <w:rPr>
          <w:rFonts w:ascii="Times New Roman" w:eastAsia="Arial" w:hAnsi="Times New Roman"/>
          <w:b/>
          <w:sz w:val="24"/>
        </w:rPr>
      </w:pPr>
      <w:r w:rsidRPr="00B95600">
        <w:rPr>
          <w:rFonts w:ascii="Times New Roman" w:eastAsia="Arial" w:hAnsi="Times New Roman"/>
          <w:b/>
          <w:sz w:val="24"/>
        </w:rPr>
        <w:t xml:space="preserve">Статья </w:t>
      </w:r>
      <w:r w:rsidR="0028369B" w:rsidRPr="00B95600">
        <w:rPr>
          <w:rFonts w:ascii="Times New Roman" w:eastAsia="Arial" w:hAnsi="Times New Roman"/>
          <w:b/>
          <w:sz w:val="24"/>
        </w:rPr>
        <w:t>40</w:t>
      </w:r>
      <w:r w:rsidRPr="00B95600">
        <w:rPr>
          <w:rFonts w:ascii="Times New Roman" w:eastAsia="Arial" w:hAnsi="Times New Roman"/>
          <w:b/>
          <w:sz w:val="24"/>
        </w:rPr>
        <w:t>. Описание ограничений использования земельных участков и объектов капитального строительства на территории зон санитарной защиты водозабора</w:t>
      </w:r>
    </w:p>
    <w:p w:rsidR="00C31DE1" w:rsidRPr="00B95600" w:rsidRDefault="00C31DE1" w:rsidP="00F51052">
      <w:pPr>
        <w:pStyle w:val="Iauiue"/>
        <w:keepNext/>
        <w:widowControl/>
        <w:tabs>
          <w:tab w:val="left" w:pos="0"/>
          <w:tab w:val="left" w:pos="360"/>
          <w:tab w:val="left" w:pos="1260"/>
        </w:tabs>
        <w:ind w:firstLine="690"/>
        <w:jc w:val="both"/>
        <w:rPr>
          <w:sz w:val="24"/>
          <w:szCs w:val="24"/>
        </w:rPr>
      </w:pP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1. Мероприятия на территории ЗСО подземных источников водоснабжения.</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1) Мероприятия по первому поясу</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31DE1" w:rsidRPr="00B95600" w:rsidRDefault="00C31DE1" w:rsidP="00F51052">
      <w:pPr>
        <w:pStyle w:val="Iauiue"/>
        <w:keepNext/>
        <w:widowControl/>
        <w:tabs>
          <w:tab w:val="left" w:pos="0"/>
          <w:tab w:val="left" w:pos="360"/>
          <w:tab w:val="left" w:pos="1260"/>
        </w:tabs>
        <w:ind w:firstLine="690"/>
        <w:jc w:val="both"/>
        <w:rPr>
          <w:sz w:val="24"/>
          <w:szCs w:val="24"/>
        </w:rPr>
      </w:pPr>
      <w:r w:rsidRPr="00B95600">
        <w:rPr>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31DE1" w:rsidRPr="00B95600" w:rsidRDefault="00C31DE1" w:rsidP="00F51052">
      <w:pPr>
        <w:keepNext/>
        <w:widowControl/>
        <w:ind w:left="2" w:right="2" w:firstLine="705"/>
        <w:jc w:val="both"/>
        <w:rPr>
          <w:rFonts w:ascii="Times New Roman" w:hAnsi="Times New Roman"/>
          <w:sz w:val="24"/>
        </w:rPr>
      </w:pPr>
      <w:r w:rsidRPr="00B95600">
        <w:rPr>
          <w:rFonts w:ascii="Times New Roman" w:hAnsi="Times New Roman"/>
          <w:sz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31DE1" w:rsidRPr="00F51052" w:rsidRDefault="00C31DE1" w:rsidP="00F51052">
      <w:pPr>
        <w:keepNext/>
        <w:widowControl/>
        <w:ind w:left="2" w:right="2" w:firstLine="705"/>
        <w:jc w:val="both"/>
        <w:rPr>
          <w:rFonts w:ascii="Times New Roman" w:hAnsi="Times New Roman"/>
          <w:sz w:val="24"/>
        </w:rPr>
      </w:pPr>
      <w:r w:rsidRPr="00B95600">
        <w:rPr>
          <w:rFonts w:ascii="Times New Roman" w:hAnsi="Times New Roman"/>
          <w:sz w:val="24"/>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w:t>
      </w:r>
      <w:r w:rsidRPr="00F51052">
        <w:rPr>
          <w:rFonts w:ascii="Times New Roman" w:hAnsi="Times New Roman"/>
          <w:sz w:val="24"/>
        </w:rPr>
        <w:t xml:space="preserve"> через оголовки и устья скважин, люки и переливные трубы резервуаров и устройства заливки насосов.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Мероприятия по второму и третьему поясам</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Запрещение закачки отработанных вод в подземные горизонты, подземного складирования твердых отходов и разработки недр земли.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Запрещение размещения складов горюче - смазочных материалов, ядохимикатов и минеральных удобрений, накопителей </w:t>
      </w:r>
      <w:proofErr w:type="spellStart"/>
      <w:r w:rsidRPr="00F51052">
        <w:rPr>
          <w:rFonts w:ascii="Times New Roman" w:hAnsi="Times New Roman"/>
          <w:sz w:val="24"/>
        </w:rPr>
        <w:t>промстоков</w:t>
      </w:r>
      <w:proofErr w:type="spellEnd"/>
      <w:r w:rsidRPr="00F51052">
        <w:rPr>
          <w:rFonts w:ascii="Times New Roman" w:hAnsi="Times New Roman"/>
          <w:sz w:val="24"/>
        </w:rPr>
        <w:t xml:space="preserve">, </w:t>
      </w:r>
      <w:proofErr w:type="spellStart"/>
      <w:r w:rsidRPr="00F51052">
        <w:rPr>
          <w:rFonts w:ascii="Times New Roman" w:hAnsi="Times New Roman"/>
          <w:sz w:val="24"/>
        </w:rPr>
        <w:t>шламохранилищ</w:t>
      </w:r>
      <w:proofErr w:type="spellEnd"/>
      <w:r w:rsidRPr="00F51052">
        <w:rPr>
          <w:rFonts w:ascii="Times New Roman" w:hAnsi="Times New Roman"/>
          <w:sz w:val="24"/>
        </w:rPr>
        <w:t xml:space="preserve"> и других объектов, обусловливающих опасность химического загрязнения подземных вод.</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Кроме указанных мероприятий в пределах второго пояса ЗСО подземных источников водоснабжения не допускается: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применение удобрений и ядохимикатов;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рубка леса главного пользования и реконструкции.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2. Мероприятия на территории ЗСО поверхностных источников водоснабжения </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Мероприятия по первому поясу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На территории первого пояса ЗСО поверхностного источника водоснабжения не допускается должны предусматриваться мероприятия: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Мероприятия по второму и третьему поясам ЗСО</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Недопущение отведения сточных вод в зоне водосбора источника водоснабжения, включая его притоки, не отвечающих </w:t>
      </w:r>
      <w:hyperlink r:id="rId10" w:history="1">
        <w:r w:rsidRPr="00F51052">
          <w:rPr>
            <w:rFonts w:ascii="Times New Roman" w:hAnsi="Times New Roman"/>
          </w:rPr>
          <w:t>гигиеническим требованиям</w:t>
        </w:r>
      </w:hyperlink>
      <w:r w:rsidRPr="00F51052">
        <w:rPr>
          <w:rFonts w:ascii="Times New Roman" w:hAnsi="Times New Roman"/>
          <w:sz w:val="24"/>
        </w:rPr>
        <w:t xml:space="preserve"> к охране поверхностных вод.</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Все работы, в том числе добыча песка, гравия, </w:t>
      </w:r>
      <w:proofErr w:type="spellStart"/>
      <w:r w:rsidRPr="00F51052">
        <w:rPr>
          <w:rFonts w:ascii="Times New Roman" w:hAnsi="Times New Roman"/>
          <w:sz w:val="24"/>
        </w:rPr>
        <w:t>донноуглубительные</w:t>
      </w:r>
      <w:proofErr w:type="spellEnd"/>
      <w:r w:rsidRPr="00F51052">
        <w:rPr>
          <w:rFonts w:ascii="Times New Roman" w:hAnsi="Times New Roman"/>
          <w:sz w:val="24"/>
        </w:rPr>
        <w:t>,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Использование химических методов борьбы с </w:t>
      </w:r>
      <w:proofErr w:type="spellStart"/>
      <w:r w:rsidRPr="00F51052">
        <w:rPr>
          <w:rFonts w:ascii="Times New Roman" w:hAnsi="Times New Roman"/>
          <w:sz w:val="24"/>
        </w:rPr>
        <w:t>эвтрофикацией</w:t>
      </w:r>
      <w:proofErr w:type="spellEnd"/>
      <w:r w:rsidRPr="00F51052">
        <w:rPr>
          <w:rFonts w:ascii="Times New Roman" w:hAnsi="Times New Roman"/>
          <w:sz w:val="24"/>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Кроме указанных мероприятий в пределах второго пояса ЗСО поверхностных источников водоснабжения подлежат выполнению также следующее мероприятия: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w:t>
      </w:r>
      <w:hyperlink r:id="rId11" w:history="1">
        <w:r w:rsidRPr="00F51052">
          <w:rPr>
            <w:rFonts w:ascii="Times New Roman" w:hAnsi="Times New Roman"/>
          </w:rPr>
          <w:t>гигиенических требований</w:t>
        </w:r>
      </w:hyperlink>
      <w:r w:rsidRPr="00F51052">
        <w:rPr>
          <w:rFonts w:ascii="Times New Roman" w:hAnsi="Times New Roman"/>
          <w:sz w:val="24"/>
        </w:rPr>
        <w:t xml:space="preserve"> к охране поверхностных вод, а также гигиенических требований к зонам рекреации водных объектов.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 границы второго пояса ЗСО на пересечении дорог, пешеходных троп и пр. обозначаются столбами со специальными знаками </w:t>
      </w:r>
      <w:hyperlink r:id="rId12" w:history="1">
        <w:r w:rsidRPr="00F51052">
          <w:rPr>
            <w:rFonts w:ascii="Times New Roman" w:hAnsi="Times New Roman"/>
          </w:rPr>
          <w:t>.</w:t>
        </w:r>
      </w:hyperlink>
    </w:p>
    <w:p w:rsidR="00C31DE1" w:rsidRPr="00F51052" w:rsidRDefault="00C31DE1" w:rsidP="00F51052">
      <w:pPr>
        <w:keepNext/>
        <w:widowControl/>
        <w:ind w:left="2" w:right="2" w:firstLine="705"/>
        <w:jc w:val="both"/>
        <w:rPr>
          <w:rFonts w:ascii="Times New Roman" w:hAnsi="Times New Roman"/>
          <w:sz w:val="24"/>
        </w:rPr>
      </w:pPr>
    </w:p>
    <w:p w:rsidR="00C31DE1" w:rsidRPr="00F51052" w:rsidRDefault="00AF23CF" w:rsidP="00F51052">
      <w:pPr>
        <w:keepNext/>
        <w:widowControl/>
        <w:ind w:firstLine="709"/>
        <w:jc w:val="both"/>
        <w:rPr>
          <w:rFonts w:ascii="Times New Roman" w:eastAsia="Arial" w:hAnsi="Times New Roman"/>
          <w:b/>
          <w:sz w:val="24"/>
        </w:rPr>
      </w:pPr>
      <w:r>
        <w:rPr>
          <w:rFonts w:ascii="Times New Roman" w:eastAsia="Arial" w:hAnsi="Times New Roman"/>
          <w:b/>
          <w:sz w:val="24"/>
        </w:rPr>
        <w:t>Статья 4</w:t>
      </w:r>
      <w:r w:rsidR="0028369B">
        <w:rPr>
          <w:rFonts w:ascii="Times New Roman" w:eastAsia="Arial" w:hAnsi="Times New Roman"/>
          <w:b/>
          <w:sz w:val="24"/>
        </w:rPr>
        <w:t>1</w:t>
      </w:r>
      <w:r w:rsidR="00C31DE1" w:rsidRPr="00F51052">
        <w:rPr>
          <w:rFonts w:ascii="Times New Roman" w:eastAsia="Arial" w:hAnsi="Times New Roman"/>
          <w:b/>
          <w:sz w:val="24"/>
        </w:rPr>
        <w:t>. 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C31DE1" w:rsidRPr="00F51052" w:rsidRDefault="00C31DE1" w:rsidP="00F51052">
      <w:pPr>
        <w:keepNext/>
        <w:widowControl/>
        <w:ind w:left="2" w:right="2" w:firstLine="705"/>
        <w:jc w:val="both"/>
        <w:rPr>
          <w:rFonts w:ascii="Times New Roman" w:hAnsi="Times New Roman"/>
          <w:sz w:val="24"/>
        </w:rPr>
      </w:pP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 не допускать в местах прилегания к лесным массивам скопление сухостоя, валежника, порубочных остатков и других горючих материалов;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 распашка земель;</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выпас скота;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 выпуск поверхностных и хозяйственно-бытовых вод.</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w:t>
      </w:r>
      <w:proofErr w:type="gramStart"/>
      <w:r w:rsidRPr="00F51052">
        <w:rPr>
          <w:rFonts w:ascii="Times New Roman" w:hAnsi="Times New Roman"/>
          <w:sz w:val="24"/>
        </w:rPr>
        <w:t>могут строить какие бы то ни было</w:t>
      </w:r>
      <w:proofErr w:type="gramEnd"/>
      <w:r w:rsidRPr="00F51052">
        <w:rPr>
          <w:rFonts w:ascii="Times New Roman" w:hAnsi="Times New Roman"/>
          <w:sz w:val="24"/>
        </w:rPr>
        <w:t xml:space="preserve">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В пределах </w:t>
      </w:r>
      <w:proofErr w:type="spellStart"/>
      <w:r w:rsidRPr="00F51052">
        <w:rPr>
          <w:rFonts w:ascii="Times New Roman" w:hAnsi="Times New Roman"/>
          <w:sz w:val="24"/>
        </w:rPr>
        <w:t>приаэродромной</w:t>
      </w:r>
      <w:proofErr w:type="spellEnd"/>
      <w:r w:rsidRPr="00F51052">
        <w:rPr>
          <w:rFonts w:ascii="Times New Roman" w:hAnsi="Times New Roman"/>
          <w:sz w:val="24"/>
        </w:rPr>
        <w:t xml:space="preserve"> территории запрещается проектирование, строительство и развитие городского округа,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а) объектов высотой 50 м и более относительно уровня аэродрома (вертодрома);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взрывоопасных объектов;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 факельных устрой</w:t>
      </w:r>
      <w:proofErr w:type="gramStart"/>
      <w:r w:rsidRPr="00F51052">
        <w:rPr>
          <w:rFonts w:ascii="Times New Roman" w:hAnsi="Times New Roman"/>
          <w:sz w:val="24"/>
        </w:rPr>
        <w:t>ств дл</w:t>
      </w:r>
      <w:proofErr w:type="gramEnd"/>
      <w:r w:rsidRPr="00F51052">
        <w:rPr>
          <w:rFonts w:ascii="Times New Roman" w:hAnsi="Times New Roman"/>
          <w:sz w:val="24"/>
        </w:rPr>
        <w:t>я аварийного сжигания сбрасываемых газов высотой 50 м и более (с учетом возможной высоты выброса пламени);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w:t>
      </w:r>
      <w:proofErr w:type="gramStart"/>
      <w:r w:rsidRPr="00F51052">
        <w:rPr>
          <w:rFonts w:ascii="Times New Roman" w:hAnsi="Times New Roman"/>
          <w:sz w:val="24"/>
        </w:rPr>
        <w:t>инспекции безопасности дорожного движения Министерства внутренних дел Российской Федерации</w:t>
      </w:r>
      <w:proofErr w:type="gramEnd"/>
      <w:r w:rsidRPr="00F51052">
        <w:rPr>
          <w:rFonts w:ascii="Times New Roman" w:hAnsi="Times New Roman"/>
          <w:sz w:val="24"/>
        </w:rPr>
        <w:t xml:space="preserve"> и объектов дорожного сервиса;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Размещение в пределах придорожных полос объектов разрешается при соблюдении следующих условий: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 выбор места размещения объектов должны соблюдаться с учетом возможной реконструкции автомобильной дороги;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F51052">
        <w:rPr>
          <w:rFonts w:ascii="Times New Roman" w:hAnsi="Times New Roman"/>
          <w:sz w:val="24"/>
        </w:rPr>
        <w:t>эксплуатации</w:t>
      </w:r>
      <w:proofErr w:type="gramEnd"/>
      <w:r w:rsidRPr="00F51052">
        <w:rPr>
          <w:rFonts w:ascii="Times New Roman" w:hAnsi="Times New Roman"/>
          <w:sz w:val="24"/>
        </w:rPr>
        <w:t xml:space="preserve"> автомобильных дорог;</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C31DE1" w:rsidRPr="00F51052" w:rsidRDefault="00C31DE1" w:rsidP="00F51052">
      <w:pPr>
        <w:keepNext/>
        <w:widowControl/>
        <w:ind w:left="2" w:right="2" w:firstLine="705"/>
        <w:jc w:val="both"/>
        <w:rPr>
          <w:rFonts w:ascii="Times New Roman" w:hAnsi="Times New Roman"/>
          <w:sz w:val="24"/>
        </w:rPr>
      </w:pPr>
    </w:p>
    <w:p w:rsidR="00C31DE1" w:rsidRPr="00F51052" w:rsidRDefault="00C31DE1" w:rsidP="00F51052">
      <w:pPr>
        <w:keepNext/>
        <w:widowControl/>
        <w:ind w:firstLine="709"/>
        <w:jc w:val="both"/>
        <w:rPr>
          <w:rFonts w:ascii="Times New Roman" w:eastAsia="Arial" w:hAnsi="Times New Roman"/>
          <w:b/>
          <w:sz w:val="24"/>
        </w:rPr>
      </w:pPr>
      <w:r w:rsidRPr="00F51052">
        <w:rPr>
          <w:rFonts w:ascii="Times New Roman" w:eastAsia="Arial" w:hAnsi="Times New Roman"/>
          <w:b/>
          <w:sz w:val="24"/>
        </w:rPr>
        <w:t>Статья 4</w:t>
      </w:r>
      <w:r w:rsidR="0028369B">
        <w:rPr>
          <w:rFonts w:ascii="Times New Roman" w:eastAsia="Arial" w:hAnsi="Times New Roman"/>
          <w:b/>
          <w:sz w:val="24"/>
        </w:rPr>
        <w:t>2</w:t>
      </w:r>
      <w:r w:rsidRPr="00F51052">
        <w:rPr>
          <w:rFonts w:ascii="Times New Roman" w:eastAsia="Arial" w:hAnsi="Times New Roman"/>
          <w:b/>
          <w:sz w:val="24"/>
        </w:rPr>
        <w:t>. 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w:t>
      </w:r>
      <w:proofErr w:type="gramEnd"/>
      <w:r w:rsidRPr="00F51052">
        <w:rPr>
          <w:rFonts w:ascii="Times New Roman" w:hAnsi="Times New Roman"/>
          <w:sz w:val="24"/>
        </w:rPr>
        <w:t xml:space="preserve">, </w:t>
      </w:r>
      <w:proofErr w:type="gramStart"/>
      <w:r w:rsidRPr="00F51052">
        <w:rPr>
          <w:rFonts w:ascii="Times New Roman" w:hAnsi="Times New Roman"/>
          <w:sz w:val="24"/>
        </w:rPr>
        <w:t>установленном</w:t>
      </w:r>
      <w:proofErr w:type="gramEnd"/>
      <w:r w:rsidRPr="00F51052">
        <w:rPr>
          <w:rFonts w:ascii="Times New Roman" w:hAnsi="Times New Roman"/>
          <w:sz w:val="24"/>
        </w:rPr>
        <w:t xml:space="preserve"> законодательством Российской Федерации об охране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Согласно ст. 34 Федерального закона от 25 июня 2002 года  № 73-ФЗ «Об объектах культурного наследия (памятниках истории и культуры) народов Российской Федерации» и Положения о зонах охраны объектов культурного наследия (памятников истории и культуры), утвержденного постановлением Правительства РФ от 26.04.2008 года № 315 в целях обеспечения сохранности объекта культурного наследия в его исторической среде на сопряженной с ним территории устанавливаются зоны</w:t>
      </w:r>
      <w:proofErr w:type="gramEnd"/>
      <w:r w:rsidRPr="00F51052">
        <w:rPr>
          <w:rFonts w:ascii="Times New Roman" w:hAnsi="Times New Roman"/>
          <w:sz w:val="24"/>
        </w:rPr>
        <w:t xml:space="preserve"> охраны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Границы зон охраны памятников, режим использования земель и градостроительные регламенты в границах данных зон определяются проектом зон охраны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Проект зон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В  соответствии  со  ст. 6  Закона « Об увековечивании  памяти погибших  при  защите </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Отечества» от 14.01.1993 года  № 4292-1, Федеральным законом «О погребении и похоронном деле» от 12.01.1996 года № 8-ФЗ и Законом Краснодарского края «О погребении и похоронном деле в Краснодарском крае» от 04.02.2004 года  № 666-КЗ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roofErr w:type="gramEnd"/>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Федеральным законом от 25 июня 2002 года № 73-ФЗ.</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Режимы использования памятника архитектуры: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преимущественно по первоначальному назначению;</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Режимы использования памятников истории и монументального искусства: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экскурсионный показ;</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благоустройство и озеленение территории, не противоречащее сохранности и визуальному восприятию памятника;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В соответствии с постановлением Правительства Российской Федерации № 315 от 26 апреля 2008 года «Об утверждении Положения о зонах охраны культурного наследия (памятников истории и культуры) народов Российской Федерации», ст.34, 35  Федерального закона от 25 июня 2002 года № 73-ФЗ «Об объектах культурного наследия (памятниках истории и культуры) народов Российской Федерации», законом Краснодарского края от 6 февраля 2003 г. N 558-КЗ</w:t>
      </w:r>
      <w:proofErr w:type="gramEnd"/>
      <w:r w:rsidRPr="00F51052">
        <w:rPr>
          <w:rFonts w:ascii="Times New Roman" w:hAnsi="Times New Roman"/>
          <w:sz w:val="24"/>
        </w:rPr>
        <w:t xml:space="preserve"> «</w:t>
      </w:r>
      <w:proofErr w:type="gramStart"/>
      <w:r w:rsidRPr="00F51052">
        <w:rPr>
          <w:rFonts w:ascii="Times New Roman" w:hAnsi="Times New Roman"/>
          <w:sz w:val="24"/>
        </w:rPr>
        <w:t>Об объектах культурного наследия (памятниках истории и культуры) народов Российской Федерации, расположенных на территории Краснодарского края»,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зон охраны, режима содержания и использования зон охраны памятников истории и культуры, исторических поселений и историко-культурных заповедников, расположенных</w:t>
      </w:r>
      <w:proofErr w:type="gramEnd"/>
      <w:r w:rsidRPr="00F51052">
        <w:rPr>
          <w:rFonts w:ascii="Times New Roman" w:hAnsi="Times New Roman"/>
          <w:sz w:val="24"/>
        </w:rPr>
        <w:t xml:space="preserve"> на территории Краснодарского края.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1. </w:t>
      </w:r>
      <w:proofErr w:type="gramStart"/>
      <w:r w:rsidRPr="00F51052">
        <w:rPr>
          <w:rFonts w:ascii="Times New Roman" w:hAnsi="Times New Roman"/>
          <w:sz w:val="24"/>
        </w:rPr>
        <w:t>Размер зон охраны объекта культурного наследия и их границы определяются на основании градостроительного и исторического анализа территории, с учетом размера территории объекта культурного наследия, застройки земельного участка и застройки вокруг него, рельефа местности, топографической ситуации, визуальных обследований, дешифрирования картографических материалов, анализа публикаций исследовательских материалов и научных отчетов, а также иных условий, обеспечивающих безопасность объектов культурного наследия.</w:t>
      </w:r>
      <w:proofErr w:type="gramEnd"/>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2. </w:t>
      </w:r>
      <w:proofErr w:type="gramStart"/>
      <w:r w:rsidRPr="00F51052">
        <w:rPr>
          <w:rFonts w:ascii="Times New Roman" w:hAnsi="Times New Roman"/>
          <w:sz w:val="24"/>
        </w:rPr>
        <w:t>В целях определения границ зон охраны объекта культурного наследия собственник объекта культурного наследия обеспечивает в соответствии с законодательством Российской Федерации проведение землеустройства в части описания местоположения и (или) установления на местности границ объектов землеустройства и государственного кадастрового учета земельного участка с расположенными на нем объектами культурного наследия с учетом документов градостроительного зонирования (правил землепользования и застройки).</w:t>
      </w:r>
      <w:proofErr w:type="gramEnd"/>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На карте градостроительного зонирования в обязательном порядке отображаются границы зон охраны объекта культурного наследия и границы территорий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Границы зон охраны объекта культурного наследия могут не совпадать с границами территориальных зон и границами земельных участков.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5. При изменении категории историко-культурного значения объекта культурного наследия сохраняются ранее утвержденные границы зон охраны этого объекта культурного наследия и действуют режимы использования земель и градостроительные регламенты в границах этих зон.</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При необходимости изменение зон охраны такого объекта культурного наследия осуществляется в порядке, установленном Правительством Российской Федерации.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6. При исключении объекта культурного наследия из реестра решение об утверждении границ его зон охраны, режимов использования земель и градостроительных регламентов в границах данных зон утрачивает силу в отношении этого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7. При исключении из реестра объекта культурного наследия, расположенного в границах зоны охраны другого объекта культурного наследия, режим использования земель или градостроительный регламент, утвержденный в границах данной зоны, устанавливается в пределах территории исключенного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8. При принятии решения об отказе включить в реестр выявленный объект культурного наследия, расположенный в границах зоны охраны объекта культурного наследия, в пределах территории выявленного объекта культурного наследия устанавливается режим использования земель или градостроительный регламент, утвержденный в границах данной зоны.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9. </w:t>
      </w:r>
      <w:proofErr w:type="gramStart"/>
      <w:r w:rsidRPr="00F51052">
        <w:rPr>
          <w:rFonts w:ascii="Times New Roman" w:hAnsi="Times New Roman"/>
          <w:sz w:val="24"/>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краевым органом охраны объектов культурного наследия на основании проекта зон охраны объекта культурного наследия и положительного заключения государственной историко-культурной экспертизы:</w:t>
      </w:r>
      <w:proofErr w:type="gramEnd"/>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в отношении объектов культурного наследия федерального значения - по согласованию с федеральным органом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в отношении объектов культурного наследия регионального значения;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в отношении объектов культурного наследия местного (муниципального) значения - по согласованию с органом местного самоуправления муниципального образования, на территории которого находится объект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10. 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w:t>
      </w:r>
      <w:proofErr w:type="gramStart"/>
      <w:r w:rsidRPr="00F51052">
        <w:rPr>
          <w:rFonts w:ascii="Times New Roman" w:hAnsi="Times New Roman"/>
          <w:sz w:val="24"/>
        </w:rPr>
        <w:t>проекта зон охраны объекта культурного наследия</w:t>
      </w:r>
      <w:proofErr w:type="gramEnd"/>
      <w:r w:rsidRPr="00F51052">
        <w:rPr>
          <w:rFonts w:ascii="Times New Roman" w:hAnsi="Times New Roman"/>
          <w:sz w:val="24"/>
        </w:rPr>
        <w:t xml:space="preserve"> и согласования его в порядке, установленном законодательством Российской Федерации и законодательством Краснодарского края.</w:t>
      </w:r>
    </w:p>
    <w:p w:rsidR="00C31DE1" w:rsidRPr="00F51052" w:rsidRDefault="00C31DE1" w:rsidP="00F51052">
      <w:pPr>
        <w:keepNext/>
        <w:widowControl/>
        <w:ind w:left="2" w:right="2" w:firstLine="705"/>
        <w:jc w:val="both"/>
        <w:rPr>
          <w:rFonts w:ascii="Times New Roman" w:hAnsi="Times New Roman"/>
          <w:sz w:val="24"/>
        </w:rPr>
      </w:pPr>
      <w:bookmarkStart w:id="35" w:name="Par14"/>
      <w:bookmarkEnd w:id="35"/>
      <w:r w:rsidRPr="00F51052">
        <w:rPr>
          <w:rFonts w:ascii="Times New Roman" w:hAnsi="Times New Roman"/>
          <w:sz w:val="24"/>
        </w:rPr>
        <w:t>11.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для объектов археологического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а) поселения, городища, селища, усадьбы независимо от места их расположения - 500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roofErr w:type="gramEnd"/>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курганы высотой: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до 1 метра - 50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до 2 метров - 75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до 3 метров - 125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свыше 3 метров - 150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г) дольмены, каменные бабы, культовые кресты, менгиры, петроглифы, кромлехи, </w:t>
      </w:r>
      <w:proofErr w:type="spellStart"/>
      <w:r w:rsidRPr="00F51052">
        <w:rPr>
          <w:rFonts w:ascii="Times New Roman" w:hAnsi="Times New Roman"/>
          <w:sz w:val="24"/>
        </w:rPr>
        <w:t>ацангуары</w:t>
      </w:r>
      <w:proofErr w:type="spellEnd"/>
      <w:r w:rsidRPr="00F51052">
        <w:rPr>
          <w:rFonts w:ascii="Times New Roman" w:hAnsi="Times New Roman"/>
          <w:sz w:val="24"/>
        </w:rPr>
        <w:t>, древние дороги и клеры - 50 метров от границ памятника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Границы зон охраны, установленные настоящей частью, являются предупредительной мерой по обеспечению сохранности объекта культурного наследия до разработки и утверждения </w:t>
      </w:r>
      <w:proofErr w:type="gramStart"/>
      <w:r w:rsidRPr="00F51052">
        <w:rPr>
          <w:rFonts w:ascii="Times New Roman" w:hAnsi="Times New Roman"/>
          <w:sz w:val="24"/>
        </w:rPr>
        <w:t>проектов зон охраны объектов культурного наследия</w:t>
      </w:r>
      <w:proofErr w:type="gramEnd"/>
      <w:r w:rsidRPr="00F51052">
        <w:rPr>
          <w:rFonts w:ascii="Times New Roman" w:hAnsi="Times New Roman"/>
          <w:sz w:val="24"/>
        </w:rPr>
        <w:t>.</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12. </w:t>
      </w:r>
      <w:proofErr w:type="gramStart"/>
      <w:r w:rsidRPr="00F51052">
        <w:rPr>
          <w:rFonts w:ascii="Times New Roman" w:hAnsi="Times New Roman"/>
          <w:sz w:val="24"/>
        </w:rPr>
        <w:t xml:space="preserve">Границы зон охраны объекта археологического наследия устанавливаются в соответствии с требованиями и особенностями режима использования охранной зоны в целях обеспечения сохранности памятника археологии и ближайшей к нему среды, доступности для научных и охранных археологических исследований; благоприятного и целостного зрительного восприятия памятника археологии и отдельных его элементов; доступности для туристских целей, образовательно-воспитательных задач, консервации, </w:t>
      </w:r>
      <w:proofErr w:type="spellStart"/>
      <w:r w:rsidRPr="00F51052">
        <w:rPr>
          <w:rFonts w:ascii="Times New Roman" w:hAnsi="Times New Roman"/>
          <w:sz w:val="24"/>
        </w:rPr>
        <w:t>музеефикации</w:t>
      </w:r>
      <w:proofErr w:type="spellEnd"/>
      <w:r w:rsidRPr="00F51052">
        <w:rPr>
          <w:rFonts w:ascii="Times New Roman" w:hAnsi="Times New Roman"/>
          <w:sz w:val="24"/>
        </w:rPr>
        <w:t>;</w:t>
      </w:r>
      <w:proofErr w:type="gramEnd"/>
      <w:r w:rsidRPr="00F51052">
        <w:rPr>
          <w:rFonts w:ascii="Times New Roman" w:hAnsi="Times New Roman"/>
          <w:sz w:val="24"/>
        </w:rPr>
        <w:t xml:space="preserve"> восстановления внешнего вида памятника (валов, рвов) и элементов в сложившейся природной среде памятника археологии. В границах зон охраны объекта археологического наследия устанавливаются указатели, дорожки, смотровые площадки, относящиеся к памятнику и не нарушающие природный ландшафт.</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13. </w:t>
      </w:r>
      <w:proofErr w:type="gramStart"/>
      <w:r w:rsidRPr="00F51052">
        <w:rPr>
          <w:rFonts w:ascii="Times New Roman" w:hAnsi="Times New Roman"/>
          <w:sz w:val="24"/>
        </w:rPr>
        <w:t xml:space="preserve">В границах зон охраны объекта археологического наследия, установленных </w:t>
      </w:r>
      <w:hyperlink r:id="rId13" w:anchor="Par14" w:history="1">
        <w:r w:rsidRPr="008C1264">
          <w:rPr>
            <w:rFonts w:ascii="Times New Roman" w:hAnsi="Times New Roman"/>
            <w:sz w:val="24"/>
          </w:rPr>
          <w:t>частью 11</w:t>
        </w:r>
      </w:hyperlink>
      <w:r w:rsidRPr="00F51052">
        <w:rPr>
          <w:rFonts w:ascii="Times New Roman" w:hAnsi="Times New Roman"/>
          <w:sz w:val="24"/>
        </w:rPr>
        <w:t xml:space="preserve"> настоящей статьи,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w:t>
      </w:r>
      <w:proofErr w:type="gramEnd"/>
      <w:r w:rsidRPr="00F51052">
        <w:rPr>
          <w:rFonts w:ascii="Times New Roman" w:hAnsi="Times New Roman"/>
          <w:sz w:val="24"/>
        </w:rPr>
        <w:t xml:space="preserve"> озеленению территории, не нарушающие природный ландшафт.</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 </w:t>
      </w:r>
      <w:proofErr w:type="gramStart"/>
      <w:r w:rsidRPr="00F51052">
        <w:rPr>
          <w:rFonts w:ascii="Times New Roman" w:hAnsi="Times New Roman"/>
          <w:sz w:val="24"/>
        </w:rPr>
        <w:t>В соответствии со статьями 35, 36  Федерального закона  № 73-ФЗ от 25 июня 2002 года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w:t>
      </w:r>
      <w:proofErr w:type="gramEnd"/>
      <w:r w:rsidRPr="00F51052">
        <w:rPr>
          <w:rFonts w:ascii="Times New Roman" w:hAnsi="Times New Roman"/>
          <w:sz w:val="24"/>
        </w:rPr>
        <w:t xml:space="preserve"> нарушающей целостности памятника или ансамбля и не создающей угрозы их повреждения, разрушения или уничтожения.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Проектирование и проведение работ по сохранению памятника или ансамбля и (или) их территорий осуществляются  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федерального значения; 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субъектов Российской Федерации.</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субъекта Российской Федерации,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w:t>
      </w:r>
      <w:proofErr w:type="gramEnd"/>
      <w:r w:rsidRPr="00F51052">
        <w:rPr>
          <w:rFonts w:ascii="Times New Roman" w:hAnsi="Times New Roman"/>
          <w:sz w:val="24"/>
        </w:rPr>
        <w:t xml:space="preserve"> наследия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Федерального закона № 73-ФЗ от 25 июня 2002 года,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w:t>
      </w:r>
      <w:proofErr w:type="gramEnd"/>
      <w:r w:rsidRPr="00F51052">
        <w:rPr>
          <w:rFonts w:ascii="Times New Roman" w:hAnsi="Times New Roman"/>
          <w:sz w:val="24"/>
        </w:rPr>
        <w:t xml:space="preserve">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F51052">
        <w:rPr>
          <w:rFonts w:ascii="Times New Roman" w:hAnsi="Times New Roman"/>
          <w:sz w:val="24"/>
        </w:rPr>
        <w:t xml:space="preserve">, </w:t>
      </w:r>
      <w:proofErr w:type="gramStart"/>
      <w:r w:rsidRPr="00F51052">
        <w:rPr>
          <w:rFonts w:ascii="Times New Roman" w:hAnsi="Times New Roman"/>
          <w:sz w:val="24"/>
        </w:rPr>
        <w:t>получивших</w:t>
      </w:r>
      <w:proofErr w:type="gramEnd"/>
      <w:r w:rsidRPr="00F51052">
        <w:rPr>
          <w:rFonts w:ascii="Times New Roman" w:hAnsi="Times New Roman"/>
          <w:sz w:val="24"/>
        </w:rPr>
        <w:t xml:space="preserve"> положительные заключения экспертизы проектной документации.</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 xml:space="preserve">Проектирование, строительство, реконструкция на территории, расположенной на расстоянии менее 40 метров от объекта культурного наследия, осуществляется после разработки проекта зон охраны объекта культурного наследия и согласования его в порядке, установленном Законом от 6 февраля 2003 г. N 558-КЗ «Об объектах культурного наследия (памятниках истории и культуры) народов Российской Федерации, расположенных на территории Краснодарского края». </w:t>
      </w:r>
      <w:proofErr w:type="gramEnd"/>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Необходимый  состав  зон охраны объекта культурного наследия определяется проектом зон охраны.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Порядок </w:t>
      </w:r>
      <w:proofErr w:type="gramStart"/>
      <w:r w:rsidRPr="00F51052">
        <w:rPr>
          <w:rFonts w:ascii="Times New Roman" w:hAnsi="Times New Roman"/>
          <w:sz w:val="24"/>
        </w:rPr>
        <w:t>разработки проектов зон охраны объекта культурного</w:t>
      </w:r>
      <w:proofErr w:type="gramEnd"/>
      <w:r w:rsidRPr="00F51052">
        <w:rPr>
          <w:rFonts w:ascii="Times New Roman" w:hAnsi="Times New Roman"/>
          <w:sz w:val="24"/>
        </w:rPr>
        <w:t xml:space="preserve"> наследия, требования к режимам использования земель и градостроительным регламентам в границах данных зон устанавливаются Правительством Российской Федерации.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Разработка </w:t>
      </w:r>
      <w:proofErr w:type="gramStart"/>
      <w:r w:rsidRPr="00F51052">
        <w:rPr>
          <w:rFonts w:ascii="Times New Roman" w:hAnsi="Times New Roman"/>
          <w:sz w:val="24"/>
        </w:rPr>
        <w:t>проектов зон охраны объектов культурного наследия</w:t>
      </w:r>
      <w:proofErr w:type="gramEnd"/>
      <w:r w:rsidRPr="00F51052">
        <w:rPr>
          <w:rFonts w:ascii="Times New Roman" w:hAnsi="Times New Roman"/>
          <w:sz w:val="24"/>
        </w:rPr>
        <w:t xml:space="preserve"> может осуществляться по инициативе органов государственной власти, органов местного самоуправления, собственников или пользователей объектов культурного наследия, правообладателей земельных участков, юридических лиц, общественных и религиозных организаций (объединений), уставная  деятельность  которых  направлена  на  сохранение объектов культурного наследия, или по решению суда.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Разработка </w:t>
      </w:r>
      <w:proofErr w:type="gramStart"/>
      <w:r w:rsidRPr="00F51052">
        <w:rPr>
          <w:rFonts w:ascii="Times New Roman" w:hAnsi="Times New Roman"/>
          <w:sz w:val="24"/>
        </w:rPr>
        <w:t>проектов зон охраны объектов культурного наследия</w:t>
      </w:r>
      <w:proofErr w:type="gramEnd"/>
      <w:r w:rsidRPr="00F51052">
        <w:rPr>
          <w:rFonts w:ascii="Times New Roman" w:hAnsi="Times New Roman"/>
          <w:sz w:val="24"/>
        </w:rPr>
        <w:t xml:space="preserve"> осуществляется физическими и юридическими лицами на основе необходимых историко-архитектурных, историко-градостроительных, архивных и археологических исследований, данных государственного кадастра недвижимости и других материалов, необходимых для обоснования проектов зон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Проект зоны охраны объекта культурного наследия включает в себя правовые режимы использования земель в границах зон охраны объекта культурного наследия и требования к градостроительным регламентам в отношении земельных участков, расположенных в границах этих зон.</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Проект  зоны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При изменении категории историко-культурного значения объекта культурного наследия сохраняются ранее утвержденные границы зон охраны этого объекта культурного наследия и действуют режимы использования земель и градостроительные регламенты в границах этих зон.</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При необходимости изменение зон охраны такого объекта культурного наследия осуществляется в порядке, установленном Положением о зонах охраны объектов культурного наследия (памятников истории и культуры) народов Российской Федерации, утвержденным</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Постановлением Правительства Российской Федерации от 26 апреля 2008  г.  № 315.</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Режим использования земель и градостроительных регламентов в границах зон охраны объекта культурного наследия определяется в зависимости от вида объекта культурного наследия и характера его современного использования.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Режимы использования земель в границах зон охраны объекта культурного наследия устанавливают ограничения по использованию земель и преобразованию историко-градостроительной и природной среды на территории каждой из зон. В случаях, установленных режимами использования земель в границах зон охраны объекта культурного наследия, документация на строительные, хозяйственные и иные работы в зонах охраны объектов культурного наследия регионального и местного значения разрабатывается на основании </w:t>
      </w:r>
      <w:proofErr w:type="gramStart"/>
      <w:r w:rsidRPr="00F51052">
        <w:rPr>
          <w:rFonts w:ascii="Times New Roman" w:hAnsi="Times New Roman"/>
          <w:sz w:val="24"/>
        </w:rPr>
        <w:t>заключения краевого органа охраны объектов культурного наследия</w:t>
      </w:r>
      <w:proofErr w:type="gramEnd"/>
      <w:r w:rsidRPr="00F51052">
        <w:rPr>
          <w:rFonts w:ascii="Times New Roman" w:hAnsi="Times New Roman"/>
          <w:sz w:val="24"/>
        </w:rPr>
        <w:t>.</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предусматривающий: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запрет строительства, за исключением выполнения работ, направленных на сохранение и восстановление историко-градостроительной или природной среды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ограничение капитального ремонта и реконструкции объектов капитального строительства, в том числе в части изменения их размеров, пропорций и параметров, использования отдельных строительных материалов, применения цветовых решений, изменения особенностей деталей объектов;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регулирование работ по озеленению;</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обеспечение пожарной безопасности объекта культурного наследия и его защиты от динамического, вибрационного, химического воздействия;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5) сохранение  гидрогеологических  и  экологических условий, необходимых для обеспечения сохранности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6) благоустройство территории охранной зоны, в том числе осуществление работ по озеленению, направленных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7) иные требования, необходимые для обеспечения сохранности объекта культурного наследия в его историческом и ландшафтном окружении.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Зона регулирования застройки и хозяйственной деятельности - территория, в пределах которой устанавливается особый режим использования земель в целях обеспечения сохранности объекта культурного наследия в его историческом ландшафтном окружении и сохранения визуального восприятия объекта культурного наследия в сложившейся историко-градостроительной и природной среде, предусматривающий: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ограничение строительства, необходимое для обеспечения сохранности объекта культурного наследия, в том числе в части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ограничение капитального ремонта и реконструкции объектов капитального строительства и их частей, в том числе в части изменения их размеров, пропорций и параметров, использования отдельных строительных материалов, применения цветовых решений, изменения особенностей деталей объектов;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вывесок, построек и объектов (автостоянок, временных построек, киосков, навесов), а также регулирование проведения работ по озеленению;</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4) обеспечение  визуального восприятия объекта культурного наследия в его </w:t>
      </w:r>
      <w:proofErr w:type="spellStart"/>
      <w:r w:rsidRPr="00F51052">
        <w:rPr>
          <w:rFonts w:ascii="Times New Roman" w:hAnsi="Times New Roman"/>
          <w:sz w:val="24"/>
        </w:rPr>
        <w:t>историкоградостроительной</w:t>
      </w:r>
      <w:proofErr w:type="spellEnd"/>
      <w:r w:rsidRPr="00F51052">
        <w:rPr>
          <w:rFonts w:ascii="Times New Roman" w:hAnsi="Times New Roman"/>
          <w:sz w:val="24"/>
        </w:rPr>
        <w:t xml:space="preserve"> и природной среде;</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5) обеспечение пожарной безопасности объекта культурного наследия и его защиты от динамического, вибрационного, химического воздействия;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6) сохранение гидрогеологических и экологических условий, необходимых для обеспечения сохранности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7) обеспечение сохранности всех исторически ценных градоформирующих объектов;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8) иные требования, необходимые для обеспечения сохранности объекта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Зона охраняемого природного ландшафта - территория, в пределах которой устанавливается особый режим использования земель в целях обеспечения сохранности объекта культурного наследия в его историческом ландшафтном окружении и обеспечения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предусматривающий: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запрет или ограничение хозяйственной деятельности, строительства, капитального ремонта и реконструкции объектов капитального строительства и их частей;</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обеспечение пожарной безопасности  объекта  культурного наследия  и  его защиты от динамического, вибрационного, химического воздействия;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сохранение гидрологических и экологических условий, необходимых для обеспечения сохранности и восстановления охраняемого природного ландшафта;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5) иные  требования,  необходимые  для  сохранения  и  восстановления охраняемого природного ландшафта.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объектов культурного наследия совместно с территориальным органом федерального органа исполнительной власти в области охраны окружающей среды в соответствии с законодательством Российской Федерации.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6. </w:t>
      </w:r>
      <w:proofErr w:type="gramStart"/>
      <w:r w:rsidRPr="00F51052">
        <w:rPr>
          <w:rFonts w:ascii="Times New Roman" w:hAnsi="Times New Roman"/>
          <w:sz w:val="24"/>
        </w:rPr>
        <w:t>Контроль за</w:t>
      </w:r>
      <w:proofErr w:type="gramEnd"/>
      <w:r w:rsidRPr="00F51052">
        <w:rPr>
          <w:rFonts w:ascii="Times New Roman" w:hAnsi="Times New Roman"/>
          <w:sz w:val="24"/>
        </w:rPr>
        <w:t xml:space="preserve"> соблюдением ограничений по условиям охраны объектов культурного наследия определяется в порядке, определенном законодательством в области охраны историко-культурного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7. После утверждения в установленном порядке проекта зон охраны памятников истории и культуры населенного пункта в настоящую статью вносятся </w:t>
      </w:r>
      <w:proofErr w:type="gramStart"/>
      <w:r w:rsidRPr="00F51052">
        <w:rPr>
          <w:rFonts w:ascii="Times New Roman" w:hAnsi="Times New Roman"/>
          <w:sz w:val="24"/>
        </w:rPr>
        <w:t>дополнения</w:t>
      </w:r>
      <w:proofErr w:type="gramEnd"/>
      <w:r w:rsidRPr="00F51052">
        <w:rPr>
          <w:rFonts w:ascii="Times New Roman" w:hAnsi="Times New Roman"/>
          <w:sz w:val="24"/>
        </w:rPr>
        <w:t xml:space="preserve">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Предмет охраны исторического поселения регионального значения включает в себя: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1) исторически ценные градоформирующие объекты - здания и сооружения, формирующие историческую застройку и </w:t>
      </w:r>
      <w:proofErr w:type="gramStart"/>
      <w:r w:rsidRPr="00F51052">
        <w:rPr>
          <w:rFonts w:ascii="Times New Roman" w:hAnsi="Times New Roman"/>
          <w:sz w:val="24"/>
        </w:rPr>
        <w:t>объединенные</w:t>
      </w:r>
      <w:proofErr w:type="gramEnd"/>
      <w:r w:rsidRPr="00F51052">
        <w:rPr>
          <w:rFonts w:ascii="Times New Roman" w:hAnsi="Times New Roman"/>
          <w:sz w:val="24"/>
        </w:rPr>
        <w:t xml:space="preserve"> в том числе масштабом, объемом, структурой, стилем, конструктивными материалами, цветовым решением и декоративными элементами;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планировочную структуру, включая ее элементы;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объемно-пространственную структуру;</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композицию и силуэт застройки - соотношение вертикальных и горизонтальных доминант и акцентов;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5) соотношение между различными городскими пространствами (свободными, застроенными, озелененными);</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6) композиционно-видовые связи (панорамы), соотношение природного и созданного человеком окружения.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Градостроительная, хозяйственная и иная деятельность в историческом поселении регионального значения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Федеральным законом  и законодательством Краснодарского края.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городском округе подлежит особому регулированию в соответствии с Федеральным законом, Градостроительным кодексом Российской Федерации и законодательством Краснодарского края.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Особое регулирование градостроительной деятельности в историческом поселении регионального значения осуществляется органами местного самоуправления и включает в себя: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определение перечня мероприятий по устойчивому развитию территории исторического поселения;</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w:t>
      </w:r>
      <w:proofErr w:type="gramEnd"/>
      <w:r w:rsidRPr="00F51052">
        <w:rPr>
          <w:rFonts w:ascii="Times New Roman" w:hAnsi="Times New Roman"/>
          <w:sz w:val="24"/>
        </w:rPr>
        <w:t xml:space="preserve"> в реестр, выявленных объектов культурного наследия, предмета охраны исторического поселения;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обеспечение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C31DE1" w:rsidRPr="00F51052" w:rsidRDefault="00C31DE1" w:rsidP="00F51052">
      <w:pPr>
        <w:keepNext/>
        <w:widowControl/>
        <w:ind w:left="2" w:right="2" w:firstLine="705"/>
        <w:jc w:val="both"/>
        <w:rPr>
          <w:rFonts w:ascii="Times New Roman" w:hAnsi="Times New Roman"/>
          <w:sz w:val="24"/>
        </w:rPr>
      </w:pPr>
      <w:proofErr w:type="gramStart"/>
      <w:r w:rsidRPr="00F51052">
        <w:rPr>
          <w:rFonts w:ascii="Times New Roman" w:hAnsi="Times New Roman"/>
          <w:sz w:val="24"/>
        </w:rPr>
        <w:t>Проекты генеральных планов, подготовленные применительно к территориям исторических поселений регионального значения, подлежат согласованию с краевым органом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w:t>
      </w:r>
      <w:proofErr w:type="gramEnd"/>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краевым органом охраны объектов культурного наследия в порядке, установленном краевым органом охраны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 xml:space="preserve">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Все субъекты градостроительной деятельности в историческом поселении обязаны соблюдать режим градостроительной деятельности, установленный законодательством Российской Федерации, в том числе:</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беречь и сохранять объекты культурного наследия и среду исторического поселения, качество исторического, архитектурного и природного ландшафта поселения и примыкающих к нему зон охраны;</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содействовать рациональному использованию историко-культурного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поддерживать в надлежащем состоянии принадлежащие на праве собственности, арендованные или используемые на иных законных основаниях объекты, находящиеся на территории исторического поселения;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4) возмещать по решению суда ущерб, нанесенный объектам культурного наследия в результате нарушения режима зон охраны и законодательства в области охраны и использования объектов культурного наследия.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Краевой орган охраны объектов культурного наследия осуществляет контроль за градостроительной, хозяйственной и иной деятельностью в историческом поселении регионального значения, включая:</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1) строительство, реконструкцию, текущий и капитальный ремонт, снос и перемещение зданий, сооружений и элементов благоустройства;</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2) проведение земляных работ;</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3) изменение режима использования отдельных территорий, изменение границ земельных участков.</w:t>
      </w:r>
    </w:p>
    <w:p w:rsidR="00C31DE1" w:rsidRPr="00F51052" w:rsidRDefault="00C31DE1" w:rsidP="00F51052">
      <w:pPr>
        <w:keepNext/>
        <w:widowControl/>
        <w:ind w:left="2" w:right="2" w:firstLine="705"/>
        <w:jc w:val="both"/>
        <w:rPr>
          <w:rFonts w:ascii="Times New Roman" w:hAnsi="Times New Roman"/>
          <w:sz w:val="24"/>
        </w:rPr>
      </w:pPr>
      <w:r w:rsidRPr="00F51052">
        <w:rPr>
          <w:rFonts w:ascii="Times New Roman" w:hAnsi="Times New Roman"/>
          <w:sz w:val="24"/>
        </w:rPr>
        <w:t>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 облику объектов культурного наследия, выявленных объектов культурного наследия исторического поселения.</w:t>
      </w:r>
    </w:p>
    <w:p w:rsidR="00F51052" w:rsidRPr="00F51052" w:rsidRDefault="00F51052" w:rsidP="00F51052">
      <w:pPr>
        <w:keepNext/>
        <w:widowControl/>
        <w:ind w:left="2" w:right="2" w:firstLine="705"/>
        <w:jc w:val="both"/>
        <w:rPr>
          <w:rFonts w:ascii="Times New Roman" w:hAnsi="Times New Roman"/>
          <w:sz w:val="24"/>
        </w:rPr>
      </w:pPr>
    </w:p>
    <w:p w:rsidR="00F51052" w:rsidRPr="00F51052" w:rsidRDefault="00F51052" w:rsidP="00F51052">
      <w:pPr>
        <w:keepNext/>
        <w:widowControl/>
        <w:ind w:left="2" w:right="2" w:hanging="2"/>
        <w:jc w:val="center"/>
        <w:rPr>
          <w:rFonts w:ascii="Times New Roman" w:hAnsi="Times New Roman"/>
          <w:b/>
          <w:sz w:val="24"/>
        </w:rPr>
      </w:pPr>
      <w:r w:rsidRPr="00F51052">
        <w:rPr>
          <w:rFonts w:ascii="Times New Roman" w:hAnsi="Times New Roman"/>
          <w:b/>
          <w:sz w:val="24"/>
        </w:rPr>
        <w:t>ПАМЯТНИКИ, РАСПОЛОЖЕННЫЕ НА ТЕРРИТОРИИ НОВОПОЛЯНСКОГО СЕЛЬСКОГО ПОСЕЛЕНИЯ, СТОЯЩИЕ НА ГОСУДАРСТВЕННОЙ ОХРАНЕ</w:t>
      </w:r>
    </w:p>
    <w:p w:rsidR="00F51052" w:rsidRPr="002B0873" w:rsidRDefault="00F51052" w:rsidP="00F51052">
      <w:pPr>
        <w:keepNext/>
        <w:widowControl/>
        <w:jc w:val="center"/>
        <w:rPr>
          <w:bCs/>
          <w:sz w:val="24"/>
        </w:rPr>
      </w:pPr>
    </w:p>
    <w:tbl>
      <w:tblPr>
        <w:tblW w:w="98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617"/>
        <w:gridCol w:w="2132"/>
        <w:gridCol w:w="2126"/>
        <w:gridCol w:w="992"/>
        <w:gridCol w:w="1276"/>
        <w:gridCol w:w="1134"/>
        <w:gridCol w:w="850"/>
        <w:gridCol w:w="709"/>
      </w:tblGrid>
      <w:tr w:rsidR="00F51052" w:rsidRPr="00F51052" w:rsidTr="00F51052">
        <w:trPr>
          <w:trHeight w:val="1102"/>
          <w:tblHeader/>
        </w:trPr>
        <w:tc>
          <w:tcPr>
            <w:tcW w:w="617" w:type="dxa"/>
            <w:vAlign w:val="center"/>
          </w:tcPr>
          <w:p w:rsidR="00F51052" w:rsidRPr="00F51052" w:rsidRDefault="00F51052" w:rsidP="00F51052">
            <w:pPr>
              <w:keepNext/>
              <w:widowControl/>
              <w:tabs>
                <w:tab w:val="left" w:pos="140"/>
              </w:tabs>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 xml:space="preserve">№ </w:t>
            </w:r>
            <w:proofErr w:type="spellStart"/>
            <w:r w:rsidRPr="00F51052">
              <w:rPr>
                <w:rFonts w:ascii="Times New Roman" w:hAnsi="Times New Roman"/>
                <w:b/>
                <w:bCs/>
                <w:color w:val="000000"/>
                <w:sz w:val="22"/>
                <w:szCs w:val="22"/>
              </w:rPr>
              <w:t>пп</w:t>
            </w:r>
            <w:proofErr w:type="spellEnd"/>
          </w:p>
        </w:tc>
        <w:tc>
          <w:tcPr>
            <w:tcW w:w="2132"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Наименование объекта</w:t>
            </w:r>
          </w:p>
        </w:tc>
        <w:tc>
          <w:tcPr>
            <w:tcW w:w="2126"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Местонахождение объекта</w:t>
            </w:r>
          </w:p>
        </w:tc>
        <w:tc>
          <w:tcPr>
            <w:tcW w:w="992"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Номер по гос. списку</w:t>
            </w:r>
          </w:p>
        </w:tc>
        <w:tc>
          <w:tcPr>
            <w:tcW w:w="1276"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proofErr w:type="spellStart"/>
            <w:r w:rsidRPr="00F51052">
              <w:rPr>
                <w:rFonts w:ascii="Times New Roman" w:hAnsi="Times New Roman"/>
                <w:b/>
                <w:bCs/>
                <w:color w:val="000000"/>
                <w:sz w:val="22"/>
                <w:szCs w:val="22"/>
              </w:rPr>
              <w:t>Реш</w:t>
            </w:r>
            <w:proofErr w:type="spellEnd"/>
            <w:r w:rsidRPr="00F51052">
              <w:rPr>
                <w:rFonts w:ascii="Times New Roman" w:hAnsi="Times New Roman"/>
                <w:b/>
                <w:bCs/>
                <w:color w:val="000000"/>
                <w:sz w:val="22"/>
                <w:szCs w:val="22"/>
              </w:rPr>
              <w:t>. о пост</w:t>
            </w:r>
            <w:proofErr w:type="gramStart"/>
            <w:r w:rsidRPr="00F51052">
              <w:rPr>
                <w:rFonts w:ascii="Times New Roman" w:hAnsi="Times New Roman"/>
                <w:b/>
                <w:bCs/>
                <w:color w:val="000000"/>
                <w:sz w:val="22"/>
                <w:szCs w:val="22"/>
              </w:rPr>
              <w:t>.н</w:t>
            </w:r>
            <w:proofErr w:type="gramEnd"/>
            <w:r w:rsidRPr="00F51052">
              <w:rPr>
                <w:rFonts w:ascii="Times New Roman" w:hAnsi="Times New Roman"/>
                <w:b/>
                <w:bCs/>
                <w:color w:val="000000"/>
                <w:sz w:val="22"/>
                <w:szCs w:val="22"/>
              </w:rPr>
              <w:t>а гос. охрану</w:t>
            </w:r>
          </w:p>
        </w:tc>
        <w:tc>
          <w:tcPr>
            <w:tcW w:w="1134"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proofErr w:type="spellStart"/>
            <w:r w:rsidRPr="00F51052">
              <w:rPr>
                <w:rFonts w:ascii="Times New Roman" w:hAnsi="Times New Roman"/>
                <w:b/>
                <w:bCs/>
                <w:color w:val="000000"/>
                <w:sz w:val="22"/>
                <w:szCs w:val="22"/>
              </w:rPr>
              <w:t>Категор</w:t>
            </w:r>
            <w:proofErr w:type="spellEnd"/>
            <w:r w:rsidRPr="00F51052">
              <w:rPr>
                <w:rFonts w:ascii="Times New Roman" w:hAnsi="Times New Roman"/>
                <w:b/>
                <w:bCs/>
                <w:color w:val="000000"/>
                <w:sz w:val="22"/>
                <w:szCs w:val="22"/>
              </w:rPr>
              <w:t>. ист. культ</w:t>
            </w:r>
            <w:proofErr w:type="gramStart"/>
            <w:r w:rsidRPr="00F51052">
              <w:rPr>
                <w:rFonts w:ascii="Times New Roman" w:hAnsi="Times New Roman"/>
                <w:b/>
                <w:bCs/>
                <w:color w:val="000000"/>
                <w:sz w:val="22"/>
                <w:szCs w:val="22"/>
              </w:rPr>
              <w:t>.з</w:t>
            </w:r>
            <w:proofErr w:type="gramEnd"/>
            <w:r w:rsidRPr="00F51052">
              <w:rPr>
                <w:rFonts w:ascii="Times New Roman" w:hAnsi="Times New Roman"/>
                <w:b/>
                <w:bCs/>
                <w:color w:val="000000"/>
                <w:sz w:val="22"/>
                <w:szCs w:val="22"/>
              </w:rPr>
              <w:t>нач.</w:t>
            </w:r>
          </w:p>
        </w:tc>
        <w:tc>
          <w:tcPr>
            <w:tcW w:w="850" w:type="dxa"/>
            <w:vAlign w:val="center"/>
          </w:tcPr>
          <w:p w:rsidR="00F51052" w:rsidRPr="00F51052" w:rsidRDefault="00F51052" w:rsidP="00F51052">
            <w:pPr>
              <w:keepNext/>
              <w:widowControl/>
              <w:snapToGrid w:val="0"/>
              <w:jc w:val="center"/>
              <w:rPr>
                <w:rFonts w:ascii="Times New Roman" w:hAnsi="Times New Roman"/>
                <w:b/>
                <w:bCs/>
                <w:color w:val="000000"/>
                <w:sz w:val="22"/>
                <w:szCs w:val="22"/>
              </w:rPr>
            </w:pPr>
            <w:r w:rsidRPr="00F51052">
              <w:rPr>
                <w:rFonts w:ascii="Times New Roman" w:hAnsi="Times New Roman"/>
                <w:b/>
                <w:bCs/>
                <w:color w:val="000000"/>
                <w:sz w:val="22"/>
                <w:szCs w:val="22"/>
              </w:rPr>
              <w:t>Вид</w:t>
            </w:r>
          </w:p>
          <w:p w:rsidR="00F51052" w:rsidRPr="00F51052" w:rsidRDefault="00F51052" w:rsidP="00F51052">
            <w:pPr>
              <w:keepNext/>
              <w:widowControl/>
              <w:snapToGrid w:val="0"/>
              <w:jc w:val="center"/>
              <w:rPr>
                <w:rFonts w:ascii="Times New Roman" w:hAnsi="Times New Roman"/>
                <w:b/>
                <w:bCs/>
                <w:color w:val="000000"/>
                <w:sz w:val="22"/>
                <w:szCs w:val="22"/>
              </w:rPr>
            </w:pPr>
            <w:proofErr w:type="spellStart"/>
            <w:r w:rsidRPr="00F51052">
              <w:rPr>
                <w:rFonts w:ascii="Times New Roman" w:hAnsi="Times New Roman"/>
                <w:b/>
                <w:bCs/>
                <w:color w:val="000000"/>
                <w:sz w:val="22"/>
                <w:szCs w:val="22"/>
              </w:rPr>
              <w:t>пам</w:t>
            </w:r>
            <w:proofErr w:type="spellEnd"/>
            <w:r w:rsidRPr="00F51052">
              <w:rPr>
                <w:rFonts w:ascii="Times New Roman" w:hAnsi="Times New Roman"/>
                <w:b/>
                <w:bCs/>
                <w:color w:val="000000"/>
                <w:sz w:val="22"/>
                <w:szCs w:val="22"/>
              </w:rPr>
              <w:t>.</w:t>
            </w:r>
          </w:p>
        </w:tc>
        <w:tc>
          <w:tcPr>
            <w:tcW w:w="709" w:type="dxa"/>
            <w:vAlign w:val="center"/>
          </w:tcPr>
          <w:p w:rsidR="00F51052" w:rsidRPr="00F51052" w:rsidRDefault="00F51052" w:rsidP="00F51052">
            <w:pPr>
              <w:pStyle w:val="ad"/>
              <w:keepNext/>
              <w:widowControl/>
              <w:rPr>
                <w:rFonts w:ascii="Times New Roman" w:hAnsi="Times New Roman"/>
                <w:iCs/>
                <w:sz w:val="22"/>
                <w:szCs w:val="22"/>
              </w:rPr>
            </w:pPr>
            <w:r w:rsidRPr="00F51052">
              <w:rPr>
                <w:rFonts w:ascii="Times New Roman" w:hAnsi="Times New Roman"/>
                <w:iCs/>
                <w:sz w:val="22"/>
                <w:szCs w:val="22"/>
              </w:rPr>
              <w:t>Приме-</w:t>
            </w:r>
          </w:p>
          <w:p w:rsidR="00F51052" w:rsidRPr="00F51052" w:rsidRDefault="00F51052" w:rsidP="00F51052">
            <w:pPr>
              <w:pStyle w:val="ad"/>
              <w:keepNext/>
              <w:widowControl/>
              <w:rPr>
                <w:rFonts w:ascii="Times New Roman" w:hAnsi="Times New Roman"/>
                <w:iCs/>
                <w:sz w:val="22"/>
                <w:szCs w:val="22"/>
              </w:rPr>
            </w:pPr>
            <w:proofErr w:type="spellStart"/>
            <w:r w:rsidRPr="00F51052">
              <w:rPr>
                <w:rFonts w:ascii="Times New Roman" w:hAnsi="Times New Roman"/>
                <w:iCs/>
                <w:sz w:val="22"/>
                <w:szCs w:val="22"/>
              </w:rPr>
              <w:t>чания</w:t>
            </w:r>
            <w:proofErr w:type="spellEnd"/>
          </w:p>
        </w:tc>
      </w:tr>
      <w:tr w:rsidR="00F51052" w:rsidRPr="00F51052" w:rsidTr="00F51052">
        <w:trPr>
          <w:trHeight w:val="281"/>
        </w:trPr>
        <w:tc>
          <w:tcPr>
            <w:tcW w:w="9836" w:type="dxa"/>
            <w:gridSpan w:val="8"/>
          </w:tcPr>
          <w:p w:rsidR="00F51052" w:rsidRPr="00F51052" w:rsidRDefault="00F51052" w:rsidP="00F51052">
            <w:pPr>
              <w:pStyle w:val="ab"/>
              <w:keepNext/>
              <w:widowControl/>
              <w:jc w:val="center"/>
              <w:rPr>
                <w:rFonts w:ascii="Times New Roman" w:hAnsi="Times New Roman"/>
                <w:b/>
                <w:bCs/>
                <w:color w:val="000000"/>
                <w:sz w:val="22"/>
                <w:szCs w:val="22"/>
              </w:rPr>
            </w:pPr>
            <w:r w:rsidRPr="00F51052">
              <w:rPr>
                <w:rFonts w:ascii="Times New Roman" w:hAnsi="Times New Roman"/>
                <w:b/>
                <w:bCs/>
                <w:color w:val="000000"/>
                <w:sz w:val="22"/>
                <w:szCs w:val="22"/>
              </w:rPr>
              <w:t>ПОСЕЛОК НОВЫЕ ПОЛЯНЫ</w:t>
            </w:r>
          </w:p>
        </w:tc>
      </w:tr>
      <w:tr w:rsidR="00F51052" w:rsidRPr="00F51052" w:rsidTr="00F51052">
        <w:trPr>
          <w:trHeight w:val="1663"/>
        </w:trPr>
        <w:tc>
          <w:tcPr>
            <w:tcW w:w="617" w:type="dxa"/>
            <w:vAlign w:val="center"/>
          </w:tcPr>
          <w:p w:rsidR="00F51052" w:rsidRPr="00F51052" w:rsidRDefault="00F51052" w:rsidP="00F51052">
            <w:pPr>
              <w:keepNext/>
              <w:widowControl/>
              <w:tabs>
                <w:tab w:val="left" w:pos="720"/>
              </w:tabs>
              <w:jc w:val="center"/>
              <w:rPr>
                <w:rFonts w:ascii="Times New Roman" w:hAnsi="Times New Roman"/>
                <w:sz w:val="22"/>
                <w:szCs w:val="22"/>
              </w:rPr>
            </w:pPr>
            <w:r w:rsidRPr="00F51052">
              <w:rPr>
                <w:rFonts w:ascii="Times New Roman" w:hAnsi="Times New Roman"/>
                <w:sz w:val="22"/>
                <w:szCs w:val="22"/>
              </w:rPr>
              <w:t>1.</w:t>
            </w:r>
          </w:p>
        </w:tc>
        <w:tc>
          <w:tcPr>
            <w:tcW w:w="2132" w:type="dxa"/>
            <w:vAlign w:val="center"/>
          </w:tcPr>
          <w:p w:rsidR="00F51052" w:rsidRPr="00F51052" w:rsidRDefault="00F51052" w:rsidP="00F51052">
            <w:pPr>
              <w:pStyle w:val="af7"/>
              <w:keepNext/>
              <w:rPr>
                <w:sz w:val="22"/>
                <w:szCs w:val="22"/>
              </w:rPr>
            </w:pPr>
            <w:r w:rsidRPr="00F51052">
              <w:rPr>
                <w:color w:val="000000"/>
                <w:sz w:val="22"/>
                <w:szCs w:val="22"/>
              </w:rPr>
              <w:t>Братская могила  советских воинов, погибших в боях с фашистскими захватчиками, 1942-1943 гг.</w:t>
            </w:r>
          </w:p>
        </w:tc>
        <w:tc>
          <w:tcPr>
            <w:tcW w:w="2126" w:type="dxa"/>
          </w:tcPr>
          <w:p w:rsidR="00F51052" w:rsidRPr="00F51052" w:rsidRDefault="00F51052" w:rsidP="00F51052">
            <w:pPr>
              <w:pStyle w:val="af7"/>
              <w:keepNext/>
              <w:rPr>
                <w:sz w:val="22"/>
                <w:szCs w:val="22"/>
              </w:rPr>
            </w:pPr>
            <w:r w:rsidRPr="00F51052">
              <w:rPr>
                <w:color w:val="000000"/>
                <w:sz w:val="22"/>
                <w:szCs w:val="22"/>
              </w:rPr>
              <w:t xml:space="preserve">п. Новые Поляны,       ул. </w:t>
            </w:r>
            <w:proofErr w:type="gramStart"/>
            <w:r w:rsidRPr="00F51052">
              <w:rPr>
                <w:color w:val="000000"/>
                <w:sz w:val="22"/>
                <w:szCs w:val="22"/>
              </w:rPr>
              <w:t>Советская</w:t>
            </w:r>
            <w:proofErr w:type="gramEnd"/>
            <w:r w:rsidRPr="00F51052">
              <w:rPr>
                <w:color w:val="000000"/>
                <w:sz w:val="22"/>
                <w:szCs w:val="22"/>
              </w:rPr>
              <w:t>, 1, у здания администрации</w:t>
            </w:r>
          </w:p>
        </w:tc>
        <w:tc>
          <w:tcPr>
            <w:tcW w:w="992" w:type="dxa"/>
          </w:tcPr>
          <w:p w:rsidR="00F51052" w:rsidRPr="00F51052" w:rsidRDefault="00F51052" w:rsidP="00F51052">
            <w:pPr>
              <w:pStyle w:val="af7"/>
              <w:keepNext/>
              <w:jc w:val="center"/>
              <w:rPr>
                <w:sz w:val="22"/>
                <w:szCs w:val="22"/>
              </w:rPr>
            </w:pPr>
            <w:r w:rsidRPr="00F51052">
              <w:rPr>
                <w:color w:val="000000"/>
                <w:sz w:val="22"/>
                <w:szCs w:val="22"/>
              </w:rPr>
              <w:t>463</w:t>
            </w:r>
          </w:p>
        </w:tc>
        <w:tc>
          <w:tcPr>
            <w:tcW w:w="1276" w:type="dxa"/>
          </w:tcPr>
          <w:p w:rsidR="00F51052" w:rsidRPr="00F51052" w:rsidRDefault="00F51052" w:rsidP="00F51052">
            <w:pPr>
              <w:pStyle w:val="af7"/>
              <w:keepNext/>
              <w:jc w:val="center"/>
              <w:rPr>
                <w:sz w:val="22"/>
                <w:szCs w:val="22"/>
              </w:rPr>
            </w:pPr>
            <w:r w:rsidRPr="00F51052">
              <w:rPr>
                <w:color w:val="000000"/>
                <w:sz w:val="22"/>
                <w:szCs w:val="22"/>
              </w:rPr>
              <w:t xml:space="preserve">63,       </w:t>
            </w:r>
            <w:r w:rsidRPr="00F51052">
              <w:rPr>
                <w:sz w:val="22"/>
                <w:szCs w:val="22"/>
              </w:rPr>
              <w:t>1872-КЗ</w:t>
            </w:r>
          </w:p>
        </w:tc>
        <w:tc>
          <w:tcPr>
            <w:tcW w:w="1134" w:type="dxa"/>
          </w:tcPr>
          <w:p w:rsidR="00F51052" w:rsidRPr="00F51052" w:rsidRDefault="00F51052" w:rsidP="00F51052">
            <w:pPr>
              <w:pStyle w:val="af7"/>
              <w:keepNext/>
              <w:jc w:val="center"/>
              <w:rPr>
                <w:sz w:val="22"/>
                <w:szCs w:val="22"/>
              </w:rPr>
            </w:pPr>
            <w:proofErr w:type="gramStart"/>
            <w:r w:rsidRPr="00F51052">
              <w:rPr>
                <w:color w:val="000000"/>
                <w:sz w:val="22"/>
                <w:szCs w:val="22"/>
              </w:rPr>
              <w:t>Р</w:t>
            </w:r>
            <w:proofErr w:type="gramEnd"/>
          </w:p>
        </w:tc>
        <w:tc>
          <w:tcPr>
            <w:tcW w:w="850" w:type="dxa"/>
          </w:tcPr>
          <w:p w:rsidR="00F51052" w:rsidRPr="00F51052" w:rsidRDefault="00F51052" w:rsidP="00F51052">
            <w:pPr>
              <w:pStyle w:val="af7"/>
              <w:keepNext/>
              <w:jc w:val="center"/>
              <w:rPr>
                <w:sz w:val="22"/>
                <w:szCs w:val="22"/>
              </w:rPr>
            </w:pPr>
            <w:r w:rsidRPr="00F51052">
              <w:rPr>
                <w:color w:val="000000"/>
                <w:sz w:val="22"/>
                <w:szCs w:val="22"/>
              </w:rPr>
              <w:t>И</w:t>
            </w:r>
          </w:p>
        </w:tc>
        <w:tc>
          <w:tcPr>
            <w:tcW w:w="709" w:type="dxa"/>
          </w:tcPr>
          <w:p w:rsidR="00F51052" w:rsidRPr="00F51052" w:rsidRDefault="00F51052" w:rsidP="00F51052">
            <w:pPr>
              <w:keepNext/>
              <w:widowControl/>
              <w:snapToGrid w:val="0"/>
              <w:ind w:left="5" w:right="5"/>
              <w:rPr>
                <w:rFonts w:ascii="Times New Roman" w:hAnsi="Times New Roman"/>
                <w:color w:val="000000"/>
                <w:sz w:val="22"/>
                <w:szCs w:val="22"/>
              </w:rPr>
            </w:pPr>
          </w:p>
        </w:tc>
      </w:tr>
      <w:tr w:rsidR="00F51052" w:rsidRPr="00F51052" w:rsidTr="00F51052">
        <w:trPr>
          <w:trHeight w:val="301"/>
        </w:trPr>
        <w:tc>
          <w:tcPr>
            <w:tcW w:w="9836" w:type="dxa"/>
            <w:gridSpan w:val="8"/>
            <w:vAlign w:val="center"/>
          </w:tcPr>
          <w:p w:rsidR="00F51052" w:rsidRPr="00F51052" w:rsidRDefault="00F51052" w:rsidP="00F51052">
            <w:pPr>
              <w:keepNext/>
              <w:widowControl/>
              <w:snapToGrid w:val="0"/>
              <w:ind w:left="5" w:right="5"/>
              <w:jc w:val="center"/>
              <w:rPr>
                <w:rFonts w:ascii="Times New Roman" w:hAnsi="Times New Roman"/>
                <w:color w:val="000000"/>
                <w:sz w:val="22"/>
                <w:szCs w:val="22"/>
              </w:rPr>
            </w:pPr>
            <w:r w:rsidRPr="00F51052">
              <w:rPr>
                <w:rFonts w:ascii="Times New Roman" w:hAnsi="Times New Roman"/>
                <w:b/>
                <w:bCs/>
                <w:color w:val="000000"/>
                <w:sz w:val="22"/>
                <w:szCs w:val="22"/>
              </w:rPr>
              <w:t>СТАНИЦА     САМУРСКАЯ</w:t>
            </w:r>
          </w:p>
        </w:tc>
      </w:tr>
      <w:tr w:rsidR="00F51052" w:rsidRPr="00F51052" w:rsidTr="00F51052">
        <w:trPr>
          <w:trHeight w:val="1663"/>
        </w:trPr>
        <w:tc>
          <w:tcPr>
            <w:tcW w:w="617" w:type="dxa"/>
            <w:vAlign w:val="center"/>
          </w:tcPr>
          <w:p w:rsidR="00F51052" w:rsidRPr="00F51052" w:rsidRDefault="00F51052" w:rsidP="00F51052">
            <w:pPr>
              <w:keepNext/>
              <w:widowControl/>
              <w:tabs>
                <w:tab w:val="left" w:pos="720"/>
              </w:tabs>
              <w:jc w:val="center"/>
              <w:rPr>
                <w:rFonts w:ascii="Times New Roman" w:hAnsi="Times New Roman"/>
                <w:sz w:val="22"/>
                <w:szCs w:val="22"/>
              </w:rPr>
            </w:pPr>
            <w:r w:rsidRPr="00F51052">
              <w:rPr>
                <w:rFonts w:ascii="Times New Roman" w:hAnsi="Times New Roman"/>
                <w:sz w:val="22"/>
                <w:szCs w:val="22"/>
              </w:rPr>
              <w:t>2.</w:t>
            </w:r>
          </w:p>
        </w:tc>
        <w:tc>
          <w:tcPr>
            <w:tcW w:w="2132" w:type="dxa"/>
            <w:vAlign w:val="center"/>
          </w:tcPr>
          <w:p w:rsidR="00F51052" w:rsidRPr="00F51052" w:rsidRDefault="00F51052" w:rsidP="00F51052">
            <w:pPr>
              <w:pStyle w:val="af7"/>
              <w:keepNext/>
              <w:rPr>
                <w:sz w:val="22"/>
                <w:szCs w:val="22"/>
              </w:rPr>
            </w:pPr>
            <w:r w:rsidRPr="00F51052">
              <w:rPr>
                <w:color w:val="000000"/>
                <w:sz w:val="22"/>
                <w:szCs w:val="22"/>
              </w:rPr>
              <w:t xml:space="preserve">Братская могила 26 советских воинов, погибших в боях с фашистскими захватчиками,1942-1943 гг. </w:t>
            </w:r>
          </w:p>
        </w:tc>
        <w:tc>
          <w:tcPr>
            <w:tcW w:w="2126" w:type="dxa"/>
          </w:tcPr>
          <w:p w:rsidR="00F51052" w:rsidRPr="00F51052" w:rsidRDefault="00F51052" w:rsidP="00F51052">
            <w:pPr>
              <w:pStyle w:val="af7"/>
              <w:keepNext/>
              <w:rPr>
                <w:sz w:val="22"/>
                <w:szCs w:val="22"/>
              </w:rPr>
            </w:pPr>
            <w:proofErr w:type="spellStart"/>
            <w:r w:rsidRPr="00F51052">
              <w:rPr>
                <w:color w:val="000000"/>
                <w:sz w:val="22"/>
                <w:szCs w:val="22"/>
              </w:rPr>
              <w:t>ст-цаСамурская</w:t>
            </w:r>
            <w:proofErr w:type="spellEnd"/>
            <w:r w:rsidRPr="00F51052">
              <w:rPr>
                <w:color w:val="000000"/>
                <w:sz w:val="22"/>
                <w:szCs w:val="22"/>
              </w:rPr>
              <w:t>, центр, ул. Ленина, рядом с  фельдшерско-акушерским пунктом</w:t>
            </w:r>
          </w:p>
        </w:tc>
        <w:tc>
          <w:tcPr>
            <w:tcW w:w="992" w:type="dxa"/>
          </w:tcPr>
          <w:p w:rsidR="00F51052" w:rsidRPr="00F51052" w:rsidRDefault="00F51052" w:rsidP="00F51052">
            <w:pPr>
              <w:pStyle w:val="af7"/>
              <w:keepNext/>
              <w:jc w:val="center"/>
              <w:rPr>
                <w:sz w:val="22"/>
                <w:szCs w:val="22"/>
              </w:rPr>
            </w:pPr>
            <w:r w:rsidRPr="00F51052">
              <w:rPr>
                <w:color w:val="000000"/>
                <w:sz w:val="22"/>
                <w:szCs w:val="22"/>
              </w:rPr>
              <w:t>465</w:t>
            </w:r>
          </w:p>
        </w:tc>
        <w:tc>
          <w:tcPr>
            <w:tcW w:w="1276" w:type="dxa"/>
          </w:tcPr>
          <w:p w:rsidR="00F51052" w:rsidRPr="00F51052" w:rsidRDefault="00F51052" w:rsidP="00F51052">
            <w:pPr>
              <w:pStyle w:val="af7"/>
              <w:keepNext/>
              <w:jc w:val="center"/>
              <w:rPr>
                <w:sz w:val="22"/>
                <w:szCs w:val="22"/>
              </w:rPr>
            </w:pPr>
            <w:r w:rsidRPr="00F51052">
              <w:rPr>
                <w:color w:val="000000"/>
                <w:sz w:val="22"/>
                <w:szCs w:val="22"/>
              </w:rPr>
              <w:t xml:space="preserve">63,       </w:t>
            </w:r>
            <w:r w:rsidRPr="00F51052">
              <w:rPr>
                <w:sz w:val="22"/>
                <w:szCs w:val="22"/>
              </w:rPr>
              <w:t>1872-КЗ</w:t>
            </w:r>
          </w:p>
        </w:tc>
        <w:tc>
          <w:tcPr>
            <w:tcW w:w="1134" w:type="dxa"/>
          </w:tcPr>
          <w:p w:rsidR="00F51052" w:rsidRPr="00F51052" w:rsidRDefault="00F51052" w:rsidP="00F51052">
            <w:pPr>
              <w:pStyle w:val="af7"/>
              <w:keepNext/>
              <w:jc w:val="center"/>
              <w:rPr>
                <w:sz w:val="22"/>
                <w:szCs w:val="22"/>
              </w:rPr>
            </w:pPr>
            <w:proofErr w:type="gramStart"/>
            <w:r w:rsidRPr="00F51052">
              <w:rPr>
                <w:color w:val="000000"/>
                <w:sz w:val="22"/>
                <w:szCs w:val="22"/>
              </w:rPr>
              <w:t>Р</w:t>
            </w:r>
            <w:proofErr w:type="gramEnd"/>
          </w:p>
        </w:tc>
        <w:tc>
          <w:tcPr>
            <w:tcW w:w="850" w:type="dxa"/>
          </w:tcPr>
          <w:p w:rsidR="00F51052" w:rsidRPr="00F51052" w:rsidRDefault="00F51052" w:rsidP="00F51052">
            <w:pPr>
              <w:pStyle w:val="af7"/>
              <w:keepNext/>
              <w:jc w:val="center"/>
              <w:rPr>
                <w:sz w:val="22"/>
                <w:szCs w:val="22"/>
              </w:rPr>
            </w:pPr>
            <w:r w:rsidRPr="00F51052">
              <w:rPr>
                <w:color w:val="000000"/>
                <w:sz w:val="22"/>
                <w:szCs w:val="22"/>
              </w:rPr>
              <w:t>И</w:t>
            </w:r>
          </w:p>
        </w:tc>
        <w:tc>
          <w:tcPr>
            <w:tcW w:w="709" w:type="dxa"/>
          </w:tcPr>
          <w:p w:rsidR="00F51052" w:rsidRPr="00F51052" w:rsidRDefault="00F51052" w:rsidP="00F51052">
            <w:pPr>
              <w:keepNext/>
              <w:widowControl/>
              <w:snapToGrid w:val="0"/>
              <w:ind w:left="5" w:right="5"/>
              <w:rPr>
                <w:rFonts w:ascii="Times New Roman" w:hAnsi="Times New Roman"/>
                <w:color w:val="000000"/>
                <w:sz w:val="22"/>
                <w:szCs w:val="22"/>
              </w:rPr>
            </w:pPr>
          </w:p>
        </w:tc>
      </w:tr>
      <w:tr w:rsidR="00F51052" w:rsidRPr="00F51052" w:rsidTr="00F51052">
        <w:trPr>
          <w:trHeight w:val="281"/>
        </w:trPr>
        <w:tc>
          <w:tcPr>
            <w:tcW w:w="9836" w:type="dxa"/>
            <w:gridSpan w:val="8"/>
            <w:vAlign w:val="center"/>
          </w:tcPr>
          <w:p w:rsidR="00F51052" w:rsidRPr="00F51052" w:rsidRDefault="00F51052" w:rsidP="00F51052">
            <w:pPr>
              <w:keepNext/>
              <w:widowControl/>
              <w:snapToGrid w:val="0"/>
              <w:ind w:left="5" w:right="5"/>
              <w:jc w:val="center"/>
              <w:rPr>
                <w:rFonts w:ascii="Times New Roman" w:hAnsi="Times New Roman"/>
                <w:color w:val="000000"/>
                <w:sz w:val="22"/>
                <w:szCs w:val="22"/>
              </w:rPr>
            </w:pPr>
            <w:r w:rsidRPr="00F51052">
              <w:rPr>
                <w:rFonts w:ascii="Times New Roman" w:hAnsi="Times New Roman"/>
                <w:b/>
                <w:bCs/>
                <w:color w:val="000000"/>
                <w:sz w:val="22"/>
                <w:szCs w:val="22"/>
              </w:rPr>
              <w:t>СТАНИЦА ШИРВАНСКАЯ</w:t>
            </w:r>
          </w:p>
        </w:tc>
      </w:tr>
      <w:tr w:rsidR="00F51052" w:rsidRPr="00F51052" w:rsidTr="00F51052">
        <w:trPr>
          <w:trHeight w:val="1683"/>
        </w:trPr>
        <w:tc>
          <w:tcPr>
            <w:tcW w:w="617" w:type="dxa"/>
            <w:vAlign w:val="center"/>
          </w:tcPr>
          <w:p w:rsidR="00F51052" w:rsidRPr="00F51052" w:rsidRDefault="00F51052" w:rsidP="00F51052">
            <w:pPr>
              <w:keepNext/>
              <w:widowControl/>
              <w:tabs>
                <w:tab w:val="left" w:pos="720"/>
              </w:tabs>
              <w:jc w:val="center"/>
              <w:rPr>
                <w:rFonts w:ascii="Times New Roman" w:hAnsi="Times New Roman"/>
                <w:sz w:val="22"/>
                <w:szCs w:val="22"/>
              </w:rPr>
            </w:pPr>
            <w:r w:rsidRPr="00F51052">
              <w:rPr>
                <w:rFonts w:ascii="Times New Roman" w:hAnsi="Times New Roman"/>
                <w:sz w:val="22"/>
                <w:szCs w:val="22"/>
              </w:rPr>
              <w:t>3.</w:t>
            </w:r>
          </w:p>
        </w:tc>
        <w:tc>
          <w:tcPr>
            <w:tcW w:w="2132" w:type="dxa"/>
            <w:vAlign w:val="center"/>
          </w:tcPr>
          <w:p w:rsidR="00F51052" w:rsidRPr="00F51052" w:rsidRDefault="00F51052" w:rsidP="00F51052">
            <w:pPr>
              <w:pStyle w:val="af7"/>
              <w:keepNext/>
              <w:rPr>
                <w:sz w:val="22"/>
                <w:szCs w:val="22"/>
              </w:rPr>
            </w:pPr>
            <w:r w:rsidRPr="00F51052">
              <w:rPr>
                <w:color w:val="000000"/>
                <w:sz w:val="22"/>
                <w:szCs w:val="22"/>
              </w:rPr>
              <w:t xml:space="preserve">Памятное место, где осенью 1942 года фашистами были расстреляны партизаны отряда им. Щорса. </w:t>
            </w:r>
          </w:p>
        </w:tc>
        <w:tc>
          <w:tcPr>
            <w:tcW w:w="2126" w:type="dxa"/>
          </w:tcPr>
          <w:p w:rsidR="00F51052" w:rsidRPr="00F51052" w:rsidRDefault="00F51052" w:rsidP="00F51052">
            <w:pPr>
              <w:pStyle w:val="af7"/>
              <w:keepNext/>
              <w:rPr>
                <w:sz w:val="22"/>
                <w:szCs w:val="22"/>
              </w:rPr>
            </w:pPr>
            <w:proofErr w:type="spellStart"/>
            <w:r w:rsidRPr="00F51052">
              <w:rPr>
                <w:color w:val="000000"/>
                <w:sz w:val="22"/>
                <w:szCs w:val="22"/>
              </w:rPr>
              <w:t>ст-цаШирванская</w:t>
            </w:r>
            <w:proofErr w:type="spellEnd"/>
            <w:r w:rsidRPr="00F51052">
              <w:rPr>
                <w:color w:val="000000"/>
                <w:sz w:val="22"/>
                <w:szCs w:val="22"/>
              </w:rPr>
              <w:t xml:space="preserve">, </w:t>
            </w:r>
            <w:r w:rsidRPr="00F51052">
              <w:rPr>
                <w:sz w:val="22"/>
                <w:szCs w:val="22"/>
              </w:rPr>
              <w:t xml:space="preserve"> справа от дороги из г. </w:t>
            </w:r>
            <w:proofErr w:type="spellStart"/>
            <w:r w:rsidRPr="00F51052">
              <w:rPr>
                <w:sz w:val="22"/>
                <w:szCs w:val="22"/>
              </w:rPr>
              <w:t>Апшернска</w:t>
            </w:r>
            <w:proofErr w:type="spellEnd"/>
            <w:r w:rsidRPr="00F51052">
              <w:rPr>
                <w:sz w:val="22"/>
                <w:szCs w:val="22"/>
              </w:rPr>
              <w:t xml:space="preserve"> в пос. Горный Луч</w:t>
            </w:r>
          </w:p>
        </w:tc>
        <w:tc>
          <w:tcPr>
            <w:tcW w:w="992" w:type="dxa"/>
          </w:tcPr>
          <w:p w:rsidR="00F51052" w:rsidRPr="00F51052" w:rsidRDefault="00F51052" w:rsidP="00F51052">
            <w:pPr>
              <w:pStyle w:val="af7"/>
              <w:keepNext/>
              <w:jc w:val="center"/>
              <w:rPr>
                <w:sz w:val="22"/>
                <w:szCs w:val="22"/>
              </w:rPr>
            </w:pPr>
            <w:r w:rsidRPr="00F51052">
              <w:rPr>
                <w:color w:val="000000"/>
                <w:sz w:val="22"/>
                <w:szCs w:val="22"/>
              </w:rPr>
              <w:t>462</w:t>
            </w:r>
          </w:p>
        </w:tc>
        <w:tc>
          <w:tcPr>
            <w:tcW w:w="1276" w:type="dxa"/>
          </w:tcPr>
          <w:p w:rsidR="00F51052" w:rsidRPr="00F51052" w:rsidRDefault="00F51052" w:rsidP="00F51052">
            <w:pPr>
              <w:pStyle w:val="af7"/>
              <w:keepNext/>
              <w:jc w:val="center"/>
              <w:rPr>
                <w:sz w:val="22"/>
                <w:szCs w:val="22"/>
              </w:rPr>
            </w:pPr>
            <w:r w:rsidRPr="00F51052">
              <w:rPr>
                <w:color w:val="000000"/>
                <w:sz w:val="22"/>
                <w:szCs w:val="22"/>
              </w:rPr>
              <w:t xml:space="preserve">63,       </w:t>
            </w:r>
            <w:r w:rsidRPr="00F51052">
              <w:rPr>
                <w:sz w:val="22"/>
                <w:szCs w:val="22"/>
              </w:rPr>
              <w:t>1872-КЗ</w:t>
            </w:r>
          </w:p>
        </w:tc>
        <w:tc>
          <w:tcPr>
            <w:tcW w:w="1134" w:type="dxa"/>
          </w:tcPr>
          <w:p w:rsidR="00F51052" w:rsidRPr="00F51052" w:rsidRDefault="00F51052" w:rsidP="00F51052">
            <w:pPr>
              <w:pStyle w:val="af7"/>
              <w:keepNext/>
              <w:jc w:val="center"/>
              <w:rPr>
                <w:sz w:val="22"/>
                <w:szCs w:val="22"/>
              </w:rPr>
            </w:pPr>
            <w:proofErr w:type="gramStart"/>
            <w:r w:rsidRPr="00F51052">
              <w:rPr>
                <w:color w:val="000000"/>
                <w:sz w:val="22"/>
                <w:szCs w:val="22"/>
              </w:rPr>
              <w:t>Р</w:t>
            </w:r>
            <w:proofErr w:type="gramEnd"/>
          </w:p>
        </w:tc>
        <w:tc>
          <w:tcPr>
            <w:tcW w:w="850" w:type="dxa"/>
          </w:tcPr>
          <w:p w:rsidR="00F51052" w:rsidRPr="00F51052" w:rsidRDefault="00F51052" w:rsidP="00F51052">
            <w:pPr>
              <w:pStyle w:val="af7"/>
              <w:keepNext/>
              <w:jc w:val="center"/>
              <w:rPr>
                <w:sz w:val="22"/>
                <w:szCs w:val="22"/>
              </w:rPr>
            </w:pPr>
            <w:r w:rsidRPr="00F51052">
              <w:rPr>
                <w:color w:val="000000"/>
                <w:sz w:val="22"/>
                <w:szCs w:val="22"/>
              </w:rPr>
              <w:t>И</w:t>
            </w:r>
          </w:p>
        </w:tc>
        <w:tc>
          <w:tcPr>
            <w:tcW w:w="709" w:type="dxa"/>
          </w:tcPr>
          <w:p w:rsidR="00F51052" w:rsidRPr="00F51052" w:rsidRDefault="00F51052" w:rsidP="00F51052">
            <w:pPr>
              <w:keepNext/>
              <w:widowControl/>
              <w:snapToGrid w:val="0"/>
              <w:ind w:left="5" w:right="5"/>
              <w:rPr>
                <w:rFonts w:ascii="Times New Roman" w:hAnsi="Times New Roman"/>
                <w:color w:val="000000"/>
                <w:sz w:val="22"/>
                <w:szCs w:val="22"/>
              </w:rPr>
            </w:pPr>
          </w:p>
        </w:tc>
      </w:tr>
      <w:tr w:rsidR="00F51052" w:rsidRPr="00F51052" w:rsidTr="00F51052">
        <w:trPr>
          <w:trHeight w:val="1663"/>
        </w:trPr>
        <w:tc>
          <w:tcPr>
            <w:tcW w:w="617" w:type="dxa"/>
            <w:vAlign w:val="center"/>
          </w:tcPr>
          <w:p w:rsidR="00F51052" w:rsidRPr="00F51052" w:rsidRDefault="00F51052" w:rsidP="00F51052">
            <w:pPr>
              <w:keepNext/>
              <w:widowControl/>
              <w:tabs>
                <w:tab w:val="left" w:pos="720"/>
              </w:tabs>
              <w:jc w:val="center"/>
              <w:rPr>
                <w:rFonts w:ascii="Times New Roman" w:hAnsi="Times New Roman"/>
                <w:sz w:val="22"/>
                <w:szCs w:val="22"/>
              </w:rPr>
            </w:pPr>
            <w:r w:rsidRPr="00F51052">
              <w:rPr>
                <w:rFonts w:ascii="Times New Roman" w:hAnsi="Times New Roman"/>
                <w:sz w:val="22"/>
                <w:szCs w:val="22"/>
              </w:rPr>
              <w:t>4.</w:t>
            </w:r>
          </w:p>
          <w:p w:rsidR="00F51052" w:rsidRPr="00F51052" w:rsidRDefault="00F51052" w:rsidP="00F51052">
            <w:pPr>
              <w:keepNext/>
              <w:widowControl/>
              <w:tabs>
                <w:tab w:val="left" w:pos="720"/>
              </w:tabs>
              <w:ind w:left="503"/>
              <w:jc w:val="center"/>
              <w:rPr>
                <w:rFonts w:ascii="Times New Roman" w:hAnsi="Times New Roman"/>
                <w:sz w:val="22"/>
                <w:szCs w:val="22"/>
              </w:rPr>
            </w:pPr>
          </w:p>
        </w:tc>
        <w:tc>
          <w:tcPr>
            <w:tcW w:w="2132" w:type="dxa"/>
            <w:vAlign w:val="center"/>
          </w:tcPr>
          <w:p w:rsidR="00F51052" w:rsidRPr="00F51052" w:rsidRDefault="00F51052" w:rsidP="00F51052">
            <w:pPr>
              <w:pStyle w:val="af7"/>
              <w:keepNext/>
              <w:rPr>
                <w:sz w:val="22"/>
                <w:szCs w:val="22"/>
              </w:rPr>
            </w:pPr>
            <w:r w:rsidRPr="00F51052">
              <w:rPr>
                <w:color w:val="000000"/>
                <w:sz w:val="22"/>
                <w:szCs w:val="22"/>
              </w:rPr>
              <w:t xml:space="preserve">Братская могила советских воинов, погибших в боях с фашистскими захватчиками, 1942-1943 годы. </w:t>
            </w:r>
          </w:p>
        </w:tc>
        <w:tc>
          <w:tcPr>
            <w:tcW w:w="2126" w:type="dxa"/>
          </w:tcPr>
          <w:p w:rsidR="00F51052" w:rsidRPr="00F51052" w:rsidRDefault="00F51052" w:rsidP="00F51052">
            <w:pPr>
              <w:pStyle w:val="af7"/>
              <w:keepNext/>
              <w:rPr>
                <w:sz w:val="22"/>
                <w:szCs w:val="22"/>
              </w:rPr>
            </w:pPr>
            <w:proofErr w:type="spellStart"/>
            <w:r w:rsidRPr="00F51052">
              <w:rPr>
                <w:color w:val="000000"/>
                <w:sz w:val="22"/>
                <w:szCs w:val="22"/>
              </w:rPr>
              <w:t>ст-цаШирванская</w:t>
            </w:r>
            <w:proofErr w:type="spellEnd"/>
            <w:r w:rsidRPr="00F51052">
              <w:rPr>
                <w:color w:val="000000"/>
                <w:sz w:val="22"/>
                <w:szCs w:val="22"/>
              </w:rPr>
              <w:t xml:space="preserve">, площадь, ограниченная ул. </w:t>
            </w:r>
            <w:proofErr w:type="gramStart"/>
            <w:r w:rsidRPr="00F51052">
              <w:rPr>
                <w:color w:val="000000"/>
                <w:sz w:val="22"/>
                <w:szCs w:val="22"/>
              </w:rPr>
              <w:t>Клубной</w:t>
            </w:r>
            <w:proofErr w:type="gramEnd"/>
            <w:r w:rsidRPr="00F51052">
              <w:rPr>
                <w:color w:val="000000"/>
                <w:sz w:val="22"/>
                <w:szCs w:val="22"/>
              </w:rPr>
              <w:t>, Крестьянской, Советской, Школьной</w:t>
            </w:r>
          </w:p>
        </w:tc>
        <w:tc>
          <w:tcPr>
            <w:tcW w:w="992" w:type="dxa"/>
          </w:tcPr>
          <w:p w:rsidR="00F51052" w:rsidRPr="00F51052" w:rsidRDefault="00F51052" w:rsidP="00F51052">
            <w:pPr>
              <w:pStyle w:val="af7"/>
              <w:keepNext/>
              <w:jc w:val="center"/>
              <w:rPr>
                <w:color w:val="000000"/>
                <w:sz w:val="22"/>
                <w:szCs w:val="22"/>
              </w:rPr>
            </w:pPr>
            <w:r w:rsidRPr="00F51052">
              <w:rPr>
                <w:color w:val="000000"/>
                <w:sz w:val="22"/>
                <w:szCs w:val="22"/>
              </w:rPr>
              <w:t>483</w:t>
            </w:r>
          </w:p>
          <w:p w:rsidR="00F51052" w:rsidRPr="00F51052" w:rsidRDefault="00F51052" w:rsidP="00F51052">
            <w:pPr>
              <w:pStyle w:val="af7"/>
              <w:keepNext/>
              <w:jc w:val="center"/>
              <w:rPr>
                <w:sz w:val="22"/>
                <w:szCs w:val="22"/>
              </w:rPr>
            </w:pPr>
          </w:p>
        </w:tc>
        <w:tc>
          <w:tcPr>
            <w:tcW w:w="1276" w:type="dxa"/>
          </w:tcPr>
          <w:p w:rsidR="00F51052" w:rsidRPr="00F51052" w:rsidRDefault="00F51052" w:rsidP="00F51052">
            <w:pPr>
              <w:pStyle w:val="af7"/>
              <w:keepNext/>
              <w:jc w:val="center"/>
              <w:rPr>
                <w:sz w:val="22"/>
                <w:szCs w:val="22"/>
              </w:rPr>
            </w:pPr>
            <w:r w:rsidRPr="00F51052">
              <w:rPr>
                <w:color w:val="000000"/>
                <w:sz w:val="22"/>
                <w:szCs w:val="22"/>
              </w:rPr>
              <w:t xml:space="preserve">63,       </w:t>
            </w:r>
            <w:r w:rsidRPr="00F51052">
              <w:rPr>
                <w:sz w:val="22"/>
                <w:szCs w:val="22"/>
              </w:rPr>
              <w:t>1872-КЗ</w:t>
            </w:r>
          </w:p>
        </w:tc>
        <w:tc>
          <w:tcPr>
            <w:tcW w:w="1134" w:type="dxa"/>
          </w:tcPr>
          <w:p w:rsidR="00F51052" w:rsidRPr="00F51052" w:rsidRDefault="00F51052" w:rsidP="00F51052">
            <w:pPr>
              <w:pStyle w:val="af7"/>
              <w:keepNext/>
              <w:jc w:val="center"/>
              <w:rPr>
                <w:sz w:val="22"/>
                <w:szCs w:val="22"/>
              </w:rPr>
            </w:pPr>
            <w:proofErr w:type="gramStart"/>
            <w:r w:rsidRPr="00F51052">
              <w:rPr>
                <w:color w:val="000000"/>
                <w:sz w:val="22"/>
                <w:szCs w:val="22"/>
              </w:rPr>
              <w:t>Р</w:t>
            </w:r>
            <w:proofErr w:type="gramEnd"/>
          </w:p>
        </w:tc>
        <w:tc>
          <w:tcPr>
            <w:tcW w:w="850" w:type="dxa"/>
          </w:tcPr>
          <w:p w:rsidR="00F51052" w:rsidRPr="00F51052" w:rsidRDefault="00F51052" w:rsidP="00F51052">
            <w:pPr>
              <w:pStyle w:val="af7"/>
              <w:keepNext/>
              <w:jc w:val="center"/>
              <w:rPr>
                <w:sz w:val="22"/>
                <w:szCs w:val="22"/>
              </w:rPr>
            </w:pPr>
            <w:r w:rsidRPr="00F51052">
              <w:rPr>
                <w:sz w:val="22"/>
                <w:szCs w:val="22"/>
              </w:rPr>
              <w:t>И</w:t>
            </w:r>
          </w:p>
        </w:tc>
        <w:tc>
          <w:tcPr>
            <w:tcW w:w="709" w:type="dxa"/>
          </w:tcPr>
          <w:p w:rsidR="00F51052" w:rsidRPr="00F51052" w:rsidRDefault="00F51052" w:rsidP="00F51052">
            <w:pPr>
              <w:keepNext/>
              <w:widowControl/>
              <w:snapToGrid w:val="0"/>
              <w:ind w:left="5" w:right="5"/>
              <w:rPr>
                <w:rFonts w:ascii="Times New Roman" w:hAnsi="Times New Roman"/>
                <w:color w:val="000000"/>
                <w:sz w:val="22"/>
                <w:szCs w:val="22"/>
              </w:rPr>
            </w:pPr>
          </w:p>
        </w:tc>
      </w:tr>
    </w:tbl>
    <w:p w:rsidR="00F51052" w:rsidRDefault="00F51052" w:rsidP="00F51052">
      <w:pPr>
        <w:keepNext/>
        <w:widowControl/>
        <w:spacing w:line="360" w:lineRule="auto"/>
        <w:jc w:val="center"/>
        <w:rPr>
          <w:sz w:val="24"/>
        </w:rPr>
      </w:pPr>
    </w:p>
    <w:p w:rsidR="00F51052" w:rsidRPr="00F51052" w:rsidRDefault="00F51052" w:rsidP="00F51052">
      <w:pPr>
        <w:keepNext/>
        <w:widowControl/>
        <w:ind w:left="2" w:right="2" w:hanging="2"/>
        <w:jc w:val="center"/>
        <w:rPr>
          <w:rFonts w:ascii="Times New Roman" w:hAnsi="Times New Roman"/>
          <w:b/>
          <w:sz w:val="24"/>
        </w:rPr>
      </w:pPr>
      <w:r w:rsidRPr="00F51052">
        <w:rPr>
          <w:rFonts w:ascii="Times New Roman" w:hAnsi="Times New Roman"/>
          <w:b/>
          <w:sz w:val="24"/>
        </w:rPr>
        <w:t>ПАМЯТНИКИ АРХЕОЛОГИИ, РАСПОЛОЖЕННЫЕ НА ТЕРРИТОРИИ НОВОПОЛЯНСКОГО СЕЛЬСКОГО ПОСЕЛЕНИЯ, СТОЯЩИЕ НА ГОСУДАРСТВЕННОЙ ОХРАНЕ И РЕКОМЕНДУЕМЫЕ К ПОСТАНОВКЕ НА ГОСУДАРСТВЕННУЮ ОХРАНУ</w:t>
      </w:r>
    </w:p>
    <w:tbl>
      <w:tblPr>
        <w:tblpPr w:leftFromText="180" w:rightFromText="180" w:vertAnchor="text" w:horzAnchor="margin" w:tblpY="93"/>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0"/>
        <w:gridCol w:w="1932"/>
        <w:gridCol w:w="1276"/>
        <w:gridCol w:w="992"/>
        <w:gridCol w:w="1134"/>
        <w:gridCol w:w="709"/>
        <w:gridCol w:w="850"/>
        <w:gridCol w:w="709"/>
        <w:gridCol w:w="709"/>
        <w:gridCol w:w="850"/>
      </w:tblGrid>
      <w:tr w:rsidR="00F51052" w:rsidRPr="00F51052" w:rsidTr="00AF23CF">
        <w:trPr>
          <w:trHeight w:val="1134"/>
          <w:tblHeader/>
        </w:trPr>
        <w:tc>
          <w:tcPr>
            <w:tcW w:w="660" w:type="dxa"/>
            <w:shd w:val="solid" w:color="FFFFFF" w:fill="auto"/>
          </w:tcPr>
          <w:p w:rsidR="00F51052" w:rsidRPr="00F51052" w:rsidRDefault="00F51052" w:rsidP="00F51052">
            <w:pPr>
              <w:keepNext/>
              <w:widowControl/>
              <w:ind w:left="-40" w:firstLine="40"/>
              <w:jc w:val="center"/>
              <w:rPr>
                <w:rFonts w:ascii="Times New Roman" w:hAnsi="Times New Roman"/>
                <w:b/>
                <w:snapToGrid w:val="0"/>
                <w:sz w:val="22"/>
                <w:szCs w:val="22"/>
              </w:rPr>
            </w:pPr>
            <w:r w:rsidRPr="00F51052">
              <w:rPr>
                <w:rFonts w:ascii="Times New Roman" w:hAnsi="Times New Roman"/>
                <w:b/>
                <w:snapToGrid w:val="0"/>
                <w:sz w:val="22"/>
                <w:szCs w:val="22"/>
              </w:rPr>
              <w:t xml:space="preserve">№ </w:t>
            </w:r>
            <w:proofErr w:type="spellStart"/>
            <w:r w:rsidRPr="00F51052">
              <w:rPr>
                <w:rFonts w:ascii="Times New Roman" w:hAnsi="Times New Roman"/>
                <w:b/>
                <w:snapToGrid w:val="0"/>
                <w:sz w:val="22"/>
                <w:szCs w:val="22"/>
              </w:rPr>
              <w:t>пп</w:t>
            </w:r>
            <w:proofErr w:type="spellEnd"/>
          </w:p>
        </w:tc>
        <w:tc>
          <w:tcPr>
            <w:tcW w:w="1932" w:type="dxa"/>
            <w:shd w:val="solid" w:color="FFFFFF" w:fill="auto"/>
          </w:tcPr>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Наименование объекта</w:t>
            </w:r>
          </w:p>
        </w:tc>
        <w:tc>
          <w:tcPr>
            <w:tcW w:w="1276" w:type="dxa"/>
            <w:shd w:val="solid" w:color="FFFFFF" w:fill="auto"/>
          </w:tcPr>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Местонахождение объекта</w:t>
            </w:r>
          </w:p>
        </w:tc>
        <w:tc>
          <w:tcPr>
            <w:tcW w:w="992" w:type="dxa"/>
            <w:shd w:val="solid" w:color="FFFFFF" w:fill="auto"/>
          </w:tcPr>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 xml:space="preserve">Номер по </w:t>
            </w:r>
            <w:proofErr w:type="spellStart"/>
            <w:r w:rsidRPr="00F51052">
              <w:rPr>
                <w:rFonts w:ascii="Times New Roman" w:hAnsi="Times New Roman"/>
                <w:b/>
                <w:snapToGrid w:val="0"/>
                <w:sz w:val="22"/>
                <w:szCs w:val="22"/>
              </w:rPr>
              <w:t>госу-дарст</w:t>
            </w:r>
            <w:proofErr w:type="spellEnd"/>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вено</w:t>
            </w:r>
          </w:p>
          <w:p w:rsidR="00F51052" w:rsidRPr="00F51052" w:rsidRDefault="00F51052" w:rsidP="00F51052">
            <w:pPr>
              <w:keepNext/>
              <w:widowControl/>
              <w:jc w:val="center"/>
              <w:rPr>
                <w:rFonts w:ascii="Times New Roman" w:hAnsi="Times New Roman"/>
                <w:b/>
                <w:snapToGrid w:val="0"/>
                <w:sz w:val="22"/>
                <w:szCs w:val="22"/>
              </w:rPr>
            </w:pPr>
            <w:proofErr w:type="spellStart"/>
            <w:r w:rsidRPr="00F51052">
              <w:rPr>
                <w:rFonts w:ascii="Times New Roman" w:hAnsi="Times New Roman"/>
                <w:b/>
                <w:snapToGrid w:val="0"/>
                <w:sz w:val="22"/>
                <w:szCs w:val="22"/>
              </w:rPr>
              <w:t>муспис</w:t>
            </w:r>
            <w:proofErr w:type="spellEnd"/>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ку</w:t>
            </w:r>
          </w:p>
        </w:tc>
        <w:tc>
          <w:tcPr>
            <w:tcW w:w="1134" w:type="dxa"/>
            <w:shd w:val="solid" w:color="FFFFFF" w:fill="auto"/>
          </w:tcPr>
          <w:p w:rsidR="00F51052" w:rsidRPr="00F51052" w:rsidRDefault="00F51052" w:rsidP="00F51052">
            <w:pPr>
              <w:keepNext/>
              <w:widowControl/>
              <w:jc w:val="center"/>
              <w:rPr>
                <w:rFonts w:ascii="Times New Roman" w:hAnsi="Times New Roman"/>
                <w:b/>
                <w:snapToGrid w:val="0"/>
                <w:sz w:val="22"/>
                <w:szCs w:val="22"/>
              </w:rPr>
            </w:pPr>
            <w:proofErr w:type="spellStart"/>
            <w:proofErr w:type="gramStart"/>
            <w:r w:rsidRPr="00F51052">
              <w:rPr>
                <w:rFonts w:ascii="Times New Roman" w:hAnsi="Times New Roman"/>
                <w:b/>
                <w:snapToGrid w:val="0"/>
                <w:sz w:val="22"/>
                <w:szCs w:val="22"/>
              </w:rPr>
              <w:t>Распо-ложение</w:t>
            </w:r>
            <w:proofErr w:type="spellEnd"/>
            <w:proofErr w:type="gramEnd"/>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на схеме</w:t>
            </w:r>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w:t>
            </w:r>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napToGrid w:val="0"/>
                <w:sz w:val="22"/>
                <w:szCs w:val="22"/>
              </w:rPr>
              <w:t>листа</w:t>
            </w:r>
          </w:p>
        </w:tc>
        <w:tc>
          <w:tcPr>
            <w:tcW w:w="709" w:type="dxa"/>
            <w:shd w:val="solid" w:color="FFFFFF" w:fill="auto"/>
          </w:tcPr>
          <w:p w:rsidR="00F51052" w:rsidRPr="00F51052" w:rsidRDefault="00F51052" w:rsidP="00F51052">
            <w:pPr>
              <w:keepNext/>
              <w:widowControl/>
              <w:snapToGrid w:val="0"/>
              <w:jc w:val="center"/>
              <w:rPr>
                <w:rFonts w:ascii="Times New Roman" w:hAnsi="Times New Roman"/>
                <w:b/>
                <w:sz w:val="22"/>
                <w:szCs w:val="22"/>
              </w:rPr>
            </w:pPr>
            <w:r w:rsidRPr="00F51052">
              <w:rPr>
                <w:rFonts w:ascii="Times New Roman" w:hAnsi="Times New Roman"/>
                <w:b/>
                <w:sz w:val="22"/>
                <w:szCs w:val="22"/>
              </w:rPr>
              <w:t>№</w:t>
            </w:r>
          </w:p>
          <w:p w:rsidR="00F51052" w:rsidRPr="00F51052" w:rsidRDefault="00F51052" w:rsidP="00F51052">
            <w:pPr>
              <w:keepNext/>
              <w:widowControl/>
              <w:jc w:val="center"/>
              <w:rPr>
                <w:rFonts w:ascii="Times New Roman" w:hAnsi="Times New Roman"/>
                <w:b/>
                <w:sz w:val="22"/>
                <w:szCs w:val="22"/>
              </w:rPr>
            </w:pPr>
            <w:proofErr w:type="spellStart"/>
            <w:proofErr w:type="gramStart"/>
            <w:r w:rsidRPr="00F51052">
              <w:rPr>
                <w:rFonts w:ascii="Times New Roman" w:hAnsi="Times New Roman"/>
                <w:b/>
                <w:sz w:val="22"/>
                <w:szCs w:val="22"/>
              </w:rPr>
              <w:t>кур-гана</w:t>
            </w:r>
            <w:proofErr w:type="spellEnd"/>
            <w:proofErr w:type="gramEnd"/>
            <w:r w:rsidRPr="00F51052">
              <w:rPr>
                <w:rFonts w:ascii="Times New Roman" w:hAnsi="Times New Roman"/>
                <w:b/>
                <w:sz w:val="22"/>
                <w:szCs w:val="22"/>
              </w:rPr>
              <w:t xml:space="preserve"> в группе</w:t>
            </w:r>
          </w:p>
        </w:tc>
        <w:tc>
          <w:tcPr>
            <w:tcW w:w="850" w:type="dxa"/>
            <w:shd w:val="solid" w:color="FFFFFF" w:fill="auto"/>
          </w:tcPr>
          <w:p w:rsidR="00F51052" w:rsidRPr="00F51052" w:rsidRDefault="00F51052" w:rsidP="00F51052">
            <w:pPr>
              <w:keepNext/>
              <w:widowControl/>
              <w:snapToGrid w:val="0"/>
              <w:jc w:val="center"/>
              <w:rPr>
                <w:rFonts w:ascii="Times New Roman" w:hAnsi="Times New Roman"/>
                <w:b/>
                <w:sz w:val="22"/>
                <w:szCs w:val="22"/>
              </w:rPr>
            </w:pPr>
            <w:r w:rsidRPr="00F51052">
              <w:rPr>
                <w:rFonts w:ascii="Times New Roman" w:hAnsi="Times New Roman"/>
                <w:b/>
                <w:sz w:val="22"/>
                <w:szCs w:val="22"/>
              </w:rPr>
              <w:t>Вы</w:t>
            </w:r>
          </w:p>
          <w:p w:rsidR="00F51052" w:rsidRPr="00F51052" w:rsidRDefault="00F51052" w:rsidP="00F51052">
            <w:pPr>
              <w:keepNext/>
              <w:widowControl/>
              <w:snapToGrid w:val="0"/>
              <w:jc w:val="center"/>
              <w:rPr>
                <w:rFonts w:ascii="Times New Roman" w:hAnsi="Times New Roman"/>
                <w:b/>
                <w:sz w:val="22"/>
                <w:szCs w:val="22"/>
              </w:rPr>
            </w:pPr>
            <w:proofErr w:type="spellStart"/>
            <w:r w:rsidRPr="00F51052">
              <w:rPr>
                <w:rFonts w:ascii="Times New Roman" w:hAnsi="Times New Roman"/>
                <w:b/>
                <w:sz w:val="22"/>
                <w:szCs w:val="22"/>
              </w:rPr>
              <w:t>сота</w:t>
            </w:r>
            <w:proofErr w:type="spellEnd"/>
          </w:p>
          <w:p w:rsidR="00F51052" w:rsidRPr="00F51052" w:rsidRDefault="00F51052" w:rsidP="00F51052">
            <w:pPr>
              <w:keepNext/>
              <w:widowControl/>
              <w:jc w:val="center"/>
              <w:rPr>
                <w:rFonts w:ascii="Times New Roman" w:hAnsi="Times New Roman"/>
                <w:b/>
                <w:sz w:val="22"/>
                <w:szCs w:val="22"/>
              </w:rPr>
            </w:pPr>
            <w:proofErr w:type="spellStart"/>
            <w:proofErr w:type="gramStart"/>
            <w:r w:rsidRPr="00F51052">
              <w:rPr>
                <w:rFonts w:ascii="Times New Roman" w:hAnsi="Times New Roman"/>
                <w:b/>
                <w:sz w:val="22"/>
                <w:szCs w:val="22"/>
              </w:rPr>
              <w:t>кур-гана</w:t>
            </w:r>
            <w:proofErr w:type="spellEnd"/>
            <w:proofErr w:type="gramEnd"/>
          </w:p>
          <w:p w:rsidR="00F51052" w:rsidRPr="00F51052" w:rsidRDefault="00F51052" w:rsidP="00F51052">
            <w:pPr>
              <w:keepNext/>
              <w:widowControl/>
              <w:jc w:val="center"/>
              <w:rPr>
                <w:rFonts w:ascii="Times New Roman" w:hAnsi="Times New Roman"/>
                <w:b/>
                <w:sz w:val="22"/>
                <w:szCs w:val="22"/>
              </w:rPr>
            </w:pPr>
            <w:r w:rsidRPr="00F51052">
              <w:rPr>
                <w:rFonts w:ascii="Times New Roman" w:hAnsi="Times New Roman"/>
                <w:b/>
                <w:sz w:val="22"/>
                <w:szCs w:val="22"/>
              </w:rPr>
              <w:t>м</w:t>
            </w:r>
          </w:p>
        </w:tc>
        <w:tc>
          <w:tcPr>
            <w:tcW w:w="709" w:type="dxa"/>
            <w:shd w:val="solid" w:color="FFFFFF" w:fill="auto"/>
          </w:tcPr>
          <w:p w:rsidR="00F51052" w:rsidRPr="00F51052" w:rsidRDefault="00F51052" w:rsidP="00F51052">
            <w:pPr>
              <w:keepNext/>
              <w:widowControl/>
              <w:snapToGrid w:val="0"/>
              <w:ind w:hanging="108"/>
              <w:jc w:val="center"/>
              <w:rPr>
                <w:rFonts w:ascii="Times New Roman" w:hAnsi="Times New Roman"/>
                <w:b/>
                <w:sz w:val="22"/>
                <w:szCs w:val="22"/>
              </w:rPr>
            </w:pPr>
            <w:proofErr w:type="spellStart"/>
            <w:proofErr w:type="gramStart"/>
            <w:r w:rsidRPr="00F51052">
              <w:rPr>
                <w:rFonts w:ascii="Times New Roman" w:hAnsi="Times New Roman"/>
                <w:b/>
                <w:sz w:val="22"/>
                <w:szCs w:val="22"/>
              </w:rPr>
              <w:t>Диа-метр</w:t>
            </w:r>
            <w:proofErr w:type="spellEnd"/>
            <w:proofErr w:type="gramEnd"/>
          </w:p>
          <w:p w:rsidR="00F51052" w:rsidRPr="00F51052" w:rsidRDefault="00F51052" w:rsidP="00F51052">
            <w:pPr>
              <w:keepNext/>
              <w:widowControl/>
              <w:jc w:val="center"/>
              <w:rPr>
                <w:rFonts w:ascii="Times New Roman" w:hAnsi="Times New Roman"/>
                <w:b/>
                <w:sz w:val="22"/>
                <w:szCs w:val="22"/>
              </w:rPr>
            </w:pPr>
            <w:proofErr w:type="spellStart"/>
            <w:proofErr w:type="gramStart"/>
            <w:r w:rsidRPr="00F51052">
              <w:rPr>
                <w:rFonts w:ascii="Times New Roman" w:hAnsi="Times New Roman"/>
                <w:b/>
                <w:sz w:val="22"/>
                <w:szCs w:val="22"/>
              </w:rPr>
              <w:t>кур-гана</w:t>
            </w:r>
            <w:proofErr w:type="spellEnd"/>
            <w:proofErr w:type="gramEnd"/>
          </w:p>
          <w:p w:rsidR="00F51052" w:rsidRPr="00F51052" w:rsidRDefault="00F51052" w:rsidP="00F51052">
            <w:pPr>
              <w:keepNext/>
              <w:widowControl/>
              <w:jc w:val="center"/>
              <w:rPr>
                <w:rFonts w:ascii="Times New Roman" w:hAnsi="Times New Roman"/>
                <w:b/>
                <w:snapToGrid w:val="0"/>
                <w:sz w:val="22"/>
                <w:szCs w:val="22"/>
              </w:rPr>
            </w:pPr>
            <w:r w:rsidRPr="00F51052">
              <w:rPr>
                <w:rFonts w:ascii="Times New Roman" w:hAnsi="Times New Roman"/>
                <w:b/>
                <w:sz w:val="22"/>
                <w:szCs w:val="22"/>
              </w:rPr>
              <w:t>м</w:t>
            </w:r>
          </w:p>
        </w:tc>
        <w:tc>
          <w:tcPr>
            <w:tcW w:w="709" w:type="dxa"/>
            <w:shd w:val="solid" w:color="FFFFFF" w:fill="auto"/>
          </w:tcPr>
          <w:p w:rsidR="00F51052" w:rsidRPr="00F51052" w:rsidRDefault="00F51052" w:rsidP="00F51052">
            <w:pPr>
              <w:keepNext/>
              <w:widowControl/>
              <w:snapToGrid w:val="0"/>
              <w:jc w:val="center"/>
              <w:rPr>
                <w:rFonts w:ascii="Times New Roman" w:hAnsi="Times New Roman"/>
                <w:b/>
                <w:sz w:val="22"/>
                <w:szCs w:val="22"/>
              </w:rPr>
            </w:pPr>
            <w:r w:rsidRPr="00F51052">
              <w:rPr>
                <w:rFonts w:ascii="Times New Roman" w:hAnsi="Times New Roman"/>
                <w:b/>
                <w:sz w:val="22"/>
                <w:szCs w:val="22"/>
              </w:rPr>
              <w:t>Охранная зона</w:t>
            </w:r>
          </w:p>
          <w:p w:rsidR="00F51052" w:rsidRPr="00F51052" w:rsidRDefault="00F51052" w:rsidP="00F51052">
            <w:pPr>
              <w:keepNext/>
              <w:widowControl/>
              <w:jc w:val="center"/>
              <w:rPr>
                <w:rFonts w:ascii="Times New Roman" w:hAnsi="Times New Roman"/>
                <w:b/>
                <w:sz w:val="22"/>
                <w:szCs w:val="22"/>
              </w:rPr>
            </w:pPr>
            <w:proofErr w:type="spellStart"/>
            <w:proofErr w:type="gramStart"/>
            <w:r w:rsidRPr="00F51052">
              <w:rPr>
                <w:rFonts w:ascii="Times New Roman" w:hAnsi="Times New Roman"/>
                <w:b/>
                <w:sz w:val="22"/>
                <w:szCs w:val="22"/>
              </w:rPr>
              <w:t>кур-гана</w:t>
            </w:r>
            <w:proofErr w:type="spellEnd"/>
            <w:proofErr w:type="gramEnd"/>
          </w:p>
          <w:p w:rsidR="00F51052" w:rsidRPr="00F51052" w:rsidRDefault="00F51052" w:rsidP="00F51052">
            <w:pPr>
              <w:keepNext/>
              <w:widowControl/>
              <w:jc w:val="center"/>
              <w:rPr>
                <w:rFonts w:ascii="Times New Roman" w:hAnsi="Times New Roman"/>
                <w:b/>
                <w:sz w:val="22"/>
                <w:szCs w:val="22"/>
              </w:rPr>
            </w:pPr>
            <w:r w:rsidRPr="00F51052">
              <w:rPr>
                <w:rFonts w:ascii="Times New Roman" w:hAnsi="Times New Roman"/>
                <w:b/>
                <w:sz w:val="22"/>
                <w:szCs w:val="22"/>
              </w:rPr>
              <w:t>м</w:t>
            </w:r>
          </w:p>
        </w:tc>
        <w:tc>
          <w:tcPr>
            <w:tcW w:w="850" w:type="dxa"/>
            <w:shd w:val="solid" w:color="FFFFFF" w:fill="auto"/>
          </w:tcPr>
          <w:p w:rsidR="00F51052" w:rsidRPr="00F51052" w:rsidRDefault="00F51052" w:rsidP="00F51052">
            <w:pPr>
              <w:keepNext/>
              <w:widowControl/>
              <w:jc w:val="center"/>
              <w:rPr>
                <w:rFonts w:ascii="Times New Roman" w:hAnsi="Times New Roman"/>
                <w:b/>
                <w:snapToGrid w:val="0"/>
                <w:sz w:val="22"/>
                <w:szCs w:val="22"/>
              </w:rPr>
            </w:pPr>
            <w:proofErr w:type="spellStart"/>
            <w:proofErr w:type="gramStart"/>
            <w:r w:rsidRPr="00F51052">
              <w:rPr>
                <w:rFonts w:ascii="Times New Roman" w:hAnsi="Times New Roman"/>
                <w:b/>
                <w:snapToGrid w:val="0"/>
                <w:sz w:val="22"/>
                <w:szCs w:val="22"/>
              </w:rPr>
              <w:t>Реше-ние</w:t>
            </w:r>
            <w:proofErr w:type="spellEnd"/>
            <w:proofErr w:type="gramEnd"/>
            <w:r w:rsidRPr="00F51052">
              <w:rPr>
                <w:rFonts w:ascii="Times New Roman" w:hAnsi="Times New Roman"/>
                <w:b/>
                <w:snapToGrid w:val="0"/>
                <w:sz w:val="22"/>
                <w:szCs w:val="22"/>
              </w:rPr>
              <w:t xml:space="preserve"> о </w:t>
            </w:r>
            <w:proofErr w:type="spellStart"/>
            <w:r w:rsidRPr="00F51052">
              <w:rPr>
                <w:rFonts w:ascii="Times New Roman" w:hAnsi="Times New Roman"/>
                <w:b/>
                <w:snapToGrid w:val="0"/>
                <w:sz w:val="22"/>
                <w:szCs w:val="22"/>
              </w:rPr>
              <w:t>поста-новке</w:t>
            </w:r>
            <w:proofErr w:type="spellEnd"/>
            <w:r w:rsidRPr="00F51052">
              <w:rPr>
                <w:rFonts w:ascii="Times New Roman" w:hAnsi="Times New Roman"/>
                <w:b/>
                <w:snapToGrid w:val="0"/>
                <w:sz w:val="22"/>
                <w:szCs w:val="22"/>
              </w:rPr>
              <w:t xml:space="preserve"> на гос. охрану</w:t>
            </w:r>
          </w:p>
        </w:tc>
      </w:tr>
      <w:tr w:rsidR="00F51052" w:rsidRPr="00F51052" w:rsidTr="00AF23CF">
        <w:trPr>
          <w:cantSplit/>
          <w:trHeight w:val="5"/>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r w:rsidRPr="00F51052">
              <w:rPr>
                <w:rFonts w:ascii="Times New Roman" w:hAnsi="Times New Roman"/>
                <w:snapToGrid w:val="0"/>
                <w:sz w:val="22"/>
                <w:szCs w:val="22"/>
              </w:rPr>
              <w:t>1</w:t>
            </w:r>
          </w:p>
        </w:tc>
        <w:tc>
          <w:tcPr>
            <w:tcW w:w="1932" w:type="dxa"/>
            <w:vMerge w:val="restart"/>
            <w:shd w:val="solid" w:color="FFFFFF" w:fill="auto"/>
          </w:tcPr>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Курганная группа</w:t>
            </w:r>
          </w:p>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 xml:space="preserve"> (17 насыпей) </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п. Новые Поляны,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3 км к северо-западу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от поселка</w:t>
            </w: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vertAlign w:val="superscript"/>
              </w:rPr>
            </w:pPr>
            <w:r w:rsidRPr="00F51052">
              <w:rPr>
                <w:rFonts w:ascii="Times New Roman" w:hAnsi="Times New Roman"/>
                <w:snapToGrid w:val="0"/>
                <w:color w:val="000000"/>
                <w:sz w:val="22"/>
                <w:szCs w:val="22"/>
              </w:rPr>
              <w:t>6105</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val="restart"/>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313-КЗ</w:t>
            </w:r>
            <w:r w:rsidRPr="00F51052">
              <w:rPr>
                <w:rFonts w:ascii="Times New Roman" w:hAnsi="Times New Roman"/>
                <w:sz w:val="22"/>
                <w:szCs w:val="22"/>
                <w:vertAlign w:val="superscript"/>
              </w:rPr>
              <w:t>1</w:t>
            </w:r>
          </w:p>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429-КЗ</w:t>
            </w:r>
            <w:r w:rsidRPr="00F51052">
              <w:rPr>
                <w:rFonts w:ascii="Times New Roman" w:hAnsi="Times New Roman"/>
                <w:sz w:val="22"/>
                <w:szCs w:val="22"/>
                <w:vertAlign w:val="superscript"/>
              </w:rPr>
              <w:t>2</w:t>
            </w:r>
          </w:p>
          <w:p w:rsidR="00F51052" w:rsidRPr="00F51052" w:rsidRDefault="00F51052" w:rsidP="00F51052">
            <w:pPr>
              <w:keepNext/>
              <w:widowControl/>
              <w:jc w:val="center"/>
              <w:rPr>
                <w:rFonts w:ascii="Times New Roman" w:hAnsi="Times New Roman"/>
                <w:snapToGrid w:val="0"/>
                <w:sz w:val="22"/>
                <w:szCs w:val="22"/>
              </w:rPr>
            </w:pPr>
            <w:proofErr w:type="gramStart"/>
            <w:r w:rsidRPr="00F51052">
              <w:rPr>
                <w:rFonts w:ascii="Times New Roman" w:hAnsi="Times New Roman"/>
                <w:sz w:val="22"/>
                <w:szCs w:val="22"/>
              </w:rPr>
              <w:t>п</w:t>
            </w:r>
            <w:proofErr w:type="gramEnd"/>
            <w:r w:rsidRPr="00F51052">
              <w:rPr>
                <w:rFonts w:ascii="Times New Roman" w:hAnsi="Times New Roman"/>
                <w:sz w:val="22"/>
                <w:szCs w:val="22"/>
              </w:rPr>
              <w:t>№41</w:t>
            </w: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5</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6</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0,4</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7</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8</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9</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10</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0,4</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15</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16</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4"/>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ind w:left="57"/>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17</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0,4</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z w:val="22"/>
                <w:szCs w:val="22"/>
              </w:rPr>
            </w:pPr>
          </w:p>
        </w:tc>
      </w:tr>
      <w:tr w:rsidR="00F51052" w:rsidRPr="00F51052" w:rsidTr="00AF23CF">
        <w:trPr>
          <w:cantSplit/>
          <w:trHeight w:val="5"/>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r w:rsidRPr="00F51052">
              <w:rPr>
                <w:rFonts w:ascii="Times New Roman" w:hAnsi="Times New Roman"/>
                <w:snapToGrid w:val="0"/>
                <w:sz w:val="22"/>
                <w:szCs w:val="22"/>
              </w:rPr>
              <w:t>2</w:t>
            </w:r>
          </w:p>
        </w:tc>
        <w:tc>
          <w:tcPr>
            <w:tcW w:w="1932" w:type="dxa"/>
            <w:vMerge w:val="restart"/>
            <w:shd w:val="solid" w:color="FFFFFF" w:fill="auto"/>
          </w:tcPr>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Курганная группа</w:t>
            </w:r>
          </w:p>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«Лиманов Кут»</w:t>
            </w:r>
          </w:p>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(7 насыпи)</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proofErr w:type="spellStart"/>
            <w:r w:rsidRPr="00F51052">
              <w:rPr>
                <w:rFonts w:ascii="Times New Roman" w:hAnsi="Times New Roman"/>
                <w:sz w:val="22"/>
                <w:szCs w:val="22"/>
              </w:rPr>
              <w:t>ст-цаШирванская</w:t>
            </w:r>
            <w:proofErr w:type="spellEnd"/>
            <w:r w:rsidRPr="00F51052">
              <w:rPr>
                <w:rFonts w:ascii="Times New Roman" w:hAnsi="Times New Roman"/>
                <w:sz w:val="22"/>
                <w:szCs w:val="22"/>
              </w:rPr>
              <w:t>,</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3 км к югу от станицы, справа от дороги Апшеронск — Самурская</w:t>
            </w: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rPr>
            </w:pPr>
            <w:r w:rsidRPr="00F51052">
              <w:rPr>
                <w:rFonts w:ascii="Times New Roman" w:hAnsi="Times New Roman"/>
                <w:snapToGrid w:val="0"/>
                <w:color w:val="000000"/>
                <w:sz w:val="22"/>
                <w:szCs w:val="22"/>
              </w:rPr>
              <w:t>6142</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val="restart"/>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313-КЗ</w:t>
            </w:r>
          </w:p>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429-КЗ</w:t>
            </w:r>
          </w:p>
          <w:p w:rsidR="00F51052" w:rsidRPr="00F51052" w:rsidRDefault="00F51052" w:rsidP="00F51052">
            <w:pPr>
              <w:keepNext/>
              <w:widowControl/>
              <w:jc w:val="center"/>
              <w:rPr>
                <w:rFonts w:ascii="Times New Roman" w:hAnsi="Times New Roman"/>
                <w:snapToGrid w:val="0"/>
                <w:sz w:val="22"/>
                <w:szCs w:val="22"/>
              </w:rPr>
            </w:pPr>
            <w:proofErr w:type="gramStart"/>
            <w:r w:rsidRPr="00F51052">
              <w:rPr>
                <w:rFonts w:ascii="Times New Roman" w:hAnsi="Times New Roman"/>
                <w:sz w:val="22"/>
                <w:szCs w:val="22"/>
              </w:rPr>
              <w:t>п</w:t>
            </w:r>
            <w:proofErr w:type="gramEnd"/>
            <w:r w:rsidRPr="00F51052">
              <w:rPr>
                <w:rFonts w:ascii="Times New Roman" w:hAnsi="Times New Roman"/>
                <w:sz w:val="22"/>
                <w:szCs w:val="22"/>
              </w:rPr>
              <w:t>№41</w:t>
            </w:r>
          </w:p>
        </w:tc>
      </w:tr>
      <w:tr w:rsidR="00F51052" w:rsidRPr="00F51052" w:rsidTr="00AF23CF">
        <w:trPr>
          <w:cantSplit/>
          <w:trHeight w:val="5"/>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5</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6</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16"/>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napToGrid w:val="0"/>
                <w:color w:val="000000"/>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7</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99"/>
        </w:trPr>
        <w:tc>
          <w:tcPr>
            <w:tcW w:w="660" w:type="dxa"/>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r w:rsidRPr="00F51052">
              <w:rPr>
                <w:rFonts w:ascii="Times New Roman" w:hAnsi="Times New Roman"/>
                <w:snapToGrid w:val="0"/>
                <w:sz w:val="22"/>
                <w:szCs w:val="22"/>
              </w:rPr>
              <w:t>3</w:t>
            </w:r>
          </w:p>
        </w:tc>
        <w:tc>
          <w:tcPr>
            <w:tcW w:w="1932" w:type="dxa"/>
            <w:shd w:val="solid" w:color="FFFFFF" w:fill="auto"/>
          </w:tcPr>
          <w:p w:rsidR="00F51052" w:rsidRPr="00F51052" w:rsidRDefault="00F51052" w:rsidP="00F51052">
            <w:pPr>
              <w:keepNext/>
              <w:widowControl/>
              <w:ind w:left="57"/>
              <w:rPr>
                <w:rFonts w:ascii="Times New Roman" w:hAnsi="Times New Roman"/>
                <w:sz w:val="22"/>
                <w:szCs w:val="22"/>
              </w:rPr>
            </w:pPr>
            <w:r w:rsidRPr="00F51052">
              <w:rPr>
                <w:rFonts w:ascii="Times New Roman" w:hAnsi="Times New Roman"/>
                <w:sz w:val="22"/>
                <w:szCs w:val="22"/>
              </w:rPr>
              <w:t>Курган</w:t>
            </w:r>
          </w:p>
        </w:tc>
        <w:tc>
          <w:tcPr>
            <w:tcW w:w="1276" w:type="dxa"/>
            <w:shd w:val="solid" w:color="FFFFFF" w:fill="auto"/>
          </w:tcPr>
          <w:p w:rsidR="00F51052" w:rsidRPr="00F51052" w:rsidRDefault="00F51052" w:rsidP="00F51052">
            <w:pPr>
              <w:keepNext/>
              <w:widowControl/>
              <w:rPr>
                <w:rFonts w:ascii="Times New Roman" w:hAnsi="Times New Roman"/>
                <w:sz w:val="22"/>
                <w:szCs w:val="22"/>
              </w:rPr>
            </w:pPr>
            <w:proofErr w:type="spellStart"/>
            <w:r w:rsidRPr="00F51052">
              <w:rPr>
                <w:rFonts w:ascii="Times New Roman" w:hAnsi="Times New Roman"/>
                <w:sz w:val="22"/>
                <w:szCs w:val="22"/>
              </w:rPr>
              <w:t>ст-цаШирванская</w:t>
            </w:r>
            <w:proofErr w:type="spellEnd"/>
            <w:r w:rsidRPr="00F51052">
              <w:rPr>
                <w:rFonts w:ascii="Times New Roman" w:hAnsi="Times New Roman"/>
                <w:sz w:val="22"/>
                <w:szCs w:val="22"/>
              </w:rPr>
              <w:t xml:space="preserve">,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4 км к югу от станицы, слева от дороги Апшеронск — Самурская</w:t>
            </w:r>
          </w:p>
        </w:tc>
        <w:tc>
          <w:tcPr>
            <w:tcW w:w="992" w:type="dxa"/>
            <w:shd w:val="solid" w:color="FFFFFF" w:fill="auto"/>
          </w:tcPr>
          <w:p w:rsidR="00F51052" w:rsidRPr="00F51052" w:rsidRDefault="00F51052" w:rsidP="00F51052">
            <w:pPr>
              <w:keepNext/>
              <w:widowControl/>
              <w:jc w:val="center"/>
              <w:rPr>
                <w:rFonts w:ascii="Times New Roman" w:hAnsi="Times New Roman"/>
                <w:snapToGrid w:val="0"/>
                <w:sz w:val="22"/>
                <w:szCs w:val="22"/>
              </w:rPr>
            </w:pPr>
            <w:r w:rsidRPr="00F51052">
              <w:rPr>
                <w:rFonts w:ascii="Times New Roman" w:hAnsi="Times New Roman"/>
                <w:snapToGrid w:val="0"/>
                <w:color w:val="000000"/>
                <w:sz w:val="22"/>
                <w:szCs w:val="22"/>
              </w:rPr>
              <w:t>6143</w:t>
            </w:r>
          </w:p>
        </w:tc>
        <w:tc>
          <w:tcPr>
            <w:tcW w:w="1134" w:type="dxa"/>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313-КЗ</w:t>
            </w:r>
          </w:p>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429-КЗ</w:t>
            </w:r>
          </w:p>
          <w:p w:rsidR="00F51052" w:rsidRPr="00F51052" w:rsidRDefault="00F51052" w:rsidP="00F51052">
            <w:pPr>
              <w:keepNext/>
              <w:widowControl/>
              <w:jc w:val="center"/>
              <w:rPr>
                <w:rFonts w:ascii="Times New Roman" w:hAnsi="Times New Roman"/>
                <w:snapToGrid w:val="0"/>
                <w:sz w:val="22"/>
                <w:szCs w:val="22"/>
              </w:rPr>
            </w:pPr>
            <w:proofErr w:type="gramStart"/>
            <w:r w:rsidRPr="00F51052">
              <w:rPr>
                <w:rFonts w:ascii="Times New Roman" w:hAnsi="Times New Roman"/>
                <w:sz w:val="22"/>
                <w:szCs w:val="22"/>
              </w:rPr>
              <w:t>п</w:t>
            </w:r>
            <w:proofErr w:type="gramEnd"/>
            <w:r w:rsidRPr="00F51052">
              <w:rPr>
                <w:rFonts w:ascii="Times New Roman" w:hAnsi="Times New Roman"/>
                <w:sz w:val="22"/>
                <w:szCs w:val="22"/>
              </w:rPr>
              <w:t>№41</w:t>
            </w:r>
          </w:p>
        </w:tc>
      </w:tr>
      <w:tr w:rsidR="00F51052" w:rsidRPr="00F51052" w:rsidTr="00AF23CF">
        <w:trPr>
          <w:cantSplit/>
          <w:trHeight w:val="78"/>
        </w:trPr>
        <w:tc>
          <w:tcPr>
            <w:tcW w:w="660" w:type="dxa"/>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Курганная группа </w:t>
            </w:r>
          </w:p>
          <w:p w:rsidR="00F51052" w:rsidRPr="00F51052" w:rsidRDefault="00F51052" w:rsidP="00F51052">
            <w:pPr>
              <w:keepNext/>
              <w:widowControl/>
              <w:rPr>
                <w:rFonts w:ascii="Times New Roman" w:hAnsi="Times New Roman"/>
                <w:sz w:val="22"/>
                <w:szCs w:val="22"/>
              </w:rPr>
            </w:pPr>
            <w:proofErr w:type="gramStart"/>
            <w:r w:rsidRPr="00F51052">
              <w:rPr>
                <w:rFonts w:ascii="Times New Roman" w:hAnsi="Times New Roman"/>
                <w:sz w:val="22"/>
                <w:szCs w:val="22"/>
              </w:rPr>
              <w:t>(11 насыпей-</w:t>
            </w:r>
            <w:proofErr w:type="gramEnd"/>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не </w:t>
            </w:r>
            <w:proofErr w:type="spellStart"/>
            <w:r w:rsidRPr="00F51052">
              <w:rPr>
                <w:rFonts w:ascii="Times New Roman" w:hAnsi="Times New Roman"/>
                <w:sz w:val="22"/>
                <w:szCs w:val="22"/>
              </w:rPr>
              <w:t>рослеживаются</w:t>
            </w:r>
            <w:proofErr w:type="spellEnd"/>
            <w:r w:rsidRPr="00F51052">
              <w:rPr>
                <w:rFonts w:ascii="Times New Roman" w:hAnsi="Times New Roman"/>
                <w:sz w:val="22"/>
                <w:szCs w:val="22"/>
              </w:rPr>
              <w:t>)</w:t>
            </w:r>
          </w:p>
        </w:tc>
        <w:tc>
          <w:tcPr>
            <w:tcW w:w="1276" w:type="dxa"/>
            <w:shd w:val="solid" w:color="FFFFFF" w:fill="auto"/>
          </w:tcPr>
          <w:p w:rsidR="00F51052" w:rsidRPr="00F51052" w:rsidRDefault="00F51052" w:rsidP="00F51052">
            <w:pPr>
              <w:keepNext/>
              <w:widowControl/>
              <w:rPr>
                <w:rFonts w:ascii="Times New Roman" w:hAnsi="Times New Roman"/>
                <w:sz w:val="22"/>
                <w:szCs w:val="22"/>
              </w:rPr>
            </w:pPr>
            <w:proofErr w:type="spellStart"/>
            <w:r w:rsidRPr="00F51052">
              <w:rPr>
                <w:rFonts w:ascii="Times New Roman" w:hAnsi="Times New Roman"/>
                <w:sz w:val="22"/>
                <w:szCs w:val="22"/>
              </w:rPr>
              <w:t>ст-цаСамурская</w:t>
            </w:r>
            <w:proofErr w:type="spellEnd"/>
            <w:r w:rsidRPr="00F51052">
              <w:rPr>
                <w:rFonts w:ascii="Times New Roman" w:hAnsi="Times New Roman"/>
                <w:sz w:val="22"/>
                <w:szCs w:val="22"/>
              </w:rPr>
              <w:t xml:space="preserve">,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слева от дороги Новые Поляны – </w:t>
            </w:r>
            <w:proofErr w:type="gramStart"/>
            <w:r w:rsidRPr="00F51052">
              <w:rPr>
                <w:rFonts w:ascii="Times New Roman" w:hAnsi="Times New Roman"/>
                <w:sz w:val="22"/>
                <w:szCs w:val="22"/>
              </w:rPr>
              <w:t>Черниговское</w:t>
            </w:r>
            <w:proofErr w:type="gramEnd"/>
          </w:p>
        </w:tc>
        <w:tc>
          <w:tcPr>
            <w:tcW w:w="992"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napToGrid w:val="0"/>
                <w:color w:val="000000"/>
                <w:sz w:val="22"/>
                <w:szCs w:val="22"/>
              </w:rPr>
              <w:t>В</w:t>
            </w:r>
          </w:p>
        </w:tc>
        <w:tc>
          <w:tcPr>
            <w:tcW w:w="1134" w:type="dxa"/>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w:t>
            </w:r>
          </w:p>
        </w:tc>
        <w:tc>
          <w:tcPr>
            <w:tcW w:w="709" w:type="dxa"/>
            <w:shd w:val="solid" w:color="FFFFFF" w:fill="auto"/>
          </w:tcPr>
          <w:p w:rsidR="00F51052" w:rsidRPr="00F51052" w:rsidRDefault="00F51052" w:rsidP="00F51052">
            <w:pPr>
              <w:keepNext/>
              <w:widowControl/>
              <w:snapToGrid w:val="0"/>
              <w:ind w:hanging="108"/>
              <w:jc w:val="center"/>
              <w:rPr>
                <w:rFonts w:ascii="Times New Roman" w:hAnsi="Times New Roman"/>
                <w:sz w:val="22"/>
                <w:szCs w:val="22"/>
              </w:rPr>
            </w:pPr>
            <w:r w:rsidRPr="00F51052">
              <w:rPr>
                <w:rFonts w:ascii="Times New Roman" w:hAnsi="Times New Roman"/>
                <w:sz w:val="22"/>
                <w:szCs w:val="22"/>
              </w:rPr>
              <w:t>-</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w:t>
            </w:r>
          </w:p>
        </w:tc>
        <w:tc>
          <w:tcPr>
            <w:tcW w:w="850"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z w:val="22"/>
                <w:szCs w:val="22"/>
              </w:rPr>
              <w:t>429-КЗ</w:t>
            </w:r>
          </w:p>
        </w:tc>
      </w:tr>
      <w:tr w:rsidR="00F51052" w:rsidRPr="00F51052" w:rsidTr="00AF23CF">
        <w:trPr>
          <w:cantSplit/>
          <w:trHeight w:val="30"/>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Курганная группа «Горный Луч 1»</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(4 насыпи со следами грабительских раскопов)</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п. Горный Луч,</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0,5 км к югу от поселка, 0,55 км к северо-западу от впадения р. </w:t>
            </w:r>
            <w:proofErr w:type="spellStart"/>
            <w:r w:rsidRPr="00F51052">
              <w:rPr>
                <w:rFonts w:ascii="Times New Roman" w:hAnsi="Times New Roman"/>
                <w:sz w:val="22"/>
                <w:szCs w:val="22"/>
              </w:rPr>
              <w:t>Туха</w:t>
            </w:r>
            <w:proofErr w:type="spellEnd"/>
            <w:r w:rsidRPr="00F51052">
              <w:rPr>
                <w:rFonts w:ascii="Times New Roman" w:hAnsi="Times New Roman"/>
                <w:sz w:val="22"/>
                <w:szCs w:val="22"/>
              </w:rPr>
              <w:t xml:space="preserve"> в р. </w:t>
            </w:r>
            <w:proofErr w:type="spellStart"/>
            <w:r w:rsidRPr="00F51052">
              <w:rPr>
                <w:rFonts w:ascii="Times New Roman" w:hAnsi="Times New Roman"/>
                <w:sz w:val="22"/>
                <w:szCs w:val="22"/>
              </w:rPr>
              <w:t>Пшеха</w:t>
            </w:r>
            <w:proofErr w:type="spellEnd"/>
            <w:r w:rsidRPr="00F51052">
              <w:rPr>
                <w:rFonts w:ascii="Times New Roman" w:hAnsi="Times New Roman"/>
                <w:sz w:val="22"/>
                <w:szCs w:val="22"/>
              </w:rPr>
              <w:t>, у дороги.</w:t>
            </w: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napToGrid w:val="0"/>
                <w:color w:val="000000"/>
                <w:sz w:val="22"/>
                <w:szCs w:val="22"/>
              </w:rPr>
              <w:t>В</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val="restart"/>
            <w:shd w:val="solid" w:color="FFFFFF" w:fill="auto"/>
          </w:tcPr>
          <w:p w:rsidR="00F51052" w:rsidRPr="00F51052" w:rsidRDefault="00F51052" w:rsidP="00F51052">
            <w:pPr>
              <w:pStyle w:val="ae"/>
              <w:keepNext/>
              <w:widowControl/>
              <w:jc w:val="center"/>
              <w:rPr>
                <w:rFonts w:ascii="Times New Roman" w:hAnsi="Times New Roman"/>
                <w:sz w:val="22"/>
                <w:szCs w:val="22"/>
              </w:rPr>
            </w:pPr>
            <w:r w:rsidRPr="00F51052">
              <w:rPr>
                <w:rFonts w:ascii="Times New Roman" w:hAnsi="Times New Roman"/>
                <w:sz w:val="22"/>
                <w:szCs w:val="22"/>
              </w:rPr>
              <w:t>прил.№ 1 к п.№</w:t>
            </w:r>
          </w:p>
          <w:p w:rsidR="00F51052" w:rsidRPr="00F51052" w:rsidRDefault="00F51052" w:rsidP="00F51052">
            <w:pPr>
              <w:pStyle w:val="af0"/>
              <w:keepNext/>
              <w:widowControl/>
              <w:snapToGrid w:val="0"/>
              <w:jc w:val="center"/>
              <w:rPr>
                <w:rFonts w:ascii="Times New Roman" w:hAnsi="Times New Roman"/>
                <w:sz w:val="22"/>
                <w:szCs w:val="22"/>
                <w:vertAlign w:val="superscript"/>
              </w:rPr>
            </w:pPr>
            <w:r w:rsidRPr="00F51052">
              <w:rPr>
                <w:rFonts w:ascii="Times New Roman" w:hAnsi="Times New Roman"/>
                <w:sz w:val="22"/>
                <w:szCs w:val="22"/>
              </w:rPr>
              <w:t>41</w:t>
            </w:r>
            <w:r w:rsidRPr="00F51052">
              <w:rPr>
                <w:rFonts w:ascii="Times New Roman" w:hAnsi="Times New Roman"/>
                <w:sz w:val="22"/>
                <w:szCs w:val="22"/>
                <w:vertAlign w:val="superscript"/>
              </w:rPr>
              <w:t>3</w:t>
            </w:r>
          </w:p>
          <w:p w:rsidR="00F51052" w:rsidRPr="00F51052" w:rsidRDefault="00F51052" w:rsidP="00F51052">
            <w:pPr>
              <w:keepNext/>
              <w:widowControl/>
              <w:jc w:val="center"/>
              <w:rPr>
                <w:rFonts w:ascii="Times New Roman" w:hAnsi="Times New Roman"/>
                <w:snapToGrid w:val="0"/>
                <w:color w:val="000000"/>
                <w:sz w:val="22"/>
                <w:szCs w:val="22"/>
              </w:rPr>
            </w:pPr>
            <w:proofErr w:type="gramStart"/>
            <w:r w:rsidRPr="00F51052">
              <w:rPr>
                <w:rFonts w:ascii="Times New Roman" w:hAnsi="Times New Roman"/>
                <w:sz w:val="22"/>
                <w:szCs w:val="22"/>
              </w:rPr>
              <w:t>п</w:t>
            </w:r>
            <w:proofErr w:type="gramEnd"/>
            <w:r w:rsidRPr="00F51052">
              <w:rPr>
                <w:rFonts w:ascii="Times New Roman" w:hAnsi="Times New Roman"/>
                <w:sz w:val="22"/>
                <w:szCs w:val="22"/>
              </w:rPr>
              <w:t>/н 15</w:t>
            </w:r>
          </w:p>
        </w:tc>
      </w:tr>
      <w:tr w:rsidR="00F51052" w:rsidRPr="00F51052" w:rsidTr="00AF23CF">
        <w:trPr>
          <w:cantSplit/>
          <w:trHeight w:val="2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1,4</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shd w:val="solid" w:color="FFFFFF" w:fill="auto"/>
          </w:tcPr>
          <w:p w:rsidR="00F51052" w:rsidRPr="00F51052" w:rsidRDefault="00F51052" w:rsidP="00F51052">
            <w:pPr>
              <w:pStyle w:val="ae"/>
              <w:keepNext/>
              <w:widowControl/>
              <w:jc w:val="center"/>
              <w:rPr>
                <w:rFonts w:ascii="Times New Roman" w:hAnsi="Times New Roman"/>
                <w:sz w:val="22"/>
                <w:szCs w:val="22"/>
              </w:rPr>
            </w:pPr>
          </w:p>
        </w:tc>
      </w:tr>
      <w:tr w:rsidR="00F51052" w:rsidRPr="00F51052" w:rsidTr="00AF23CF">
        <w:trPr>
          <w:cantSplit/>
          <w:trHeight w:val="2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shd w:val="solid" w:color="FFFFFF" w:fill="auto"/>
          </w:tcPr>
          <w:p w:rsidR="00F51052" w:rsidRPr="00F51052" w:rsidRDefault="00F51052" w:rsidP="00F51052">
            <w:pPr>
              <w:pStyle w:val="ae"/>
              <w:keepNext/>
              <w:widowControl/>
              <w:jc w:val="center"/>
              <w:rPr>
                <w:rFonts w:ascii="Times New Roman" w:hAnsi="Times New Roman"/>
                <w:sz w:val="22"/>
                <w:szCs w:val="22"/>
              </w:rPr>
            </w:pPr>
          </w:p>
        </w:tc>
      </w:tr>
      <w:tr w:rsidR="00F51052" w:rsidRPr="00F51052" w:rsidTr="00AF23CF">
        <w:trPr>
          <w:cantSplit/>
          <w:trHeight w:val="2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1,3</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shd w:val="solid" w:color="FFFFFF" w:fill="auto"/>
          </w:tcPr>
          <w:p w:rsidR="00F51052" w:rsidRPr="00F51052" w:rsidRDefault="00F51052" w:rsidP="00F51052">
            <w:pPr>
              <w:pStyle w:val="ae"/>
              <w:keepNext/>
              <w:widowControl/>
              <w:jc w:val="center"/>
              <w:rPr>
                <w:rFonts w:ascii="Times New Roman" w:hAnsi="Times New Roman"/>
                <w:sz w:val="22"/>
                <w:szCs w:val="22"/>
              </w:rPr>
            </w:pPr>
          </w:p>
        </w:tc>
      </w:tr>
      <w:tr w:rsidR="00F51052" w:rsidRPr="00F51052" w:rsidTr="00AF23CF">
        <w:trPr>
          <w:cantSplit/>
          <w:trHeight w:val="8"/>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Курганная группа</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Самурская 1</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(18 насыпей)</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proofErr w:type="spellStart"/>
            <w:r w:rsidRPr="00F51052">
              <w:rPr>
                <w:rFonts w:ascii="Times New Roman" w:hAnsi="Times New Roman"/>
                <w:sz w:val="22"/>
                <w:szCs w:val="22"/>
              </w:rPr>
              <w:t>ст</w:t>
            </w:r>
            <w:proofErr w:type="gramStart"/>
            <w:r w:rsidRPr="00F51052">
              <w:rPr>
                <w:rFonts w:ascii="Times New Roman" w:hAnsi="Times New Roman"/>
                <w:sz w:val="22"/>
                <w:szCs w:val="22"/>
              </w:rPr>
              <w:t>.С</w:t>
            </w:r>
            <w:proofErr w:type="gramEnd"/>
            <w:r w:rsidRPr="00F51052">
              <w:rPr>
                <w:rFonts w:ascii="Times New Roman" w:hAnsi="Times New Roman"/>
                <w:sz w:val="22"/>
                <w:szCs w:val="22"/>
              </w:rPr>
              <w:t>амурская</w:t>
            </w:r>
            <w:proofErr w:type="spellEnd"/>
            <w:r w:rsidRPr="00F51052">
              <w:rPr>
                <w:rFonts w:ascii="Times New Roman" w:hAnsi="Times New Roman"/>
                <w:sz w:val="22"/>
                <w:szCs w:val="22"/>
              </w:rPr>
              <w:t>,</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0,5км к востоку </w:t>
            </w:r>
            <w:proofErr w:type="gramStart"/>
            <w:r w:rsidRPr="00F51052">
              <w:rPr>
                <w:rFonts w:ascii="Times New Roman" w:hAnsi="Times New Roman"/>
                <w:sz w:val="22"/>
                <w:szCs w:val="22"/>
              </w:rPr>
              <w:t>от</w:t>
            </w:r>
            <w:proofErr w:type="gramEnd"/>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восточной окраины станицы  </w:t>
            </w:r>
          </w:p>
          <w:p w:rsidR="00F51052" w:rsidRPr="00F51052" w:rsidRDefault="00F51052" w:rsidP="00F51052">
            <w:pPr>
              <w:keepNext/>
              <w:widowControl/>
              <w:rPr>
                <w:rFonts w:ascii="Times New Roman" w:hAnsi="Times New Roman"/>
                <w:sz w:val="22"/>
                <w:szCs w:val="22"/>
                <w:vertAlign w:val="superscript"/>
              </w:rPr>
            </w:pPr>
            <w:r w:rsidRPr="00F51052">
              <w:rPr>
                <w:rFonts w:ascii="Times New Roman" w:hAnsi="Times New Roman"/>
                <w:sz w:val="22"/>
                <w:szCs w:val="22"/>
              </w:rPr>
              <w:t>44</w:t>
            </w:r>
            <w:r w:rsidRPr="00F51052">
              <w:rPr>
                <w:rFonts w:ascii="Times New Roman" w:hAnsi="Times New Roman"/>
                <w:sz w:val="22"/>
                <w:szCs w:val="22"/>
                <w:vertAlign w:val="superscript"/>
              </w:rPr>
              <w:t xml:space="preserve">0 </w:t>
            </w:r>
            <w:r w:rsidRPr="00F51052">
              <w:rPr>
                <w:rFonts w:ascii="Times New Roman" w:hAnsi="Times New Roman"/>
                <w:sz w:val="22"/>
                <w:szCs w:val="22"/>
              </w:rPr>
              <w:t>19,449</w:t>
            </w:r>
            <w:r w:rsidRPr="00F51052">
              <w:rPr>
                <w:rFonts w:ascii="Times New Roman" w:hAnsi="Times New Roman"/>
                <w:sz w:val="22"/>
                <w:szCs w:val="22"/>
                <w:vertAlign w:val="superscript"/>
              </w:rPr>
              <w:t>/</w:t>
            </w:r>
          </w:p>
          <w:p w:rsidR="00F51052" w:rsidRPr="00F51052" w:rsidRDefault="00F51052" w:rsidP="00F51052">
            <w:pPr>
              <w:keepNext/>
              <w:widowControl/>
              <w:rPr>
                <w:rFonts w:ascii="Times New Roman" w:hAnsi="Times New Roman"/>
                <w:sz w:val="22"/>
                <w:szCs w:val="22"/>
                <w:vertAlign w:val="superscript"/>
              </w:rPr>
            </w:pPr>
            <w:r w:rsidRPr="00F51052">
              <w:rPr>
                <w:rFonts w:ascii="Times New Roman" w:hAnsi="Times New Roman"/>
                <w:sz w:val="22"/>
                <w:szCs w:val="22"/>
              </w:rPr>
              <w:t xml:space="preserve">39 </w:t>
            </w:r>
            <w:r w:rsidRPr="00F51052">
              <w:rPr>
                <w:rFonts w:ascii="Times New Roman" w:hAnsi="Times New Roman"/>
                <w:sz w:val="22"/>
                <w:szCs w:val="22"/>
                <w:vertAlign w:val="superscript"/>
              </w:rPr>
              <w:t xml:space="preserve">0 </w:t>
            </w:r>
            <w:r w:rsidRPr="00F51052">
              <w:rPr>
                <w:rFonts w:ascii="Times New Roman" w:hAnsi="Times New Roman"/>
                <w:sz w:val="22"/>
                <w:szCs w:val="22"/>
              </w:rPr>
              <w:t xml:space="preserve">54,490 </w:t>
            </w:r>
            <w:r w:rsidRPr="00F51052">
              <w:rPr>
                <w:rFonts w:ascii="Times New Roman" w:hAnsi="Times New Roman"/>
                <w:sz w:val="22"/>
                <w:szCs w:val="22"/>
                <w:vertAlign w:val="superscript"/>
              </w:rPr>
              <w:t>/</w:t>
            </w:r>
          </w:p>
          <w:p w:rsidR="00F51052" w:rsidRPr="00F51052" w:rsidRDefault="00F51052" w:rsidP="00F51052">
            <w:pPr>
              <w:keepNext/>
              <w:widowControl/>
              <w:rPr>
                <w:rFonts w:ascii="Times New Roman" w:hAnsi="Times New Roman"/>
                <w:sz w:val="22"/>
                <w:szCs w:val="22"/>
              </w:rPr>
            </w:pP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napToGrid w:val="0"/>
                <w:color w:val="000000"/>
                <w:sz w:val="22"/>
                <w:szCs w:val="22"/>
              </w:rPr>
              <w:t>В</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5</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6</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7</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8</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9</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10</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0,7</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0,9</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14</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6</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lang w:val="en-US"/>
              </w:rPr>
            </w:pPr>
            <w:r w:rsidRPr="00F51052">
              <w:rPr>
                <w:rFonts w:ascii="Times New Roman" w:hAnsi="Times New Roman"/>
                <w:sz w:val="22"/>
                <w:szCs w:val="22"/>
                <w:lang w:val="en-US"/>
              </w:rPr>
              <w:t>15</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16</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17</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8"/>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18</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1,7</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13</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Курганная группа</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Самурская 2</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(2 насыпи)</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proofErr w:type="spellStart"/>
            <w:r w:rsidRPr="00F51052">
              <w:rPr>
                <w:rFonts w:ascii="Times New Roman" w:hAnsi="Times New Roman"/>
                <w:sz w:val="22"/>
                <w:szCs w:val="22"/>
              </w:rPr>
              <w:t>ст</w:t>
            </w:r>
            <w:proofErr w:type="gramStart"/>
            <w:r w:rsidRPr="00F51052">
              <w:rPr>
                <w:rFonts w:ascii="Times New Roman" w:hAnsi="Times New Roman"/>
                <w:sz w:val="22"/>
                <w:szCs w:val="22"/>
              </w:rPr>
              <w:t>.С</w:t>
            </w:r>
            <w:proofErr w:type="gramEnd"/>
            <w:r w:rsidRPr="00F51052">
              <w:rPr>
                <w:rFonts w:ascii="Times New Roman" w:hAnsi="Times New Roman"/>
                <w:sz w:val="22"/>
                <w:szCs w:val="22"/>
              </w:rPr>
              <w:t>амурская</w:t>
            </w:r>
            <w:proofErr w:type="spellEnd"/>
            <w:r w:rsidRPr="00F51052">
              <w:rPr>
                <w:rFonts w:ascii="Times New Roman" w:hAnsi="Times New Roman"/>
                <w:sz w:val="22"/>
                <w:szCs w:val="22"/>
              </w:rPr>
              <w:t>,</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1км к востоку </w:t>
            </w:r>
            <w:proofErr w:type="gramStart"/>
            <w:r w:rsidRPr="00F51052">
              <w:rPr>
                <w:rFonts w:ascii="Times New Roman" w:hAnsi="Times New Roman"/>
                <w:sz w:val="22"/>
                <w:szCs w:val="22"/>
              </w:rPr>
              <w:t>от</w:t>
            </w:r>
            <w:proofErr w:type="gramEnd"/>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восточной окраины станицы.  </w:t>
            </w:r>
            <w:r w:rsidRPr="00F51052">
              <w:rPr>
                <w:rFonts w:ascii="Times New Roman" w:hAnsi="Times New Roman"/>
                <w:sz w:val="22"/>
                <w:szCs w:val="22"/>
                <w:lang w:val="en-US"/>
              </w:rPr>
              <w:t>WGS-84</w:t>
            </w:r>
            <w:r w:rsidRPr="00F51052">
              <w:rPr>
                <w:rFonts w:ascii="Times New Roman" w:hAnsi="Times New Roman"/>
                <w:sz w:val="22"/>
                <w:szCs w:val="22"/>
              </w:rPr>
              <w:t xml:space="preserve">: </w:t>
            </w:r>
          </w:p>
          <w:p w:rsidR="00F51052" w:rsidRPr="00F51052" w:rsidRDefault="00F51052" w:rsidP="00F51052">
            <w:pPr>
              <w:keepNext/>
              <w:widowControl/>
              <w:rPr>
                <w:rFonts w:ascii="Times New Roman" w:hAnsi="Times New Roman"/>
                <w:sz w:val="22"/>
                <w:szCs w:val="22"/>
                <w:vertAlign w:val="superscript"/>
              </w:rPr>
            </w:pPr>
            <w:r w:rsidRPr="00F51052">
              <w:rPr>
                <w:rFonts w:ascii="Times New Roman" w:hAnsi="Times New Roman"/>
                <w:sz w:val="22"/>
                <w:szCs w:val="22"/>
              </w:rPr>
              <w:t>44</w:t>
            </w:r>
            <w:r w:rsidRPr="00F51052">
              <w:rPr>
                <w:rFonts w:ascii="Times New Roman" w:hAnsi="Times New Roman"/>
                <w:sz w:val="22"/>
                <w:szCs w:val="22"/>
                <w:vertAlign w:val="superscript"/>
              </w:rPr>
              <w:t xml:space="preserve">0 </w:t>
            </w:r>
            <w:r w:rsidRPr="00F51052">
              <w:rPr>
                <w:rFonts w:ascii="Times New Roman" w:hAnsi="Times New Roman"/>
                <w:sz w:val="22"/>
                <w:szCs w:val="22"/>
              </w:rPr>
              <w:t>16,343</w:t>
            </w:r>
            <w:r w:rsidRPr="00F51052">
              <w:rPr>
                <w:rFonts w:ascii="Times New Roman" w:hAnsi="Times New Roman"/>
                <w:sz w:val="22"/>
                <w:szCs w:val="22"/>
                <w:vertAlign w:val="superscript"/>
              </w:rPr>
              <w:t>/</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39 </w:t>
            </w:r>
            <w:r w:rsidRPr="00F51052">
              <w:rPr>
                <w:rFonts w:ascii="Times New Roman" w:hAnsi="Times New Roman"/>
                <w:sz w:val="22"/>
                <w:szCs w:val="22"/>
                <w:vertAlign w:val="superscript"/>
              </w:rPr>
              <w:t xml:space="preserve">0 </w:t>
            </w:r>
            <w:r w:rsidRPr="00F51052">
              <w:rPr>
                <w:rFonts w:ascii="Times New Roman" w:hAnsi="Times New Roman"/>
                <w:sz w:val="22"/>
                <w:szCs w:val="22"/>
              </w:rPr>
              <w:t xml:space="preserve">51,545 </w:t>
            </w:r>
            <w:r w:rsidRPr="00F51052">
              <w:rPr>
                <w:rFonts w:ascii="Times New Roman" w:hAnsi="Times New Roman"/>
                <w:sz w:val="22"/>
                <w:szCs w:val="22"/>
                <w:vertAlign w:val="superscript"/>
              </w:rPr>
              <w:t>/</w:t>
            </w: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napToGrid w:val="0"/>
                <w:color w:val="000000"/>
                <w:sz w:val="22"/>
                <w:szCs w:val="22"/>
              </w:rPr>
              <w:t>В</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1,3</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8</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Селище «</w:t>
            </w:r>
            <w:proofErr w:type="spellStart"/>
            <w:r w:rsidRPr="00F51052">
              <w:rPr>
                <w:rFonts w:ascii="Times New Roman" w:hAnsi="Times New Roman"/>
                <w:sz w:val="22"/>
                <w:szCs w:val="22"/>
              </w:rPr>
              <w:t>Новополянское</w:t>
            </w:r>
            <w:proofErr w:type="spellEnd"/>
            <w:r w:rsidRPr="00F51052">
              <w:rPr>
                <w:rFonts w:ascii="Times New Roman" w:hAnsi="Times New Roman"/>
                <w:sz w:val="22"/>
                <w:szCs w:val="22"/>
              </w:rPr>
              <w:t>»</w:t>
            </w:r>
          </w:p>
        </w:tc>
        <w:tc>
          <w:tcPr>
            <w:tcW w:w="1276"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Расположено на западной окраине с</w:t>
            </w:r>
            <w:proofErr w:type="gramStart"/>
            <w:r w:rsidRPr="00F51052">
              <w:rPr>
                <w:rFonts w:ascii="Times New Roman" w:hAnsi="Times New Roman"/>
                <w:sz w:val="22"/>
                <w:szCs w:val="22"/>
              </w:rPr>
              <w:t>.Н</w:t>
            </w:r>
            <w:proofErr w:type="gramEnd"/>
            <w:r w:rsidRPr="00F51052">
              <w:rPr>
                <w:rFonts w:ascii="Times New Roman" w:hAnsi="Times New Roman"/>
                <w:sz w:val="22"/>
                <w:szCs w:val="22"/>
              </w:rPr>
              <w:t xml:space="preserve">овые Поляны, на поляне за ериком, в 0,95 км к северо-западу от школы с.Новые Поляны, к юго-востоку от урочища Анисимов Кут. </w:t>
            </w:r>
            <w:r w:rsidRPr="00F51052">
              <w:rPr>
                <w:rFonts w:ascii="Times New Roman" w:hAnsi="Times New Roman"/>
                <w:sz w:val="22"/>
                <w:szCs w:val="22"/>
                <w:lang w:val="en-US"/>
              </w:rPr>
              <w:t>WGS</w:t>
            </w:r>
            <w:r w:rsidRPr="00F51052">
              <w:rPr>
                <w:rFonts w:ascii="Times New Roman" w:hAnsi="Times New Roman"/>
                <w:sz w:val="22"/>
                <w:szCs w:val="22"/>
              </w:rPr>
              <w:t>-84:  сш44</w:t>
            </w:r>
            <w:r w:rsidRPr="00F51052">
              <w:rPr>
                <w:rFonts w:ascii="Times New Roman" w:hAnsi="Times New Roman"/>
                <w:sz w:val="22"/>
                <w:szCs w:val="22"/>
                <w:vertAlign w:val="superscript"/>
              </w:rPr>
              <w:t>0</w:t>
            </w:r>
            <w:r w:rsidRPr="00F51052">
              <w:rPr>
                <w:rFonts w:ascii="Times New Roman" w:hAnsi="Times New Roman"/>
                <w:sz w:val="22"/>
                <w:szCs w:val="22"/>
              </w:rPr>
              <w:t>18</w:t>
            </w:r>
            <w:proofErr w:type="gramStart"/>
            <w:r w:rsidRPr="00F51052">
              <w:rPr>
                <w:rFonts w:ascii="Times New Roman" w:hAnsi="Times New Roman"/>
                <w:sz w:val="22"/>
                <w:szCs w:val="22"/>
              </w:rPr>
              <w:t>,05.0</w:t>
            </w:r>
            <w:proofErr w:type="gramEnd"/>
            <w:r w:rsidRPr="00F51052">
              <w:rPr>
                <w:rFonts w:ascii="Times New Roman" w:hAnsi="Times New Roman"/>
                <w:sz w:val="22"/>
                <w:szCs w:val="22"/>
                <w:vertAlign w:val="superscript"/>
              </w:rPr>
              <w:t>/</w:t>
            </w:r>
            <w:r w:rsidRPr="00F51052">
              <w:rPr>
                <w:rFonts w:ascii="Times New Roman" w:hAnsi="Times New Roman"/>
                <w:sz w:val="22"/>
                <w:szCs w:val="22"/>
              </w:rPr>
              <w:t>.                вд-39</w:t>
            </w:r>
            <w:r w:rsidRPr="00F51052">
              <w:rPr>
                <w:rFonts w:ascii="Times New Roman" w:hAnsi="Times New Roman"/>
                <w:sz w:val="22"/>
                <w:szCs w:val="22"/>
                <w:vertAlign w:val="superscript"/>
              </w:rPr>
              <w:t>0</w:t>
            </w:r>
            <w:r w:rsidRPr="00F51052">
              <w:rPr>
                <w:rFonts w:ascii="Times New Roman" w:hAnsi="Times New Roman"/>
                <w:sz w:val="22"/>
                <w:szCs w:val="22"/>
              </w:rPr>
              <w:t>48,49.5</w:t>
            </w:r>
            <w:r w:rsidRPr="00F51052">
              <w:rPr>
                <w:rFonts w:ascii="Times New Roman" w:hAnsi="Times New Roman"/>
                <w:sz w:val="22"/>
                <w:szCs w:val="22"/>
                <w:vertAlign w:val="superscript"/>
              </w:rPr>
              <w:t>/</w:t>
            </w:r>
            <w:r w:rsidRPr="00F51052">
              <w:rPr>
                <w:rFonts w:ascii="Times New Roman" w:hAnsi="Times New Roman"/>
                <w:sz w:val="22"/>
                <w:szCs w:val="22"/>
              </w:rPr>
              <w:t>.</w:t>
            </w:r>
          </w:p>
        </w:tc>
        <w:tc>
          <w:tcPr>
            <w:tcW w:w="992"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vertAlign w:val="superscript"/>
              </w:rPr>
            </w:pPr>
            <w:r w:rsidRPr="00F51052">
              <w:rPr>
                <w:rFonts w:ascii="Times New Roman" w:hAnsi="Times New Roman"/>
                <w:snapToGrid w:val="0"/>
                <w:color w:val="000000"/>
                <w:sz w:val="22"/>
                <w:szCs w:val="22"/>
              </w:rPr>
              <w:t>В</w:t>
            </w:r>
            <w:proofErr w:type="gramStart"/>
            <w:r w:rsidRPr="00F51052">
              <w:rPr>
                <w:rFonts w:ascii="Times New Roman" w:hAnsi="Times New Roman"/>
                <w:snapToGrid w:val="0"/>
                <w:color w:val="000000"/>
                <w:sz w:val="22"/>
                <w:szCs w:val="22"/>
                <w:vertAlign w:val="superscript"/>
              </w:rPr>
              <w:t>4</w:t>
            </w:r>
            <w:proofErr w:type="gramEnd"/>
          </w:p>
        </w:tc>
        <w:tc>
          <w:tcPr>
            <w:tcW w:w="1134" w:type="dxa"/>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500</w:t>
            </w:r>
          </w:p>
        </w:tc>
        <w:tc>
          <w:tcPr>
            <w:tcW w:w="850"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vMerge w:val="restart"/>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Курганная группа «Лиманный кут»</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 (3 насыпи)</w:t>
            </w:r>
          </w:p>
        </w:tc>
        <w:tc>
          <w:tcPr>
            <w:tcW w:w="1276" w:type="dxa"/>
            <w:vMerge w:val="restart"/>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 xml:space="preserve">с. Новые Поляны, 0,92 км к северу от северной окраины села. На поляне урочища Лиманный Кут, между узкоколейкой и р. </w:t>
            </w:r>
            <w:proofErr w:type="spellStart"/>
            <w:r w:rsidRPr="00F51052">
              <w:rPr>
                <w:rFonts w:ascii="Times New Roman" w:hAnsi="Times New Roman"/>
                <w:sz w:val="22"/>
                <w:szCs w:val="22"/>
              </w:rPr>
              <w:t>Пшеха</w:t>
            </w:r>
            <w:proofErr w:type="spellEnd"/>
            <w:r w:rsidRPr="00F51052">
              <w:rPr>
                <w:rFonts w:ascii="Times New Roman" w:hAnsi="Times New Roman"/>
                <w:sz w:val="22"/>
                <w:szCs w:val="22"/>
              </w:rPr>
              <w:t xml:space="preserve">., на правом берегу р. </w:t>
            </w:r>
            <w:proofErr w:type="spellStart"/>
            <w:r w:rsidRPr="00F51052">
              <w:rPr>
                <w:rFonts w:ascii="Times New Roman" w:hAnsi="Times New Roman"/>
                <w:sz w:val="22"/>
                <w:szCs w:val="22"/>
              </w:rPr>
              <w:t>Пшеха</w:t>
            </w:r>
            <w:proofErr w:type="spellEnd"/>
            <w:r w:rsidRPr="00F51052">
              <w:rPr>
                <w:rFonts w:ascii="Times New Roman" w:hAnsi="Times New Roman"/>
                <w:sz w:val="22"/>
                <w:szCs w:val="22"/>
              </w:rPr>
              <w:t xml:space="preserve">. </w:t>
            </w:r>
            <w:r w:rsidRPr="00F51052">
              <w:rPr>
                <w:rFonts w:ascii="Times New Roman" w:hAnsi="Times New Roman"/>
                <w:sz w:val="22"/>
                <w:szCs w:val="22"/>
                <w:lang w:val="en-US"/>
              </w:rPr>
              <w:t>WGS</w:t>
            </w:r>
            <w:r w:rsidRPr="00F51052">
              <w:rPr>
                <w:rFonts w:ascii="Times New Roman" w:hAnsi="Times New Roman"/>
                <w:sz w:val="22"/>
                <w:szCs w:val="22"/>
              </w:rPr>
              <w:t>-84:  сш44</w:t>
            </w:r>
            <w:r w:rsidRPr="00F51052">
              <w:rPr>
                <w:rFonts w:ascii="Times New Roman" w:hAnsi="Times New Roman"/>
                <w:sz w:val="22"/>
                <w:szCs w:val="22"/>
                <w:vertAlign w:val="superscript"/>
              </w:rPr>
              <w:t>0</w:t>
            </w:r>
            <w:r w:rsidRPr="00F51052">
              <w:rPr>
                <w:rFonts w:ascii="Times New Roman" w:hAnsi="Times New Roman"/>
                <w:sz w:val="22"/>
                <w:szCs w:val="22"/>
              </w:rPr>
              <w:t>19</w:t>
            </w:r>
            <w:proofErr w:type="gramStart"/>
            <w:r w:rsidRPr="00F51052">
              <w:rPr>
                <w:rFonts w:ascii="Times New Roman" w:hAnsi="Times New Roman"/>
                <w:sz w:val="22"/>
                <w:szCs w:val="22"/>
              </w:rPr>
              <w:t>,11.7</w:t>
            </w:r>
            <w:proofErr w:type="gramEnd"/>
            <w:r w:rsidRPr="00F51052">
              <w:rPr>
                <w:rFonts w:ascii="Times New Roman" w:hAnsi="Times New Roman"/>
                <w:sz w:val="22"/>
                <w:szCs w:val="22"/>
                <w:vertAlign w:val="superscript"/>
              </w:rPr>
              <w:t>/</w:t>
            </w:r>
            <w:r w:rsidRPr="00F51052">
              <w:rPr>
                <w:rFonts w:ascii="Times New Roman" w:hAnsi="Times New Roman"/>
                <w:sz w:val="22"/>
                <w:szCs w:val="22"/>
              </w:rPr>
              <w:t xml:space="preserve">.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вд-39</w:t>
            </w:r>
            <w:r w:rsidRPr="00F51052">
              <w:rPr>
                <w:rFonts w:ascii="Times New Roman" w:hAnsi="Times New Roman"/>
                <w:sz w:val="22"/>
                <w:szCs w:val="22"/>
                <w:vertAlign w:val="superscript"/>
              </w:rPr>
              <w:t>0</w:t>
            </w:r>
            <w:r w:rsidRPr="00F51052">
              <w:rPr>
                <w:rFonts w:ascii="Times New Roman" w:hAnsi="Times New Roman"/>
                <w:sz w:val="22"/>
                <w:szCs w:val="22"/>
              </w:rPr>
              <w:t>49,44.4</w:t>
            </w:r>
            <w:r w:rsidRPr="00F51052">
              <w:rPr>
                <w:rFonts w:ascii="Times New Roman" w:hAnsi="Times New Roman"/>
                <w:sz w:val="22"/>
                <w:szCs w:val="22"/>
                <w:vertAlign w:val="superscript"/>
              </w:rPr>
              <w:t>/</w:t>
            </w:r>
            <w:r w:rsidRPr="00F51052">
              <w:rPr>
                <w:rFonts w:ascii="Times New Roman" w:hAnsi="Times New Roman"/>
                <w:sz w:val="22"/>
                <w:szCs w:val="22"/>
              </w:rPr>
              <w:t>.</w:t>
            </w:r>
          </w:p>
        </w:tc>
        <w:tc>
          <w:tcPr>
            <w:tcW w:w="992"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r w:rsidRPr="00F51052">
              <w:rPr>
                <w:rFonts w:ascii="Times New Roman" w:hAnsi="Times New Roman"/>
                <w:snapToGrid w:val="0"/>
                <w:color w:val="000000"/>
                <w:sz w:val="22"/>
                <w:szCs w:val="22"/>
              </w:rPr>
              <w:t>В</w:t>
            </w:r>
          </w:p>
        </w:tc>
        <w:tc>
          <w:tcPr>
            <w:tcW w:w="1134" w:type="dxa"/>
            <w:vMerge w:val="restart"/>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1</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0,92</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30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val="restart"/>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2</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0,7</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20</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vMerge/>
            <w:shd w:val="solid" w:color="FFFFFF" w:fill="auto"/>
          </w:tcPr>
          <w:p w:rsidR="00F51052" w:rsidRPr="00F51052" w:rsidRDefault="00F51052" w:rsidP="00F51052">
            <w:pPr>
              <w:keepNext/>
              <w:widowControl/>
              <w:numPr>
                <w:ilvl w:val="0"/>
                <w:numId w:val="13"/>
              </w:numPr>
              <w:suppressAutoHyphens w:val="0"/>
              <w:jc w:val="center"/>
              <w:rPr>
                <w:rFonts w:ascii="Times New Roman" w:hAnsi="Times New Roman"/>
                <w:snapToGrid w:val="0"/>
                <w:sz w:val="22"/>
                <w:szCs w:val="22"/>
              </w:rPr>
            </w:pPr>
          </w:p>
        </w:tc>
        <w:tc>
          <w:tcPr>
            <w:tcW w:w="1932" w:type="dxa"/>
            <w:vMerge/>
            <w:shd w:val="solid" w:color="FFFFFF" w:fill="auto"/>
          </w:tcPr>
          <w:p w:rsidR="00F51052" w:rsidRPr="00F51052" w:rsidRDefault="00F51052" w:rsidP="00F51052">
            <w:pPr>
              <w:keepNext/>
              <w:widowControl/>
              <w:rPr>
                <w:rFonts w:ascii="Times New Roman" w:hAnsi="Times New Roman"/>
                <w:sz w:val="22"/>
                <w:szCs w:val="22"/>
              </w:rPr>
            </w:pPr>
          </w:p>
        </w:tc>
        <w:tc>
          <w:tcPr>
            <w:tcW w:w="1276" w:type="dxa"/>
            <w:vMerge/>
            <w:shd w:val="solid" w:color="FFFFFF" w:fill="auto"/>
          </w:tcPr>
          <w:p w:rsidR="00F51052" w:rsidRPr="00F51052" w:rsidRDefault="00F51052" w:rsidP="00F51052">
            <w:pPr>
              <w:keepNext/>
              <w:widowControl/>
              <w:rPr>
                <w:rFonts w:ascii="Times New Roman" w:hAnsi="Times New Roman"/>
                <w:sz w:val="22"/>
                <w:szCs w:val="22"/>
              </w:rPr>
            </w:pPr>
          </w:p>
        </w:tc>
        <w:tc>
          <w:tcPr>
            <w:tcW w:w="992"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vMerge/>
            <w:shd w:val="solid" w:color="FFFFFF" w:fill="auto"/>
          </w:tcPr>
          <w:p w:rsidR="00F51052" w:rsidRPr="00F51052" w:rsidRDefault="00F51052" w:rsidP="00F51052">
            <w:pPr>
              <w:keepNext/>
              <w:widowControl/>
              <w:jc w:val="center"/>
              <w:rPr>
                <w:rFonts w:ascii="Times New Roman" w:hAnsi="Times New Roman"/>
                <w:snapToGrid w:val="0"/>
                <w:sz w:val="22"/>
                <w:szCs w:val="22"/>
              </w:rPr>
            </w:pP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r w:rsidRPr="00F51052">
              <w:rPr>
                <w:rFonts w:ascii="Times New Roman" w:hAnsi="Times New Roman"/>
                <w:sz w:val="22"/>
                <w:szCs w:val="22"/>
              </w:rPr>
              <w:t>3</w:t>
            </w: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0,5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16х25</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50</w:t>
            </w:r>
          </w:p>
        </w:tc>
        <w:tc>
          <w:tcPr>
            <w:tcW w:w="850" w:type="dxa"/>
            <w:vMerge/>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r w:rsidR="00F51052" w:rsidRPr="00F51052" w:rsidTr="00AF23CF">
        <w:trPr>
          <w:cantSplit/>
          <w:trHeight w:val="59"/>
        </w:trPr>
        <w:tc>
          <w:tcPr>
            <w:tcW w:w="660" w:type="dxa"/>
            <w:shd w:val="solid" w:color="FFFFFF" w:fill="auto"/>
          </w:tcPr>
          <w:p w:rsidR="00F51052" w:rsidRPr="00F51052" w:rsidRDefault="00F51052" w:rsidP="00F51052">
            <w:pPr>
              <w:keepNext/>
              <w:widowControl/>
              <w:numPr>
                <w:ilvl w:val="0"/>
                <w:numId w:val="13"/>
              </w:numPr>
              <w:suppressAutoHyphens w:val="0"/>
              <w:rPr>
                <w:rFonts w:ascii="Times New Roman" w:hAnsi="Times New Roman"/>
                <w:snapToGrid w:val="0"/>
                <w:sz w:val="22"/>
                <w:szCs w:val="22"/>
              </w:rPr>
            </w:pPr>
          </w:p>
        </w:tc>
        <w:tc>
          <w:tcPr>
            <w:tcW w:w="1932"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Курган «Попов Кут»</w:t>
            </w:r>
          </w:p>
        </w:tc>
        <w:tc>
          <w:tcPr>
            <w:tcW w:w="1276" w:type="dxa"/>
            <w:shd w:val="solid" w:color="FFFFFF" w:fill="auto"/>
          </w:tcPr>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с</w:t>
            </w:r>
            <w:proofErr w:type="gramStart"/>
            <w:r w:rsidRPr="00F51052">
              <w:rPr>
                <w:rFonts w:ascii="Times New Roman" w:hAnsi="Times New Roman"/>
                <w:sz w:val="22"/>
                <w:szCs w:val="22"/>
              </w:rPr>
              <w:t>.Н</w:t>
            </w:r>
            <w:proofErr w:type="gramEnd"/>
            <w:r w:rsidRPr="00F51052">
              <w:rPr>
                <w:rFonts w:ascii="Times New Roman" w:hAnsi="Times New Roman"/>
                <w:sz w:val="22"/>
                <w:szCs w:val="22"/>
              </w:rPr>
              <w:t xml:space="preserve">овые Поляны, 2,5км к северу от северной окраины села. Под трассой ВЛ-35 кВ, напротив урочища Попов Кут. В 0,79 км от лесной автодороги на пос. Горный Луч. Между узкоколейкой и </w:t>
            </w:r>
            <w:proofErr w:type="spellStart"/>
            <w:r w:rsidRPr="00F51052">
              <w:rPr>
                <w:rFonts w:ascii="Times New Roman" w:hAnsi="Times New Roman"/>
                <w:sz w:val="22"/>
                <w:szCs w:val="22"/>
              </w:rPr>
              <w:t>р</w:t>
            </w:r>
            <w:proofErr w:type="gramStart"/>
            <w:r w:rsidRPr="00F51052">
              <w:rPr>
                <w:rFonts w:ascii="Times New Roman" w:hAnsi="Times New Roman"/>
                <w:sz w:val="22"/>
                <w:szCs w:val="22"/>
              </w:rPr>
              <w:t>.П</w:t>
            </w:r>
            <w:proofErr w:type="gramEnd"/>
            <w:r w:rsidRPr="00F51052">
              <w:rPr>
                <w:rFonts w:ascii="Times New Roman" w:hAnsi="Times New Roman"/>
                <w:sz w:val="22"/>
                <w:szCs w:val="22"/>
              </w:rPr>
              <w:t>шеха</w:t>
            </w:r>
            <w:proofErr w:type="spellEnd"/>
            <w:r w:rsidRPr="00F51052">
              <w:rPr>
                <w:rFonts w:ascii="Times New Roman" w:hAnsi="Times New Roman"/>
                <w:sz w:val="22"/>
                <w:szCs w:val="22"/>
              </w:rPr>
              <w:t xml:space="preserve">. </w:t>
            </w:r>
            <w:r w:rsidRPr="00F51052">
              <w:rPr>
                <w:rFonts w:ascii="Times New Roman" w:hAnsi="Times New Roman"/>
                <w:sz w:val="22"/>
                <w:szCs w:val="22"/>
                <w:lang w:val="en-US"/>
              </w:rPr>
              <w:t>WGS</w:t>
            </w:r>
            <w:r w:rsidRPr="00F51052">
              <w:rPr>
                <w:rFonts w:ascii="Times New Roman" w:hAnsi="Times New Roman"/>
                <w:sz w:val="22"/>
                <w:szCs w:val="22"/>
              </w:rPr>
              <w:t>-84:  сш44</w:t>
            </w:r>
            <w:r w:rsidRPr="00F51052">
              <w:rPr>
                <w:rFonts w:ascii="Times New Roman" w:hAnsi="Times New Roman"/>
                <w:sz w:val="22"/>
                <w:szCs w:val="22"/>
                <w:vertAlign w:val="superscript"/>
              </w:rPr>
              <w:t>0</w:t>
            </w:r>
            <w:r w:rsidRPr="00F51052">
              <w:rPr>
                <w:rFonts w:ascii="Times New Roman" w:hAnsi="Times New Roman"/>
                <w:sz w:val="22"/>
                <w:szCs w:val="22"/>
              </w:rPr>
              <w:t>19</w:t>
            </w:r>
            <w:proofErr w:type="gramStart"/>
            <w:r w:rsidRPr="00F51052">
              <w:rPr>
                <w:rFonts w:ascii="Times New Roman" w:hAnsi="Times New Roman"/>
                <w:sz w:val="22"/>
                <w:szCs w:val="22"/>
              </w:rPr>
              <w:t>,58.6</w:t>
            </w:r>
            <w:proofErr w:type="gramEnd"/>
            <w:r w:rsidRPr="00F51052">
              <w:rPr>
                <w:rFonts w:ascii="Times New Roman" w:hAnsi="Times New Roman"/>
                <w:sz w:val="22"/>
                <w:szCs w:val="22"/>
                <w:vertAlign w:val="superscript"/>
              </w:rPr>
              <w:t>/</w:t>
            </w:r>
            <w:r w:rsidRPr="00F51052">
              <w:rPr>
                <w:rFonts w:ascii="Times New Roman" w:hAnsi="Times New Roman"/>
                <w:sz w:val="22"/>
                <w:szCs w:val="22"/>
              </w:rPr>
              <w:t xml:space="preserve">. </w:t>
            </w:r>
          </w:p>
          <w:p w:rsidR="00F51052" w:rsidRPr="00F51052" w:rsidRDefault="00F51052" w:rsidP="00F51052">
            <w:pPr>
              <w:keepNext/>
              <w:widowControl/>
              <w:rPr>
                <w:rFonts w:ascii="Times New Roman" w:hAnsi="Times New Roman"/>
                <w:sz w:val="22"/>
                <w:szCs w:val="22"/>
              </w:rPr>
            </w:pPr>
            <w:r w:rsidRPr="00F51052">
              <w:rPr>
                <w:rFonts w:ascii="Times New Roman" w:hAnsi="Times New Roman"/>
                <w:sz w:val="22"/>
                <w:szCs w:val="22"/>
              </w:rPr>
              <w:t>вд-39</w:t>
            </w:r>
            <w:r w:rsidRPr="00F51052">
              <w:rPr>
                <w:rFonts w:ascii="Times New Roman" w:hAnsi="Times New Roman"/>
                <w:sz w:val="22"/>
                <w:szCs w:val="22"/>
                <w:vertAlign w:val="superscript"/>
              </w:rPr>
              <w:t>0</w:t>
            </w:r>
            <w:r w:rsidRPr="00F51052">
              <w:rPr>
                <w:rFonts w:ascii="Times New Roman" w:hAnsi="Times New Roman"/>
                <w:sz w:val="22"/>
                <w:szCs w:val="22"/>
              </w:rPr>
              <w:t>49,36.8</w:t>
            </w:r>
            <w:r w:rsidRPr="00F51052">
              <w:rPr>
                <w:rFonts w:ascii="Times New Roman" w:hAnsi="Times New Roman"/>
                <w:sz w:val="22"/>
                <w:szCs w:val="22"/>
                <w:vertAlign w:val="superscript"/>
              </w:rPr>
              <w:t>/</w:t>
            </w:r>
            <w:r w:rsidRPr="00F51052">
              <w:rPr>
                <w:rFonts w:ascii="Times New Roman" w:hAnsi="Times New Roman"/>
                <w:sz w:val="22"/>
                <w:szCs w:val="22"/>
              </w:rPr>
              <w:t>.</w:t>
            </w:r>
          </w:p>
        </w:tc>
        <w:tc>
          <w:tcPr>
            <w:tcW w:w="992"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c>
          <w:tcPr>
            <w:tcW w:w="1134" w:type="dxa"/>
            <w:shd w:val="solid" w:color="FFFFFF" w:fill="auto"/>
          </w:tcPr>
          <w:p w:rsidR="00F51052" w:rsidRPr="00F51052" w:rsidRDefault="00F51052" w:rsidP="00F51052">
            <w:pPr>
              <w:keepNext/>
              <w:widowControl/>
              <w:jc w:val="center"/>
              <w:rPr>
                <w:rFonts w:ascii="Times New Roman" w:hAnsi="Times New Roman"/>
                <w:snapToGrid w:val="0"/>
                <w:sz w:val="22"/>
                <w:szCs w:val="22"/>
                <w:lang w:val="en-US"/>
              </w:rPr>
            </w:pPr>
            <w:r w:rsidRPr="00F51052">
              <w:rPr>
                <w:rFonts w:ascii="Times New Roman" w:hAnsi="Times New Roman"/>
                <w:snapToGrid w:val="0"/>
                <w:sz w:val="22"/>
                <w:szCs w:val="22"/>
                <w:lang w:val="en-US"/>
              </w:rPr>
              <w:t>2</w:t>
            </w:r>
          </w:p>
        </w:tc>
        <w:tc>
          <w:tcPr>
            <w:tcW w:w="709" w:type="dxa"/>
            <w:shd w:val="solid" w:color="FFFFFF" w:fill="auto"/>
          </w:tcPr>
          <w:p w:rsidR="00F51052" w:rsidRPr="00F51052" w:rsidRDefault="00F51052" w:rsidP="00F51052">
            <w:pPr>
              <w:keepNext/>
              <w:widowControl/>
              <w:jc w:val="center"/>
              <w:rPr>
                <w:rFonts w:ascii="Times New Roman" w:hAnsi="Times New Roman"/>
                <w:sz w:val="22"/>
                <w:szCs w:val="22"/>
              </w:rPr>
            </w:pPr>
          </w:p>
        </w:tc>
        <w:tc>
          <w:tcPr>
            <w:tcW w:w="850"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1,9</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19</w:t>
            </w:r>
          </w:p>
        </w:tc>
        <w:tc>
          <w:tcPr>
            <w:tcW w:w="709" w:type="dxa"/>
            <w:shd w:val="solid" w:color="FFFFFF" w:fill="auto"/>
          </w:tcPr>
          <w:p w:rsidR="00F51052" w:rsidRPr="00F51052" w:rsidRDefault="00F51052" w:rsidP="00F51052">
            <w:pPr>
              <w:keepNext/>
              <w:widowControl/>
              <w:snapToGrid w:val="0"/>
              <w:jc w:val="center"/>
              <w:rPr>
                <w:rFonts w:ascii="Times New Roman" w:hAnsi="Times New Roman"/>
                <w:sz w:val="22"/>
                <w:szCs w:val="22"/>
              </w:rPr>
            </w:pPr>
            <w:r w:rsidRPr="00F51052">
              <w:rPr>
                <w:rFonts w:ascii="Times New Roman" w:hAnsi="Times New Roman"/>
                <w:sz w:val="22"/>
                <w:szCs w:val="22"/>
              </w:rPr>
              <w:t>75</w:t>
            </w:r>
          </w:p>
        </w:tc>
        <w:tc>
          <w:tcPr>
            <w:tcW w:w="850" w:type="dxa"/>
            <w:shd w:val="solid" w:color="FFFFFF" w:fill="auto"/>
          </w:tcPr>
          <w:p w:rsidR="00F51052" w:rsidRPr="00F51052" w:rsidRDefault="00F51052" w:rsidP="00F51052">
            <w:pPr>
              <w:keepNext/>
              <w:widowControl/>
              <w:jc w:val="center"/>
              <w:rPr>
                <w:rFonts w:ascii="Times New Roman" w:hAnsi="Times New Roman"/>
                <w:snapToGrid w:val="0"/>
                <w:color w:val="000000"/>
                <w:sz w:val="22"/>
                <w:szCs w:val="22"/>
              </w:rPr>
            </w:pPr>
          </w:p>
        </w:tc>
      </w:tr>
    </w:tbl>
    <w:p w:rsidR="00F51052" w:rsidRDefault="00F51052" w:rsidP="00F51052">
      <w:pPr>
        <w:keepNext/>
        <w:widowControl/>
        <w:spacing w:line="360" w:lineRule="auto"/>
        <w:rPr>
          <w:b/>
          <w:sz w:val="28"/>
          <w:szCs w:val="28"/>
        </w:rPr>
      </w:pPr>
    </w:p>
    <w:p w:rsidR="00C31DE1" w:rsidRPr="00AF23CF" w:rsidRDefault="00C31DE1" w:rsidP="00AF23CF">
      <w:pPr>
        <w:keepNext/>
        <w:widowControl/>
        <w:ind w:left="2" w:right="2" w:firstLine="705"/>
        <w:jc w:val="both"/>
        <w:rPr>
          <w:rFonts w:ascii="Times New Roman" w:hAnsi="Times New Roman"/>
          <w:b/>
          <w:sz w:val="24"/>
        </w:rPr>
      </w:pPr>
      <w:r w:rsidRPr="00AF23CF">
        <w:rPr>
          <w:rFonts w:ascii="Times New Roman" w:hAnsi="Times New Roman"/>
          <w:b/>
          <w:sz w:val="24"/>
        </w:rPr>
        <w:t>Статья 4</w:t>
      </w:r>
      <w:r w:rsidR="0028369B">
        <w:rPr>
          <w:rFonts w:ascii="Times New Roman" w:hAnsi="Times New Roman"/>
          <w:b/>
          <w:sz w:val="24"/>
        </w:rPr>
        <w:t>3</w:t>
      </w:r>
      <w:r w:rsidRPr="00AF23CF">
        <w:rPr>
          <w:rFonts w:ascii="Times New Roman" w:hAnsi="Times New Roman"/>
          <w:b/>
          <w:sz w:val="24"/>
        </w:rPr>
        <w:t>. Иные ограничения использования земельных участков и объектов капитального строительства</w:t>
      </w:r>
    </w:p>
    <w:p w:rsidR="00AF23CF" w:rsidRDefault="00AF23CF" w:rsidP="00AF23CF">
      <w:pPr>
        <w:keepNext/>
        <w:widowControl/>
        <w:ind w:left="2" w:right="2" w:firstLine="705"/>
        <w:jc w:val="both"/>
        <w:rPr>
          <w:rFonts w:ascii="Times New Roman" w:hAnsi="Times New Roman"/>
          <w:b/>
          <w:i/>
          <w:sz w:val="24"/>
        </w:rPr>
      </w:pPr>
      <w:bookmarkStart w:id="36" w:name="bookmark2"/>
    </w:p>
    <w:p w:rsidR="00C31DE1" w:rsidRPr="00AF23CF" w:rsidRDefault="00C31DE1" w:rsidP="00AF23CF">
      <w:pPr>
        <w:keepNext/>
        <w:widowControl/>
        <w:ind w:left="2" w:right="2" w:firstLine="705"/>
        <w:jc w:val="both"/>
        <w:rPr>
          <w:rFonts w:ascii="Times New Roman" w:hAnsi="Times New Roman"/>
          <w:b/>
          <w:i/>
          <w:sz w:val="24"/>
        </w:rPr>
      </w:pPr>
      <w:r w:rsidRPr="00AF23CF">
        <w:rPr>
          <w:rFonts w:ascii="Times New Roman" w:hAnsi="Times New Roman"/>
          <w:b/>
          <w:i/>
          <w:sz w:val="24"/>
        </w:rPr>
        <w:t>Ограничения использования в округах санитарной охраны.</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На территориях округов санитарной и горно-санитарной охраны лечебно-оздоровительных местностей и курортов федерального значения устанавливается режим хозяйственной деятельности, запрещающий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территорий. Указанный режим должен также предусматривать выполнение санитарно-оздоровительных, природоохранных и других мероприятий. В составе округа выделяется до трех зон.</w:t>
      </w:r>
    </w:p>
    <w:bookmarkEnd w:id="36"/>
    <w:p w:rsidR="00AF23CF" w:rsidRDefault="00AF23CF" w:rsidP="00AF23CF">
      <w:pPr>
        <w:keepNext/>
        <w:widowControl/>
        <w:ind w:left="2" w:right="2" w:firstLine="705"/>
        <w:jc w:val="both"/>
        <w:rPr>
          <w:rFonts w:ascii="Times New Roman" w:hAnsi="Times New Roman"/>
          <w:b/>
          <w:i/>
          <w:sz w:val="24"/>
        </w:rPr>
      </w:pPr>
    </w:p>
    <w:p w:rsidR="00C31DE1" w:rsidRPr="00AF23CF" w:rsidRDefault="00C31DE1" w:rsidP="00AF23CF">
      <w:pPr>
        <w:keepNext/>
        <w:widowControl/>
        <w:ind w:left="2" w:right="2" w:firstLine="705"/>
        <w:jc w:val="both"/>
        <w:rPr>
          <w:rFonts w:ascii="Times New Roman" w:hAnsi="Times New Roman"/>
          <w:b/>
          <w:i/>
          <w:sz w:val="24"/>
        </w:rPr>
      </w:pPr>
      <w:r w:rsidRPr="00AF23CF">
        <w:rPr>
          <w:rFonts w:ascii="Times New Roman" w:hAnsi="Times New Roman"/>
          <w:b/>
          <w:i/>
          <w:sz w:val="24"/>
        </w:rPr>
        <w:t>Режим первой зоны округа горно-санитарной охраны.</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 xml:space="preserve"> На территории первой зоны запрещается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C31DE1" w:rsidRPr="00AF23CF" w:rsidRDefault="00C31DE1" w:rsidP="00AF23CF">
      <w:pPr>
        <w:keepNext/>
        <w:widowControl/>
        <w:ind w:left="2" w:right="2" w:firstLine="705"/>
        <w:jc w:val="both"/>
        <w:rPr>
          <w:rFonts w:ascii="Times New Roman" w:hAnsi="Times New Roman"/>
          <w:sz w:val="24"/>
        </w:rPr>
      </w:pPr>
      <w:proofErr w:type="gramStart"/>
      <w:r w:rsidRPr="00AF23CF">
        <w:rPr>
          <w:rFonts w:ascii="Times New Roman" w:hAnsi="Times New Roman"/>
          <w:sz w:val="24"/>
        </w:rPr>
        <w:t xml:space="preserve">На территории первой зоны разрешаются связанные с эксплуатацией природных лечебных ресурсов горные и земляные работы, строительство сооружений  (каптажей,  </w:t>
      </w:r>
      <w:proofErr w:type="spellStart"/>
      <w:r w:rsidRPr="00AF23CF">
        <w:rPr>
          <w:rFonts w:ascii="Times New Roman" w:hAnsi="Times New Roman"/>
          <w:sz w:val="24"/>
        </w:rPr>
        <w:t>надкаптажных</w:t>
      </w:r>
      <w:proofErr w:type="spellEnd"/>
      <w:r w:rsidRPr="00AF23CF">
        <w:rPr>
          <w:rFonts w:ascii="Times New Roman" w:hAnsi="Times New Roman"/>
          <w:sz w:val="24"/>
        </w:rPr>
        <w:t xml:space="preserve"> зданий,  насосных станций, трубопроводов, резервуаров), допускается размещение питьевых галерей и бюветов, эстакад и других устройств для добычи минеральных вод и лечебных грязей, выполнение берегоукрепительных, противооползневых  и противоэрозионных работ,  а также строительство и ремонт средств связи и парковых сооружений  методами, не наносящими</w:t>
      </w:r>
      <w:proofErr w:type="gramEnd"/>
      <w:r w:rsidRPr="00AF23CF">
        <w:rPr>
          <w:rFonts w:ascii="Times New Roman" w:hAnsi="Times New Roman"/>
          <w:sz w:val="24"/>
        </w:rPr>
        <w:t xml:space="preserve"> ущерба природным лечебным ресурсам. </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ab/>
        <w:t>В пределах первой зоны, установленной для защиты лечебного пляжа, допускается строительство пляжных сооружений с централизованными системами водоснабжения и канализации. Режим работы питьевых галерей и бюветов, размещенных и бюветов в первой зоне, допускает их посещение в лечебных целях.</w:t>
      </w:r>
    </w:p>
    <w:p w:rsidR="00AF23CF" w:rsidRDefault="00AF23CF" w:rsidP="00AF23CF">
      <w:pPr>
        <w:keepNext/>
        <w:widowControl/>
        <w:ind w:left="2" w:right="2" w:firstLine="705"/>
        <w:jc w:val="both"/>
        <w:rPr>
          <w:rFonts w:ascii="Times New Roman" w:hAnsi="Times New Roman"/>
          <w:b/>
          <w:i/>
          <w:sz w:val="24"/>
        </w:rPr>
      </w:pPr>
    </w:p>
    <w:p w:rsidR="00C31DE1" w:rsidRPr="00AF23CF" w:rsidRDefault="00C31DE1" w:rsidP="00AF23CF">
      <w:pPr>
        <w:keepNext/>
        <w:widowControl/>
        <w:ind w:left="2" w:right="2" w:firstLine="705"/>
        <w:jc w:val="both"/>
        <w:rPr>
          <w:rFonts w:ascii="Times New Roman" w:hAnsi="Times New Roman"/>
          <w:b/>
          <w:i/>
          <w:sz w:val="24"/>
        </w:rPr>
      </w:pPr>
      <w:r w:rsidRPr="00AF23CF">
        <w:rPr>
          <w:rFonts w:ascii="Times New Roman" w:hAnsi="Times New Roman"/>
          <w:b/>
          <w:i/>
          <w:sz w:val="24"/>
        </w:rPr>
        <w:t>Режим второй зоны округа горно-санитарной охраны.</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и приводящих к  истощению природных лечебных ресурсов, в том числе:</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-строительство новых и расширение действующих промышленных объектов, производство горных и других работ, не связанных непосредственно с освоением лечебно-оздоровительной местности, а также с развитием и благоустройством курорта;</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-строительство животноводческих и птицеводческих комплексов и ферм, устройство навозохранилищ;</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-размещение складов  ядохимикатов, минеральных удобрений и горюче-смазочных материалов;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-строительство транзитных автомобильных дорог;</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-размещение коллективных стоянок автотранспорта без соответствующей системы очистки от твердых отходов,  отработанных масел и стоков;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-строительство объектов жилищного строительства, объектов коммерческого и социального назначения, организация и обустройство садово-огороднических участков и палаточных туристических  стоянок без централизованных систем водоснабжения и канализации;</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 xml:space="preserve">-размещение кладбищ и скотомогильников; </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-устройство поглощающих колодцев, полей орошения, подземной фильтрации и других накопителей сточных вод;</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-складирование и захоронение промышленных, бытовых  и сельскохозяйственных отходов;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-массовый прогон и выпас скота;</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 xml:space="preserve">-использование минеральных удобрений и навозных стоков, применение ядохимикатов при борьбе с вредителями, болезнями растений и сорняками, использование химических методов борьбы с </w:t>
      </w:r>
      <w:proofErr w:type="spellStart"/>
      <w:r w:rsidRPr="00AF23CF">
        <w:rPr>
          <w:rFonts w:ascii="Times New Roman" w:hAnsi="Times New Roman"/>
          <w:sz w:val="24"/>
        </w:rPr>
        <w:t>эвтрофикацией</w:t>
      </w:r>
      <w:proofErr w:type="spellEnd"/>
      <w:r w:rsidRPr="00AF23CF">
        <w:rPr>
          <w:rFonts w:ascii="Times New Roman" w:hAnsi="Times New Roman"/>
          <w:sz w:val="24"/>
        </w:rPr>
        <w:t xml:space="preserve"> водоемов;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-сброс сточных и дренажных вод в водные объекты (за исключением сброса очищенных вод через специальные глубоководные выпуски), а также другие виды водопользования, отрицательно влияющие на санитарное и экологическое состояние этих объектов;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-вырубка зеленых насаждений, кроме рубок ухода за лесом и санитарных рубок, и другое использование земельных участков, лесных угодий и водоемов, которое может привести к ухудшению качества или уменьшению количества природных лечебных ресурсов.</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ab/>
        <w:t>При массовом распространении опасных и карантинных вредителей и болезней растений в парках, лесопарках и других зеленых насаждений разрешается применение по согласованию с органами санитарно-эпидемиологического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w:t>
      </w:r>
    </w:p>
    <w:p w:rsidR="00AF23CF" w:rsidRDefault="00AF23CF" w:rsidP="00AF23CF">
      <w:pPr>
        <w:keepNext/>
        <w:widowControl/>
        <w:ind w:left="2" w:right="2" w:firstLine="705"/>
        <w:jc w:val="both"/>
        <w:rPr>
          <w:rFonts w:ascii="Times New Roman" w:hAnsi="Times New Roman"/>
          <w:b/>
          <w:i/>
          <w:sz w:val="24"/>
        </w:rPr>
      </w:pPr>
    </w:p>
    <w:p w:rsidR="00C31DE1" w:rsidRPr="00AF23CF" w:rsidRDefault="00C31DE1" w:rsidP="00AF23CF">
      <w:pPr>
        <w:keepNext/>
        <w:widowControl/>
        <w:ind w:left="2" w:right="2" w:firstLine="705"/>
        <w:jc w:val="both"/>
        <w:rPr>
          <w:rFonts w:ascii="Times New Roman" w:hAnsi="Times New Roman"/>
          <w:b/>
          <w:i/>
          <w:sz w:val="24"/>
        </w:rPr>
      </w:pPr>
      <w:r w:rsidRPr="00AF23CF">
        <w:rPr>
          <w:rFonts w:ascii="Times New Roman" w:hAnsi="Times New Roman"/>
          <w:b/>
          <w:i/>
          <w:sz w:val="24"/>
        </w:rPr>
        <w:t>Режим третьей зоны округа горно-санитарной охраны.</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курорта.</w:t>
      </w:r>
    </w:p>
    <w:p w:rsidR="00AF23CF" w:rsidRDefault="00AF23CF" w:rsidP="00AF23CF">
      <w:pPr>
        <w:keepNext/>
        <w:widowControl/>
        <w:ind w:left="2" w:right="2" w:firstLine="705"/>
        <w:jc w:val="both"/>
        <w:rPr>
          <w:rFonts w:ascii="Times New Roman" w:hAnsi="Times New Roman"/>
          <w:b/>
          <w:i/>
          <w:sz w:val="24"/>
        </w:rPr>
      </w:pP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b/>
          <w:i/>
          <w:sz w:val="24"/>
        </w:rPr>
        <w:t>Границы территорий, подверженных затоплению и подтоплению</w:t>
      </w:r>
      <w:r w:rsidRPr="00AF23CF">
        <w:rPr>
          <w:rFonts w:ascii="Times New Roman" w:hAnsi="Times New Roman"/>
          <w:sz w:val="24"/>
        </w:rPr>
        <w:t>,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31DE1" w:rsidRPr="00AF23CF" w:rsidRDefault="00C31DE1" w:rsidP="00AF23CF">
      <w:pPr>
        <w:keepNext/>
        <w:widowControl/>
        <w:ind w:left="2" w:right="2" w:firstLine="705"/>
        <w:jc w:val="both"/>
        <w:rPr>
          <w:rFonts w:ascii="Times New Roman" w:hAnsi="Times New Roman"/>
          <w:sz w:val="24"/>
        </w:rPr>
      </w:pPr>
      <w:r w:rsidRPr="00AF23CF">
        <w:rPr>
          <w:rFonts w:ascii="Times New Roman" w:hAnsi="Times New Roman"/>
          <w:sz w:val="24"/>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п.10.5 СНиП 22-02-2003 «Берегозащитные сооружения и мероприятия».</w:t>
      </w:r>
    </w:p>
    <w:p w:rsidR="00AF23CF" w:rsidRDefault="00AF23CF" w:rsidP="00AF23CF">
      <w:pPr>
        <w:keepNext/>
        <w:widowControl/>
        <w:ind w:left="2" w:right="2" w:firstLine="705"/>
        <w:jc w:val="both"/>
        <w:rPr>
          <w:rFonts w:ascii="Times New Roman" w:hAnsi="Times New Roman"/>
          <w:b/>
          <w:sz w:val="24"/>
        </w:rPr>
      </w:pPr>
    </w:p>
    <w:p w:rsidR="00D0755A" w:rsidRDefault="00D0755A" w:rsidP="00F51052">
      <w:pPr>
        <w:keepNext/>
        <w:widowControl/>
        <w:spacing w:line="200" w:lineRule="atLeast"/>
        <w:ind w:left="2" w:right="2" w:firstLine="705"/>
        <w:jc w:val="both"/>
        <w:rPr>
          <w:rFonts w:ascii="Times New Roman" w:hAnsi="Times New Roman"/>
          <w:b/>
          <w:bCs/>
          <w:sz w:val="24"/>
        </w:rPr>
      </w:pPr>
      <w:r>
        <w:rPr>
          <w:rFonts w:ascii="Times New Roman" w:hAnsi="Times New Roman"/>
          <w:b/>
          <w:bCs/>
          <w:sz w:val="24"/>
        </w:rPr>
        <w:t xml:space="preserve">ЧАСТЬ </w:t>
      </w:r>
      <w:r>
        <w:rPr>
          <w:rFonts w:ascii="Times New Roman" w:hAnsi="Times New Roman"/>
          <w:b/>
          <w:bCs/>
          <w:sz w:val="24"/>
          <w:lang w:val="en-US"/>
        </w:rPr>
        <w:t>IV</w:t>
      </w:r>
      <w:r>
        <w:rPr>
          <w:rFonts w:ascii="Times New Roman" w:hAnsi="Times New Roman"/>
          <w:b/>
          <w:bCs/>
          <w:sz w:val="24"/>
        </w:rPr>
        <w:t>. БЛАГОУСТРОЙСТВО И ДИЗАЙН МАТЕРИАЛЬНО-ПРОСТРАНСТВЕННОЙ СРЕДЫНОВОПОЛЯНСКОГО СЕЛЬСКОГО ПОСЕЛЕНИЯ</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b/>
          <w:bCs/>
          <w:sz w:val="24"/>
        </w:rPr>
      </w:pPr>
      <w:r>
        <w:rPr>
          <w:rFonts w:ascii="Times New Roman" w:hAnsi="Times New Roman"/>
          <w:b/>
          <w:bCs/>
          <w:sz w:val="24"/>
        </w:rPr>
        <w:tab/>
        <w:t xml:space="preserve">Статья </w:t>
      </w:r>
      <w:r w:rsidR="00AF23CF">
        <w:rPr>
          <w:rFonts w:ascii="Times New Roman" w:hAnsi="Times New Roman"/>
          <w:b/>
          <w:bCs/>
          <w:sz w:val="24"/>
        </w:rPr>
        <w:t>4</w:t>
      </w:r>
      <w:r w:rsidR="0028369B">
        <w:rPr>
          <w:rFonts w:ascii="Times New Roman" w:hAnsi="Times New Roman"/>
          <w:b/>
          <w:bCs/>
          <w:sz w:val="24"/>
        </w:rPr>
        <w:t>4</w:t>
      </w:r>
      <w:r>
        <w:rPr>
          <w:rFonts w:ascii="Times New Roman" w:hAnsi="Times New Roman"/>
          <w:b/>
          <w:bCs/>
          <w:sz w:val="24"/>
        </w:rPr>
        <w:t>. Общее описание объектов благоустройства и дизайна материально-пространственной среды</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Прилегающие территории также относятся к объектам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до края проезжей части прилегающих дорог, проездов;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до середины территорий, находящихся между двумя землевладениями;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до береговой линии водных преград, водоемов.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b/>
          <w:bCs/>
          <w:sz w:val="24"/>
        </w:rPr>
        <w:tab/>
        <w:t>Статья 4</w:t>
      </w:r>
      <w:r w:rsidR="0028369B">
        <w:rPr>
          <w:rFonts w:ascii="Times New Roman" w:hAnsi="Times New Roman"/>
          <w:b/>
          <w:bCs/>
          <w:sz w:val="24"/>
        </w:rPr>
        <w:t>5</w:t>
      </w:r>
      <w:r>
        <w:rPr>
          <w:rFonts w:ascii="Times New Roman" w:hAnsi="Times New Roman"/>
          <w:b/>
          <w:bCs/>
          <w:sz w:val="24"/>
        </w:rPr>
        <w:t>. Порядок создания, изменения (реконструкции) объектов благоустройства</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Проектная документация на создание, изменение (реконструкцию) объектов благоустройства разрабатывается </w:t>
      </w:r>
      <w:proofErr w:type="gramStart"/>
      <w:r>
        <w:rPr>
          <w:rFonts w:ascii="Times New Roman" w:hAnsi="Times New Roman"/>
          <w:sz w:val="24"/>
        </w:rPr>
        <w:t>на</w:t>
      </w:r>
      <w:proofErr w:type="gramEnd"/>
      <w:r>
        <w:rPr>
          <w:rFonts w:ascii="Times New Roman" w:hAnsi="Times New Roman"/>
          <w:sz w:val="24"/>
        </w:rPr>
        <w:t xml:space="preserve">: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благоустройство территории объекта (в том числе прилегающей) или ее части;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Состав и содержание проектной документации определяются заказчиком в задании на проектирование по согласованию с администрацией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Согласованную в установленном порядке проектную документацию заказчик передает в администрацию Новополянского сельского поселения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муниципального образования Апшеронский район, нормативными правовыми актами органов местного самоуправления Новополянского сельского поселения. </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955E39" w:rsidRDefault="00D0755A" w:rsidP="00F51052">
      <w:pPr>
        <w:keepNext/>
        <w:widowControl/>
        <w:spacing w:line="200" w:lineRule="atLeast"/>
        <w:ind w:left="2" w:right="2" w:firstLine="705"/>
        <w:jc w:val="both"/>
        <w:rPr>
          <w:rFonts w:ascii="Times New Roman" w:hAnsi="Times New Roman"/>
          <w:b/>
          <w:bCs/>
          <w:sz w:val="24"/>
        </w:rPr>
      </w:pPr>
      <w:r>
        <w:rPr>
          <w:rFonts w:ascii="Times New Roman" w:hAnsi="Times New Roman"/>
          <w:b/>
          <w:bCs/>
          <w:sz w:val="24"/>
        </w:rPr>
        <w:tab/>
      </w:r>
    </w:p>
    <w:p w:rsidR="00955E39" w:rsidRDefault="00955E39" w:rsidP="00F51052">
      <w:pPr>
        <w:keepNext/>
        <w:widowControl/>
        <w:spacing w:line="200" w:lineRule="atLeast"/>
        <w:ind w:left="2" w:right="2" w:firstLine="705"/>
        <w:jc w:val="both"/>
        <w:rPr>
          <w:rFonts w:ascii="Times New Roman" w:hAnsi="Times New Roman"/>
          <w:b/>
          <w:bCs/>
          <w:sz w:val="24"/>
        </w:rPr>
      </w:pPr>
    </w:p>
    <w:p w:rsidR="00955E39" w:rsidRDefault="00955E39" w:rsidP="00F51052">
      <w:pPr>
        <w:keepNext/>
        <w:widowControl/>
        <w:spacing w:line="200" w:lineRule="atLeast"/>
        <w:ind w:left="2" w:right="2" w:firstLine="705"/>
        <w:jc w:val="both"/>
        <w:rPr>
          <w:rFonts w:ascii="Times New Roman" w:hAnsi="Times New Roman"/>
          <w:b/>
          <w:bCs/>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b/>
          <w:bCs/>
          <w:sz w:val="24"/>
        </w:rPr>
        <w:t>Статья 4</w:t>
      </w:r>
      <w:r w:rsidR="0028369B">
        <w:rPr>
          <w:rFonts w:ascii="Times New Roman" w:hAnsi="Times New Roman"/>
          <w:b/>
          <w:bCs/>
          <w:sz w:val="24"/>
        </w:rPr>
        <w:t>6</w:t>
      </w:r>
      <w:r>
        <w:rPr>
          <w:rFonts w:ascii="Times New Roman" w:hAnsi="Times New Roman"/>
          <w:b/>
          <w:bCs/>
          <w:sz w:val="24"/>
        </w:rPr>
        <w:t>. Порядок содержания, ремонта и изменения фасадов зданий, сооружений</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муниципального образования Апшеронского район, нормативными правовыми актами органов местного самоуправления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администрацией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В процессе эксплуатации объекта некапитального типа владелец обязан: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обеспечивать пожаробезопасность сооружения, выполнять санитарные нормы и правила;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проводить по мере необходимости косметический ремонт сооружения;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производить изменение конструкций или цветового решения наружной отделки объекта некапитального типа только по согласованию с администрацией Новополянского сельского поселения,  использовать объект некапитального типа по разрешенному назначению.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Запрещается: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самовольные изменения внешнего вида объектов некапитального типа, их параметров (в том числе обкладка кирпичом). </w:t>
      </w:r>
    </w:p>
    <w:p w:rsidR="00D0755A" w:rsidRDefault="00D0755A" w:rsidP="00F51052">
      <w:pPr>
        <w:keepNext/>
        <w:widowControl/>
        <w:tabs>
          <w:tab w:val="left" w:pos="8392"/>
        </w:tabs>
        <w:spacing w:line="200" w:lineRule="atLeast"/>
        <w:ind w:left="2" w:right="2" w:firstLine="705"/>
        <w:jc w:val="both"/>
        <w:rPr>
          <w:rFonts w:ascii="Times New Roman" w:hAnsi="Times New Roman"/>
          <w:b/>
          <w:bCs/>
          <w:sz w:val="24"/>
        </w:rPr>
      </w:pPr>
    </w:p>
    <w:p w:rsidR="00D0755A" w:rsidRDefault="00D0755A" w:rsidP="00F51052">
      <w:pPr>
        <w:keepNext/>
        <w:widowControl/>
        <w:spacing w:line="200" w:lineRule="atLeast"/>
        <w:ind w:left="2" w:right="2" w:firstLine="705"/>
        <w:jc w:val="both"/>
        <w:rPr>
          <w:rFonts w:ascii="Times New Roman" w:hAnsi="Times New Roman"/>
          <w:b/>
          <w:bCs/>
          <w:sz w:val="24"/>
        </w:rPr>
      </w:pPr>
      <w:r>
        <w:rPr>
          <w:rFonts w:ascii="Times New Roman" w:hAnsi="Times New Roman"/>
          <w:b/>
          <w:bCs/>
          <w:sz w:val="24"/>
        </w:rPr>
        <w:tab/>
        <w:t>Статья 4</w:t>
      </w:r>
      <w:r w:rsidR="0028369B">
        <w:rPr>
          <w:rFonts w:ascii="Times New Roman" w:hAnsi="Times New Roman"/>
          <w:b/>
          <w:bCs/>
          <w:sz w:val="24"/>
        </w:rPr>
        <w:t>7</w:t>
      </w:r>
      <w:r>
        <w:rPr>
          <w:rFonts w:ascii="Times New Roman" w:hAnsi="Times New Roman"/>
          <w:b/>
          <w:bCs/>
          <w:sz w:val="24"/>
        </w:rPr>
        <w:t xml:space="preserve">. Элементы благоустройства и дизайна материально-пространственной среды </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Элементы благоустройства и дизайна материально-пространственной среды (далее – элементы благоустройства) делятся на передвижные (мобильные) и стационарные, индивидуальные (уникальные) и типовые. </w:t>
      </w:r>
      <w:proofErr w:type="gramEnd"/>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К элементам благоустройства относятся: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1) малые архитектурные формы - фонтаны, декоративные бассейны, водопады, беседки, теневые навесы, </w:t>
      </w:r>
      <w:proofErr w:type="spellStart"/>
      <w:r>
        <w:rPr>
          <w:rFonts w:ascii="Times New Roman" w:hAnsi="Times New Roman"/>
          <w:sz w:val="24"/>
        </w:rPr>
        <w:t>перголы</w:t>
      </w:r>
      <w:proofErr w:type="spellEnd"/>
      <w:r>
        <w:rPr>
          <w:rFonts w:ascii="Times New Roman" w:hAnsi="Times New Roman"/>
          <w:sz w:val="24"/>
        </w:rPr>
        <w:t xml:space="preserve">, подпорные стенки, лестницы, парапеты, оборудование для игр детей и отдыха взрослого населения, ограждения, садово-парковая мебель и тому подобное; </w:t>
      </w:r>
      <w:proofErr w:type="gramEnd"/>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roofErr w:type="gramEnd"/>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5) памятные и информационные доски (знаки);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6) знаки охраны памятников истории и культуры, зон особо охраняемых территорий;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7) элементы праздничного оформления.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b/>
          <w:bCs/>
          <w:sz w:val="24"/>
        </w:rPr>
        <w:tab/>
        <w:t>Статья 4</w:t>
      </w:r>
      <w:r w:rsidR="0028369B">
        <w:rPr>
          <w:rFonts w:ascii="Times New Roman" w:hAnsi="Times New Roman"/>
          <w:b/>
          <w:bCs/>
          <w:sz w:val="24"/>
        </w:rPr>
        <w:t>8</w:t>
      </w:r>
      <w:r>
        <w:rPr>
          <w:rFonts w:ascii="Times New Roman" w:hAnsi="Times New Roman"/>
          <w:b/>
          <w:bCs/>
          <w:sz w:val="24"/>
        </w:rPr>
        <w:t>. Порядок создания, изменения, обновления или замены элементов благоустройства</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Порядок создания, изменения, обновления или замены элементов благоустройства, участие населения, администрации муниципального образования Апшеронского района,  органов местного самоуправления Новополянского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Апшеронского района, нормативными правовыми актами органов местного самоуправления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заказчик (инвестор) подает в администрацию Новополянского сельского поселения заявку на создание, изменение, обновление или замену элемента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на основании зарегистрированной заявки администрация Новополянского сельского поселения готовит задание на разработку архитектурного, дизайнерского эскиза (проекта) или паспорта типового элемента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разработанную проектную документацию или паспорт типового элемента благоустройства заказчик представляет в двух экземплярах в администрацию Новополянского сельского поселения на согласование;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при размещении отдельно стоящих типовых элементов благоустройства администрацией Новополянского сельского поселения оформляется разрешительное письмо и схема их размещения;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5) подготовленный пакет разрешительных документов выдается заявителю;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6) проектная документация, паспорт типового элемента благоустройства, согласованные с администрацией Новополянского сельского поселения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roofErr w:type="gramEnd"/>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D0755A" w:rsidRDefault="00D0755A" w:rsidP="00F51052">
      <w:pPr>
        <w:keepNext/>
        <w:widowControl/>
        <w:tabs>
          <w:tab w:val="left" w:pos="58"/>
        </w:tabs>
        <w:spacing w:line="200" w:lineRule="atLeast"/>
        <w:ind w:left="2" w:right="2" w:firstLine="705"/>
        <w:jc w:val="both"/>
        <w:rPr>
          <w:rFonts w:ascii="Times New Roman" w:hAnsi="Times New Roman"/>
          <w:sz w:val="24"/>
        </w:rPr>
      </w:pPr>
      <w:r>
        <w:rPr>
          <w:rFonts w:ascii="Times New Roman" w:hAnsi="Times New Roman"/>
          <w:sz w:val="24"/>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b/>
          <w:bCs/>
          <w:sz w:val="24"/>
        </w:rPr>
        <w:tab/>
        <w:t>Статья 4</w:t>
      </w:r>
      <w:r w:rsidR="0028369B">
        <w:rPr>
          <w:rFonts w:ascii="Times New Roman" w:hAnsi="Times New Roman"/>
          <w:b/>
          <w:bCs/>
          <w:sz w:val="24"/>
        </w:rPr>
        <w:t>9</w:t>
      </w:r>
      <w:r>
        <w:rPr>
          <w:rFonts w:ascii="Times New Roman" w:hAnsi="Times New Roman"/>
          <w:b/>
          <w:bCs/>
          <w:sz w:val="24"/>
        </w:rPr>
        <w:t>. Общие требования, предъявляемые к элементам благоустройства</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администрацией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администрацией Новополянского сельского поселения.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администрацией Новополянского сельского поселения.</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На угловых домах кварталов в темное время суток аншлаги (номер дома и название улицы) должны иметь подсветку.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администрацией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6. Оборудование спортивно-игровых площадок должно соответствовать установленным стандартам и утвержденным проектным решениям.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Детские площадки должны оборудоваться прочными конструкциями, соответствующими современным требованиям дизайна. </w:t>
      </w:r>
    </w:p>
    <w:p w:rsidR="00D0755A" w:rsidRDefault="00D0755A" w:rsidP="00F51052">
      <w:pPr>
        <w:keepNext/>
        <w:widowControl/>
        <w:tabs>
          <w:tab w:val="left" w:pos="58"/>
        </w:tabs>
        <w:spacing w:line="200" w:lineRule="atLeast"/>
        <w:ind w:left="2" w:right="2" w:firstLine="705"/>
        <w:jc w:val="both"/>
        <w:rPr>
          <w:rFonts w:ascii="Times New Roman" w:hAnsi="Times New Roman"/>
          <w:sz w:val="24"/>
        </w:rPr>
      </w:pPr>
      <w:r>
        <w:rPr>
          <w:rFonts w:ascii="Times New Roman" w:hAnsi="Times New Roman"/>
          <w:sz w:val="24"/>
        </w:rPr>
        <w:tab/>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представительного органа Новополянского сельского поселения, а также согласованных и утвержденных проектов.</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b/>
          <w:bCs/>
          <w:sz w:val="24"/>
        </w:rPr>
        <w:tab/>
        <w:t xml:space="preserve">Статья </w:t>
      </w:r>
      <w:r w:rsidR="0028369B">
        <w:rPr>
          <w:rFonts w:ascii="Times New Roman" w:hAnsi="Times New Roman"/>
          <w:b/>
          <w:bCs/>
          <w:sz w:val="24"/>
        </w:rPr>
        <w:t>50</w:t>
      </w:r>
      <w:r>
        <w:rPr>
          <w:rFonts w:ascii="Times New Roman" w:hAnsi="Times New Roman"/>
          <w:b/>
          <w:bCs/>
          <w:sz w:val="24"/>
        </w:rPr>
        <w:t>. Благоустройство и озеленение урбанизированных территорий</w:t>
      </w:r>
    </w:p>
    <w:p w:rsidR="00D0755A" w:rsidRDefault="00D0755A" w:rsidP="00F51052">
      <w:pPr>
        <w:keepNext/>
        <w:widowControl/>
        <w:spacing w:line="200" w:lineRule="atLeast"/>
        <w:ind w:left="2" w:right="2" w:firstLine="705"/>
        <w:jc w:val="both"/>
        <w:rPr>
          <w:rFonts w:ascii="Times New Roman" w:hAnsi="Times New Roman"/>
          <w:sz w:val="24"/>
        </w:rPr>
      </w:pP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Благоустройство материально-пространственной среды поселения включает в себя: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вертикальную планировку и организацию рельефа;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устройство уличного освещения;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5) озеленение.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9. Не допускается использовать для покрытия (мощения) дорог, тротуаров, пешеходных дорожек, открытых лестниц: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 материалы, ухудшающие эстетические и эксплуатационные характеристики покрытия (мощения) по сравнению </w:t>
      </w:r>
      <w:proofErr w:type="gramStart"/>
      <w:r>
        <w:rPr>
          <w:rFonts w:ascii="Times New Roman" w:hAnsi="Times New Roman"/>
          <w:sz w:val="24"/>
        </w:rPr>
        <w:t>с</w:t>
      </w:r>
      <w:proofErr w:type="gramEnd"/>
      <w:r>
        <w:rPr>
          <w:rFonts w:ascii="Times New Roman" w:hAnsi="Times New Roman"/>
          <w:sz w:val="24"/>
        </w:rPr>
        <w:t xml:space="preserve"> заменяемым;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2) экологически опасные материалы;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3) полированный естественный или глазурованный искусственный камень (плитку).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администрации Новополянского сельского поселения и по согласованному им и соответствующими инженерными службами проекту.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Новополянского сельского поселения.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D0755A" w:rsidRDefault="00D0755A" w:rsidP="00F51052">
      <w:pPr>
        <w:keepNext/>
        <w:widowControl/>
        <w:spacing w:line="200" w:lineRule="atLeast"/>
        <w:ind w:left="2" w:right="2" w:firstLine="705"/>
        <w:jc w:val="both"/>
        <w:rPr>
          <w:rFonts w:ascii="Times New Roman" w:hAnsi="Times New Roman"/>
          <w:sz w:val="24"/>
        </w:rPr>
      </w:pPr>
      <w:r>
        <w:rPr>
          <w:rFonts w:ascii="Times New Roman" w:hAnsi="Times New Roman"/>
          <w:sz w:val="24"/>
        </w:rPr>
        <w:tab/>
        <w:t xml:space="preserve">14. </w:t>
      </w:r>
      <w:proofErr w:type="gramStart"/>
      <w:r>
        <w:rPr>
          <w:rFonts w:ascii="Times New Roman" w:hAnsi="Times New Roman"/>
          <w:sz w:val="24"/>
        </w:rPr>
        <w:t>Контроль за</w:t>
      </w:r>
      <w:proofErr w:type="gramEnd"/>
      <w:r>
        <w:rPr>
          <w:rFonts w:ascii="Times New Roman" w:hAnsi="Times New Roman"/>
          <w:sz w:val="24"/>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Новополянского сельского поселения.</w:t>
      </w:r>
    </w:p>
    <w:p w:rsidR="00D0755A" w:rsidRDefault="00D0755A" w:rsidP="00F51052">
      <w:pPr>
        <w:keepNext/>
        <w:widowControl/>
        <w:tabs>
          <w:tab w:val="left" w:pos="8392"/>
        </w:tabs>
        <w:spacing w:line="200" w:lineRule="atLeast"/>
        <w:ind w:left="2" w:right="2" w:firstLine="705"/>
        <w:jc w:val="both"/>
        <w:rPr>
          <w:rFonts w:ascii="Times New Roman" w:hAnsi="Times New Roman"/>
          <w:sz w:val="24"/>
        </w:rPr>
      </w:pPr>
    </w:p>
    <w:p w:rsidR="00D0755A" w:rsidRDefault="00D0755A" w:rsidP="00F51052">
      <w:pPr>
        <w:keepNext/>
        <w:widowControl/>
        <w:spacing w:line="100" w:lineRule="atLeast"/>
        <w:ind w:left="2" w:right="2" w:firstLine="705"/>
        <w:jc w:val="both"/>
        <w:rPr>
          <w:rFonts w:ascii="Times New Roman" w:hAnsi="Times New Roman"/>
          <w:sz w:val="24"/>
        </w:rPr>
      </w:pPr>
    </w:p>
    <w:p w:rsidR="00D0755A" w:rsidRDefault="00D0755A" w:rsidP="00F51052">
      <w:pPr>
        <w:keepNext/>
        <w:widowControl/>
        <w:ind w:left="2" w:right="2" w:firstLine="705"/>
        <w:jc w:val="both"/>
      </w:pPr>
    </w:p>
    <w:sectPr w:rsidR="00D0755A" w:rsidSect="00F12458">
      <w:headerReference w:type="default" r:id="rId14"/>
      <w:pgSz w:w="11906" w:h="16838"/>
      <w:pgMar w:top="1745" w:right="1057" w:bottom="567" w:left="1186" w:header="1186" w:footer="711" w:gutter="0"/>
      <w:pgBorders>
        <w:top w:val="single" w:sz="2" w:space="4" w:color="000000"/>
        <w:left w:val="single" w:sz="2" w:space="4" w:color="000000"/>
        <w:bottom w:val="single" w:sz="2" w:space="4" w:color="000000"/>
        <w:right w:val="single" w:sz="2" w:space="4" w:color="00000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822" w:rsidRDefault="006B2822">
      <w:r>
        <w:separator/>
      </w:r>
    </w:p>
  </w:endnote>
  <w:endnote w:type="continuationSeparator" w:id="1">
    <w:p w:rsidR="006B2822" w:rsidRDefault="006B2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Peterburg">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822" w:rsidRDefault="006B2822">
      <w:r>
        <w:separator/>
      </w:r>
    </w:p>
  </w:footnote>
  <w:footnote w:type="continuationSeparator" w:id="1">
    <w:p w:rsidR="006B2822" w:rsidRDefault="006B2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22" w:rsidRDefault="008F5369">
    <w:pPr>
      <w:pStyle w:val="ae"/>
      <w:jc w:val="right"/>
    </w:pPr>
    <w:r>
      <w:rPr>
        <w:sz w:val="24"/>
      </w:rPr>
      <w:fldChar w:fldCharType="begin"/>
    </w:r>
    <w:r w:rsidR="006B2822">
      <w:rPr>
        <w:sz w:val="24"/>
      </w:rPr>
      <w:instrText xml:space="preserve"> PAGE \*Arabic </w:instrText>
    </w:r>
    <w:r>
      <w:rPr>
        <w:sz w:val="24"/>
      </w:rPr>
      <w:fldChar w:fldCharType="separate"/>
    </w:r>
    <w:r w:rsidR="00E360E1">
      <w:rPr>
        <w:noProof/>
        <w:sz w:val="24"/>
      </w:rPr>
      <w:t>73</w:t>
    </w:r>
    <w:r>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nieni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3"/>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Times New Roman" w:hAnsi="Times New Roman"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8E85A92"/>
    <w:multiLevelType w:val="hybridMultilevel"/>
    <w:tmpl w:val="10562012"/>
    <w:lvl w:ilvl="0" w:tplc="0419000F">
      <w:start w:val="1"/>
      <w:numFmt w:val="decimal"/>
      <w:lvlText w:val="%1."/>
      <w:lvlJc w:val="left"/>
      <w:pPr>
        <w:ind w:left="720" w:hanging="360"/>
      </w:pPr>
    </w:lvl>
    <w:lvl w:ilvl="1" w:tplc="1130DB7A">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C700A4"/>
    <w:multiLevelType w:val="hybridMultilevel"/>
    <w:tmpl w:val="E516185C"/>
    <w:lvl w:ilvl="0" w:tplc="438488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6EA7427F"/>
    <w:multiLevelType w:val="hybridMultilevel"/>
    <w:tmpl w:val="008A1D28"/>
    <w:lvl w:ilvl="0" w:tplc="059A47E8">
      <w:start w:val="6"/>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0">
    <w:nsid w:val="798A7191"/>
    <w:multiLevelType w:val="hybridMultilevel"/>
    <w:tmpl w:val="119C0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0"/>
    <w:footnote w:id="1"/>
  </w:footnotePr>
  <w:endnotePr>
    <w:endnote w:id="0"/>
    <w:endnote w:id="1"/>
  </w:endnotePr>
  <w:compat>
    <w:spaceForUL/>
    <w:balanceSingleByteDoubleByteWidth/>
    <w:doNotLeaveBackslashAlone/>
    <w:ulTrailSpace/>
    <w:adjustLineHeightInTable/>
  </w:compat>
  <w:rsids>
    <w:rsidRoot w:val="00E92676"/>
    <w:rsid w:val="000153A4"/>
    <w:rsid w:val="000C181B"/>
    <w:rsid w:val="000C7483"/>
    <w:rsid w:val="000D2B40"/>
    <w:rsid w:val="00125EDB"/>
    <w:rsid w:val="00130631"/>
    <w:rsid w:val="00144354"/>
    <w:rsid w:val="00150ECD"/>
    <w:rsid w:val="001940B3"/>
    <w:rsid w:val="001F47A3"/>
    <w:rsid w:val="00202FEA"/>
    <w:rsid w:val="00224EDF"/>
    <w:rsid w:val="0028369B"/>
    <w:rsid w:val="00292343"/>
    <w:rsid w:val="00295213"/>
    <w:rsid w:val="002B1015"/>
    <w:rsid w:val="002F3EA0"/>
    <w:rsid w:val="00302BF8"/>
    <w:rsid w:val="003232D7"/>
    <w:rsid w:val="00340E84"/>
    <w:rsid w:val="00352DF8"/>
    <w:rsid w:val="0036277E"/>
    <w:rsid w:val="00375E15"/>
    <w:rsid w:val="00392D49"/>
    <w:rsid w:val="003B766F"/>
    <w:rsid w:val="003D338D"/>
    <w:rsid w:val="003F51A0"/>
    <w:rsid w:val="004217BB"/>
    <w:rsid w:val="004F62BF"/>
    <w:rsid w:val="00500049"/>
    <w:rsid w:val="0051204C"/>
    <w:rsid w:val="0051524A"/>
    <w:rsid w:val="005304EF"/>
    <w:rsid w:val="00576C44"/>
    <w:rsid w:val="00580037"/>
    <w:rsid w:val="005A4891"/>
    <w:rsid w:val="005B404F"/>
    <w:rsid w:val="005B5207"/>
    <w:rsid w:val="00624A5E"/>
    <w:rsid w:val="00641C57"/>
    <w:rsid w:val="006B2822"/>
    <w:rsid w:val="006F62EB"/>
    <w:rsid w:val="0072127F"/>
    <w:rsid w:val="00730F43"/>
    <w:rsid w:val="007401D9"/>
    <w:rsid w:val="00842771"/>
    <w:rsid w:val="00862BF8"/>
    <w:rsid w:val="008701FE"/>
    <w:rsid w:val="00884424"/>
    <w:rsid w:val="008944D0"/>
    <w:rsid w:val="008C1264"/>
    <w:rsid w:val="008C7A50"/>
    <w:rsid w:val="008F5369"/>
    <w:rsid w:val="00904CF0"/>
    <w:rsid w:val="00940A43"/>
    <w:rsid w:val="00942FB0"/>
    <w:rsid w:val="00955E39"/>
    <w:rsid w:val="009B3D91"/>
    <w:rsid w:val="00A54E52"/>
    <w:rsid w:val="00A934B9"/>
    <w:rsid w:val="00AB2FBF"/>
    <w:rsid w:val="00AC098E"/>
    <w:rsid w:val="00AF23CF"/>
    <w:rsid w:val="00B13460"/>
    <w:rsid w:val="00B639AE"/>
    <w:rsid w:val="00B94BF3"/>
    <w:rsid w:val="00B95600"/>
    <w:rsid w:val="00BF192D"/>
    <w:rsid w:val="00BF54D0"/>
    <w:rsid w:val="00C31DE1"/>
    <w:rsid w:val="00C347D5"/>
    <w:rsid w:val="00C44DBB"/>
    <w:rsid w:val="00C526F7"/>
    <w:rsid w:val="00C86144"/>
    <w:rsid w:val="00C93D5A"/>
    <w:rsid w:val="00CF4D1C"/>
    <w:rsid w:val="00D0755A"/>
    <w:rsid w:val="00D7015D"/>
    <w:rsid w:val="00D81F65"/>
    <w:rsid w:val="00D94BD1"/>
    <w:rsid w:val="00D95798"/>
    <w:rsid w:val="00DD313B"/>
    <w:rsid w:val="00E07975"/>
    <w:rsid w:val="00E360E1"/>
    <w:rsid w:val="00E92676"/>
    <w:rsid w:val="00EB052C"/>
    <w:rsid w:val="00F12458"/>
    <w:rsid w:val="00F14250"/>
    <w:rsid w:val="00F200C4"/>
    <w:rsid w:val="00F20A59"/>
    <w:rsid w:val="00F33106"/>
    <w:rsid w:val="00F37AAA"/>
    <w:rsid w:val="00F4509E"/>
    <w:rsid w:val="00F51052"/>
    <w:rsid w:val="00F67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C4"/>
    <w:pPr>
      <w:widowControl w:val="0"/>
      <w:suppressAutoHyphens/>
    </w:pPr>
    <w:rPr>
      <w:rFonts w:ascii="Arial" w:eastAsia="Arial Unicode MS" w:hAnsi="Arial"/>
      <w:kern w:val="1"/>
      <w:szCs w:val="24"/>
      <w:lang w:eastAsia="ar-SA"/>
    </w:rPr>
  </w:style>
  <w:style w:type="paragraph" w:styleId="3">
    <w:name w:val="heading 3"/>
    <w:basedOn w:val="a"/>
    <w:next w:val="a"/>
    <w:link w:val="30"/>
    <w:uiPriority w:val="9"/>
    <w:unhideWhenUsed/>
    <w:qFormat/>
    <w:rsid w:val="003B76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1"/>
    <w:qFormat/>
    <w:rsid w:val="00500049"/>
    <w:pPr>
      <w:numPr>
        <w:ilvl w:val="3"/>
        <w:numId w:val="1"/>
      </w:numPr>
      <w:outlineLvl w:val="3"/>
    </w:pPr>
    <w:rPr>
      <w:b/>
      <w:bCs/>
      <w:i/>
      <w:iCs/>
      <w:sz w:val="24"/>
      <w:szCs w:val="24"/>
    </w:rPr>
  </w:style>
  <w:style w:type="paragraph" w:styleId="7">
    <w:name w:val="heading 7"/>
    <w:basedOn w:val="a"/>
    <w:next w:val="a"/>
    <w:link w:val="70"/>
    <w:uiPriority w:val="9"/>
    <w:semiHidden/>
    <w:unhideWhenUsed/>
    <w:qFormat/>
    <w:rsid w:val="00C31D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5z0">
    <w:name w:val="WW8Num5z0"/>
    <w:rsid w:val="00500049"/>
    <w:rPr>
      <w:rFonts w:ascii="Symbol" w:hAnsi="Symbol" w:cs="OpenSymbol"/>
    </w:rPr>
  </w:style>
  <w:style w:type="character" w:customStyle="1" w:styleId="Absatz-Standardschriftart">
    <w:name w:val="Absatz-Standardschriftart"/>
    <w:rsid w:val="00500049"/>
  </w:style>
  <w:style w:type="character" w:customStyle="1" w:styleId="WW-Absatz-Standardschriftart">
    <w:name w:val="WW-Absatz-Standardschriftart"/>
    <w:rsid w:val="00500049"/>
  </w:style>
  <w:style w:type="character" w:customStyle="1" w:styleId="WW-Absatz-Standardschriftart1">
    <w:name w:val="WW-Absatz-Standardschriftart1"/>
    <w:rsid w:val="00500049"/>
  </w:style>
  <w:style w:type="character" w:customStyle="1" w:styleId="WW-Absatz-Standardschriftart11">
    <w:name w:val="WW-Absatz-Standardschriftart11"/>
    <w:rsid w:val="00500049"/>
  </w:style>
  <w:style w:type="character" w:customStyle="1" w:styleId="WW-Absatz-Standardschriftart111">
    <w:name w:val="WW-Absatz-Standardschriftart111"/>
    <w:rsid w:val="00500049"/>
  </w:style>
  <w:style w:type="character" w:customStyle="1" w:styleId="WW-Absatz-Standardschriftart1111">
    <w:name w:val="WW-Absatz-Standardschriftart1111"/>
    <w:rsid w:val="00500049"/>
  </w:style>
  <w:style w:type="character" w:customStyle="1" w:styleId="WW-Absatz-Standardschriftart11111">
    <w:name w:val="WW-Absatz-Standardschriftart11111"/>
    <w:rsid w:val="00500049"/>
  </w:style>
  <w:style w:type="character" w:customStyle="1" w:styleId="WW-Absatz-Standardschriftart111111">
    <w:name w:val="WW-Absatz-Standardschriftart111111"/>
    <w:rsid w:val="00500049"/>
  </w:style>
  <w:style w:type="character" w:customStyle="1" w:styleId="1">
    <w:name w:val="Основной шрифт абзаца1"/>
    <w:rsid w:val="00500049"/>
  </w:style>
  <w:style w:type="character" w:customStyle="1" w:styleId="2">
    <w:name w:val="Основной шрифт абзаца2"/>
    <w:rsid w:val="00500049"/>
  </w:style>
  <w:style w:type="character" w:customStyle="1" w:styleId="WW-Absatz-Standardschriftart1111111">
    <w:name w:val="WW-Absatz-Standardschriftart1111111"/>
    <w:rsid w:val="00500049"/>
  </w:style>
  <w:style w:type="character" w:customStyle="1" w:styleId="WW-Absatz-Standardschriftart11111111">
    <w:name w:val="WW-Absatz-Standardschriftart11111111"/>
    <w:rsid w:val="00500049"/>
  </w:style>
  <w:style w:type="character" w:customStyle="1" w:styleId="WW-Absatz-Standardschriftart111111111">
    <w:name w:val="WW-Absatz-Standardschriftart111111111"/>
    <w:rsid w:val="00500049"/>
  </w:style>
  <w:style w:type="character" w:customStyle="1" w:styleId="WW-Absatz-Standardschriftart1111111111">
    <w:name w:val="WW-Absatz-Standardschriftart1111111111"/>
    <w:rsid w:val="00500049"/>
  </w:style>
  <w:style w:type="character" w:customStyle="1" w:styleId="WW-Absatz-Standardschriftart11111111111">
    <w:name w:val="WW-Absatz-Standardschriftart11111111111"/>
    <w:rsid w:val="00500049"/>
  </w:style>
  <w:style w:type="character" w:customStyle="1" w:styleId="WW-Absatz-Standardschriftart111111111111">
    <w:name w:val="WW-Absatz-Standardschriftart111111111111"/>
    <w:rsid w:val="00500049"/>
  </w:style>
  <w:style w:type="character" w:customStyle="1" w:styleId="WW8Num3z0">
    <w:name w:val="WW8Num3z0"/>
    <w:rsid w:val="00500049"/>
    <w:rPr>
      <w:rFonts w:ascii="Symbol" w:hAnsi="Symbol" w:cs="OpenSymbol"/>
    </w:rPr>
  </w:style>
  <w:style w:type="character" w:customStyle="1" w:styleId="WW8Num4z0">
    <w:name w:val="WW8Num4z0"/>
    <w:rsid w:val="00500049"/>
    <w:rPr>
      <w:rFonts w:ascii="Symbol" w:hAnsi="Symbol" w:cs="OpenSymbol"/>
    </w:rPr>
  </w:style>
  <w:style w:type="character" w:customStyle="1" w:styleId="WW-Absatz-Standardschriftart1111111111111">
    <w:name w:val="WW-Absatz-Standardschriftart1111111111111"/>
    <w:rsid w:val="00500049"/>
  </w:style>
  <w:style w:type="character" w:customStyle="1" w:styleId="WW-Absatz-Standardschriftart11111111111111">
    <w:name w:val="WW-Absatz-Standardschriftart11111111111111"/>
    <w:rsid w:val="00500049"/>
  </w:style>
  <w:style w:type="character" w:customStyle="1" w:styleId="WW-Absatz-Standardschriftart111111111111111">
    <w:name w:val="WW-Absatz-Standardschriftart111111111111111"/>
    <w:rsid w:val="00500049"/>
  </w:style>
  <w:style w:type="character" w:customStyle="1" w:styleId="WW-Absatz-Standardschriftart1111111111111111">
    <w:name w:val="WW-Absatz-Standardschriftart1111111111111111"/>
    <w:rsid w:val="00500049"/>
  </w:style>
  <w:style w:type="character" w:customStyle="1" w:styleId="WW-Absatz-Standardschriftart11111111111111111">
    <w:name w:val="WW-Absatz-Standardschriftart11111111111111111"/>
    <w:rsid w:val="00500049"/>
  </w:style>
  <w:style w:type="character" w:customStyle="1" w:styleId="WW8Num6z0">
    <w:name w:val="WW8Num6z0"/>
    <w:rsid w:val="00500049"/>
    <w:rPr>
      <w:rFonts w:ascii="Symbol" w:hAnsi="Symbol" w:cs="OpenSymbol"/>
    </w:rPr>
  </w:style>
  <w:style w:type="character" w:customStyle="1" w:styleId="WW8Num7z0">
    <w:name w:val="WW8Num7z0"/>
    <w:rsid w:val="00500049"/>
    <w:rPr>
      <w:rFonts w:ascii="Symbol" w:hAnsi="Symbol" w:cs="OpenSymbol"/>
    </w:rPr>
  </w:style>
  <w:style w:type="character" w:customStyle="1" w:styleId="WW8Num8z0">
    <w:name w:val="WW8Num8z0"/>
    <w:rsid w:val="00500049"/>
    <w:rPr>
      <w:rFonts w:ascii="Symbol" w:hAnsi="Symbol" w:cs="OpenSymbol"/>
    </w:rPr>
  </w:style>
  <w:style w:type="character" w:customStyle="1" w:styleId="WW8Num9z0">
    <w:name w:val="WW8Num9z0"/>
    <w:rsid w:val="00500049"/>
    <w:rPr>
      <w:rFonts w:ascii="Symbol" w:hAnsi="Symbol" w:cs="OpenSymbol"/>
    </w:rPr>
  </w:style>
  <w:style w:type="character" w:customStyle="1" w:styleId="WW-Absatz-Standardschriftart111111111111111111">
    <w:name w:val="WW-Absatz-Standardschriftart111111111111111111"/>
    <w:rsid w:val="00500049"/>
  </w:style>
  <w:style w:type="character" w:customStyle="1" w:styleId="WW8Num10z0">
    <w:name w:val="WW8Num10z0"/>
    <w:rsid w:val="00500049"/>
    <w:rPr>
      <w:rFonts w:ascii="Symbol" w:hAnsi="Symbol" w:cs="OpenSymbol"/>
    </w:rPr>
  </w:style>
  <w:style w:type="character" w:customStyle="1" w:styleId="WW8Num11z0">
    <w:name w:val="WW8Num11z0"/>
    <w:rsid w:val="00500049"/>
    <w:rPr>
      <w:rFonts w:ascii="Symbol" w:hAnsi="Symbol" w:cs="OpenSymbol"/>
    </w:rPr>
  </w:style>
  <w:style w:type="character" w:customStyle="1" w:styleId="WW8Num12z0">
    <w:name w:val="WW8Num12z0"/>
    <w:rsid w:val="00500049"/>
    <w:rPr>
      <w:rFonts w:ascii="Symbol" w:hAnsi="Symbol" w:cs="OpenSymbol"/>
    </w:rPr>
  </w:style>
  <w:style w:type="character" w:customStyle="1" w:styleId="WW8Num13z0">
    <w:name w:val="WW8Num13z0"/>
    <w:rsid w:val="00500049"/>
    <w:rPr>
      <w:rFonts w:ascii="Symbol" w:hAnsi="Symbol" w:cs="OpenSymbol"/>
    </w:rPr>
  </w:style>
  <w:style w:type="character" w:customStyle="1" w:styleId="WW8Num14z0">
    <w:name w:val="WW8Num14z0"/>
    <w:rsid w:val="00500049"/>
    <w:rPr>
      <w:rFonts w:ascii="Symbol" w:hAnsi="Symbol" w:cs="OpenSymbol"/>
    </w:rPr>
  </w:style>
  <w:style w:type="character" w:customStyle="1" w:styleId="WW-Absatz-Standardschriftart1111111111111111111">
    <w:name w:val="WW-Absatz-Standardschriftart1111111111111111111"/>
    <w:rsid w:val="00500049"/>
  </w:style>
  <w:style w:type="character" w:customStyle="1" w:styleId="WW-Absatz-Standardschriftart11111111111111111111">
    <w:name w:val="WW-Absatz-Standardschriftart11111111111111111111"/>
    <w:rsid w:val="00500049"/>
  </w:style>
  <w:style w:type="character" w:customStyle="1" w:styleId="WW-Absatz-Standardschriftart111111111111111111111">
    <w:name w:val="WW-Absatz-Standardschriftart111111111111111111111"/>
    <w:rsid w:val="00500049"/>
  </w:style>
  <w:style w:type="character" w:customStyle="1" w:styleId="WW-Absatz-Standardschriftart1111111111111111111111">
    <w:name w:val="WW-Absatz-Standardschriftart1111111111111111111111"/>
    <w:rsid w:val="00500049"/>
  </w:style>
  <w:style w:type="character" w:customStyle="1" w:styleId="WW-Absatz-Standardschriftart11111111111111111111111">
    <w:name w:val="WW-Absatz-Standardschriftart11111111111111111111111"/>
    <w:rsid w:val="00500049"/>
  </w:style>
  <w:style w:type="character" w:customStyle="1" w:styleId="WW-Absatz-Standardschriftart111111111111111111111111">
    <w:name w:val="WW-Absatz-Standardschriftart111111111111111111111111"/>
    <w:rsid w:val="00500049"/>
  </w:style>
  <w:style w:type="character" w:customStyle="1" w:styleId="WW-Absatz-Standardschriftart1111111111111111111111111">
    <w:name w:val="WW-Absatz-Standardschriftart1111111111111111111111111"/>
    <w:rsid w:val="00500049"/>
  </w:style>
  <w:style w:type="character" w:customStyle="1" w:styleId="WW8Num2z0">
    <w:name w:val="WW8Num2z0"/>
    <w:rsid w:val="00500049"/>
    <w:rPr>
      <w:rFonts w:ascii="Symbol" w:hAnsi="Symbol" w:cs="Times New Roman"/>
    </w:rPr>
  </w:style>
  <w:style w:type="character" w:customStyle="1" w:styleId="WW-Absatz-Standardschriftart11111111111111111111111111">
    <w:name w:val="WW-Absatz-Standardschriftart11111111111111111111111111"/>
    <w:rsid w:val="00500049"/>
  </w:style>
  <w:style w:type="character" w:customStyle="1" w:styleId="WW-Absatz-Standardschriftart111111111111111111111111111">
    <w:name w:val="WW-Absatz-Standardschriftart111111111111111111111111111"/>
    <w:rsid w:val="00500049"/>
  </w:style>
  <w:style w:type="character" w:customStyle="1" w:styleId="WW-Absatz-Standardschriftart1111111111111111111111111111">
    <w:name w:val="WW-Absatz-Standardschriftart1111111111111111111111111111"/>
    <w:rsid w:val="00500049"/>
  </w:style>
  <w:style w:type="character" w:customStyle="1" w:styleId="WW-Absatz-Standardschriftart11111111111111111111111111111">
    <w:name w:val="WW-Absatz-Standardschriftart11111111111111111111111111111"/>
    <w:rsid w:val="00500049"/>
  </w:style>
  <w:style w:type="character" w:customStyle="1" w:styleId="WW-Absatz-Standardschriftart111111111111111111111111111111">
    <w:name w:val="WW-Absatz-Standardschriftart111111111111111111111111111111"/>
    <w:rsid w:val="00500049"/>
  </w:style>
  <w:style w:type="character" w:customStyle="1" w:styleId="Q">
    <w:name w:val="Q"/>
    <w:rsid w:val="00500049"/>
  </w:style>
  <w:style w:type="character" w:customStyle="1" w:styleId="a5">
    <w:name w:val="Маркеры списка"/>
    <w:rsid w:val="00500049"/>
    <w:rPr>
      <w:rFonts w:ascii="OpenSymbol" w:eastAsia="OpenSymbol" w:hAnsi="OpenSymbol" w:cs="OpenSymbol"/>
    </w:rPr>
  </w:style>
  <w:style w:type="character" w:customStyle="1" w:styleId="10">
    <w:name w:val="Основной шрифт абзаца1"/>
    <w:rsid w:val="00500049"/>
  </w:style>
  <w:style w:type="character" w:customStyle="1" w:styleId="FontStyle14">
    <w:name w:val="Font Style14"/>
    <w:basedOn w:val="10"/>
    <w:rsid w:val="00500049"/>
    <w:rPr>
      <w:rFonts w:ascii="Times New Roman" w:hAnsi="Times New Roman" w:cs="Times New Roman"/>
      <w:sz w:val="24"/>
      <w:szCs w:val="24"/>
    </w:rPr>
  </w:style>
  <w:style w:type="character" w:customStyle="1" w:styleId="a6">
    <w:name w:val="Текст выноски Знак"/>
    <w:basedOn w:val="2"/>
    <w:rsid w:val="00500049"/>
    <w:rPr>
      <w:rFonts w:ascii="Tahoma" w:eastAsia="Arial Unicode MS" w:hAnsi="Tahoma" w:cs="Tahoma"/>
      <w:kern w:val="1"/>
      <w:sz w:val="16"/>
      <w:szCs w:val="16"/>
    </w:rPr>
  </w:style>
  <w:style w:type="character" w:customStyle="1" w:styleId="a7">
    <w:name w:val="Символ нумерации"/>
    <w:rsid w:val="00500049"/>
  </w:style>
  <w:style w:type="paragraph" w:customStyle="1" w:styleId="a0">
    <w:name w:val="Заголовок"/>
    <w:basedOn w:val="a"/>
    <w:next w:val="a1"/>
    <w:rsid w:val="00500049"/>
    <w:pPr>
      <w:keepNext/>
      <w:spacing w:before="240" w:after="120"/>
    </w:pPr>
    <w:rPr>
      <w:rFonts w:eastAsia="MS Mincho" w:cs="Tahoma"/>
      <w:sz w:val="28"/>
      <w:szCs w:val="28"/>
    </w:rPr>
  </w:style>
  <w:style w:type="paragraph" w:styleId="a1">
    <w:name w:val="Body Text"/>
    <w:basedOn w:val="a"/>
    <w:rsid w:val="00500049"/>
    <w:pPr>
      <w:spacing w:after="120"/>
    </w:pPr>
  </w:style>
  <w:style w:type="paragraph" w:styleId="a8">
    <w:name w:val="List"/>
    <w:basedOn w:val="a1"/>
    <w:rsid w:val="00500049"/>
    <w:rPr>
      <w:rFonts w:cs="Tahoma"/>
    </w:rPr>
  </w:style>
  <w:style w:type="paragraph" w:customStyle="1" w:styleId="20">
    <w:name w:val="Название2"/>
    <w:basedOn w:val="a"/>
    <w:rsid w:val="00500049"/>
    <w:pPr>
      <w:suppressLineNumbers/>
      <w:spacing w:before="120" w:after="120"/>
    </w:pPr>
    <w:rPr>
      <w:rFonts w:cs="Mangal"/>
      <w:i/>
      <w:iCs/>
      <w:sz w:val="24"/>
    </w:rPr>
  </w:style>
  <w:style w:type="paragraph" w:customStyle="1" w:styleId="21">
    <w:name w:val="Указатель2"/>
    <w:basedOn w:val="a"/>
    <w:rsid w:val="00500049"/>
    <w:pPr>
      <w:suppressLineNumbers/>
    </w:pPr>
    <w:rPr>
      <w:rFonts w:cs="Mangal"/>
    </w:rPr>
  </w:style>
  <w:style w:type="paragraph" w:styleId="a9">
    <w:name w:val="Title"/>
    <w:basedOn w:val="a0"/>
    <w:next w:val="aa"/>
    <w:qFormat/>
    <w:rsid w:val="00500049"/>
  </w:style>
  <w:style w:type="paragraph" w:styleId="aa">
    <w:name w:val="Subtitle"/>
    <w:basedOn w:val="a0"/>
    <w:next w:val="a1"/>
    <w:qFormat/>
    <w:rsid w:val="00500049"/>
    <w:pPr>
      <w:jc w:val="center"/>
    </w:pPr>
    <w:rPr>
      <w:i/>
      <w:iCs/>
    </w:rPr>
  </w:style>
  <w:style w:type="paragraph" w:customStyle="1" w:styleId="11">
    <w:name w:val="Название1"/>
    <w:basedOn w:val="a"/>
    <w:rsid w:val="00500049"/>
    <w:pPr>
      <w:suppressLineNumbers/>
      <w:spacing w:before="120" w:after="120"/>
    </w:pPr>
    <w:rPr>
      <w:rFonts w:cs="Tahoma"/>
      <w:i/>
      <w:iCs/>
    </w:rPr>
  </w:style>
  <w:style w:type="paragraph" w:customStyle="1" w:styleId="12">
    <w:name w:val="Указатель1"/>
    <w:basedOn w:val="a"/>
    <w:rsid w:val="00500049"/>
    <w:pPr>
      <w:suppressLineNumbers/>
    </w:pPr>
    <w:rPr>
      <w:rFonts w:cs="Tahoma"/>
    </w:rPr>
  </w:style>
  <w:style w:type="paragraph" w:customStyle="1" w:styleId="ab">
    <w:name w:val="Содержимое таблицы"/>
    <w:basedOn w:val="a"/>
    <w:rsid w:val="00500049"/>
    <w:pPr>
      <w:suppressLineNumbers/>
    </w:pPr>
  </w:style>
  <w:style w:type="paragraph" w:customStyle="1" w:styleId="ConsNormal">
    <w:name w:val="ConsNormal"/>
    <w:rsid w:val="00500049"/>
    <w:pPr>
      <w:widowControl w:val="0"/>
      <w:suppressAutoHyphens/>
      <w:autoSpaceDE w:val="0"/>
      <w:ind w:right="19772" w:firstLine="720"/>
    </w:pPr>
    <w:rPr>
      <w:rFonts w:ascii="Arial" w:eastAsia="Arial" w:hAnsi="Arial" w:cs="Arial"/>
      <w:kern w:val="1"/>
      <w:lang w:eastAsia="ar-SA"/>
    </w:rPr>
  </w:style>
  <w:style w:type="paragraph" w:customStyle="1" w:styleId="ConsPlusNormal">
    <w:name w:val="ConsPlusNormal"/>
    <w:rsid w:val="00500049"/>
    <w:pPr>
      <w:widowControl w:val="0"/>
      <w:suppressAutoHyphens/>
      <w:autoSpaceDE w:val="0"/>
      <w:ind w:firstLine="720"/>
    </w:pPr>
    <w:rPr>
      <w:rFonts w:ascii="Arial" w:eastAsia="Arial" w:hAnsi="Arial" w:cs="Arial"/>
      <w:kern w:val="1"/>
      <w:lang w:eastAsia="ar-SA"/>
    </w:rPr>
  </w:style>
  <w:style w:type="paragraph" w:customStyle="1" w:styleId="Iauiue">
    <w:name w:val="Iau?iue"/>
    <w:rsid w:val="00500049"/>
    <w:pPr>
      <w:widowControl w:val="0"/>
      <w:suppressAutoHyphens/>
    </w:pPr>
    <w:rPr>
      <w:rFonts w:eastAsia="Arial"/>
      <w:kern w:val="1"/>
      <w:lang w:eastAsia="ar-SA"/>
    </w:rPr>
  </w:style>
  <w:style w:type="paragraph" w:customStyle="1" w:styleId="nienie">
    <w:name w:val="nienie"/>
    <w:basedOn w:val="Iauiue"/>
    <w:rsid w:val="00500049"/>
    <w:pPr>
      <w:keepLines/>
      <w:numPr>
        <w:numId w:val="2"/>
      </w:numPr>
      <w:jc w:val="both"/>
    </w:pPr>
    <w:rPr>
      <w:rFonts w:ascii="Peterburg" w:hAnsi="Peterburg"/>
      <w:sz w:val="24"/>
    </w:rPr>
  </w:style>
  <w:style w:type="paragraph" w:customStyle="1" w:styleId="ac">
    <w:name w:val="Îáû÷íûé"/>
    <w:rsid w:val="00500049"/>
    <w:pPr>
      <w:widowControl w:val="0"/>
      <w:suppressAutoHyphens/>
    </w:pPr>
    <w:rPr>
      <w:rFonts w:eastAsia="Arial"/>
      <w:kern w:val="1"/>
      <w:sz w:val="28"/>
      <w:lang w:eastAsia="ar-SA"/>
    </w:rPr>
  </w:style>
  <w:style w:type="paragraph" w:customStyle="1" w:styleId="22">
    <w:name w:val="Îñíîâíîé òåêñò 2"/>
    <w:basedOn w:val="ac"/>
    <w:rsid w:val="00500049"/>
    <w:pPr>
      <w:ind w:firstLine="720"/>
      <w:jc w:val="both"/>
    </w:pPr>
    <w:rPr>
      <w:b/>
      <w:color w:val="000000"/>
      <w:sz w:val="24"/>
      <w:lang w:val="en-US"/>
    </w:rPr>
  </w:style>
  <w:style w:type="paragraph" w:customStyle="1" w:styleId="ad">
    <w:name w:val="Заголовок таблицы"/>
    <w:basedOn w:val="ab"/>
    <w:rsid w:val="00500049"/>
    <w:pPr>
      <w:jc w:val="center"/>
    </w:pPr>
    <w:rPr>
      <w:b/>
      <w:bCs/>
    </w:rPr>
  </w:style>
  <w:style w:type="paragraph" w:styleId="ae">
    <w:name w:val="header"/>
    <w:aliases w:val="ВерхКолонтитул"/>
    <w:basedOn w:val="a"/>
    <w:link w:val="af"/>
    <w:rsid w:val="00500049"/>
    <w:pPr>
      <w:suppressLineNumbers/>
      <w:tabs>
        <w:tab w:val="center" w:pos="4819"/>
        <w:tab w:val="right" w:pos="9638"/>
      </w:tabs>
    </w:pPr>
  </w:style>
  <w:style w:type="paragraph" w:styleId="af0">
    <w:name w:val="footer"/>
    <w:basedOn w:val="a"/>
    <w:link w:val="af1"/>
    <w:rsid w:val="00500049"/>
    <w:pPr>
      <w:suppressLineNumbers/>
      <w:tabs>
        <w:tab w:val="center" w:pos="4818"/>
        <w:tab w:val="right" w:pos="9637"/>
      </w:tabs>
    </w:pPr>
  </w:style>
  <w:style w:type="paragraph" w:customStyle="1" w:styleId="af2">
    <w:name w:val="Верхний колонтитул справа"/>
    <w:basedOn w:val="a"/>
    <w:rsid w:val="00500049"/>
    <w:pPr>
      <w:suppressLineNumbers/>
      <w:tabs>
        <w:tab w:val="center" w:pos="4836"/>
        <w:tab w:val="right" w:pos="9673"/>
      </w:tabs>
      <w:jc w:val="right"/>
    </w:pPr>
    <w:rPr>
      <w:rFonts w:ascii="Times New Roman" w:hAnsi="Times New Roman"/>
      <w:sz w:val="24"/>
    </w:rPr>
  </w:style>
  <w:style w:type="paragraph" w:customStyle="1" w:styleId="af3">
    <w:name w:val="Верхний колонтитул слева"/>
    <w:basedOn w:val="a"/>
    <w:rsid w:val="00500049"/>
    <w:pPr>
      <w:suppressLineNumbers/>
      <w:tabs>
        <w:tab w:val="center" w:pos="4836"/>
        <w:tab w:val="right" w:pos="9673"/>
      </w:tabs>
    </w:pPr>
  </w:style>
  <w:style w:type="paragraph" w:customStyle="1" w:styleId="13">
    <w:name w:val="Текст1"/>
    <w:basedOn w:val="11"/>
    <w:rsid w:val="00500049"/>
  </w:style>
  <w:style w:type="paragraph" w:styleId="af4">
    <w:name w:val="Balloon Text"/>
    <w:basedOn w:val="a"/>
    <w:rsid w:val="00500049"/>
    <w:rPr>
      <w:rFonts w:ascii="Tahoma" w:hAnsi="Tahoma" w:cs="Tahoma"/>
      <w:sz w:val="16"/>
      <w:szCs w:val="16"/>
    </w:rPr>
  </w:style>
  <w:style w:type="paragraph" w:customStyle="1" w:styleId="Default">
    <w:name w:val="Default"/>
    <w:basedOn w:val="a"/>
    <w:rsid w:val="00500049"/>
    <w:pPr>
      <w:autoSpaceDE w:val="0"/>
    </w:pPr>
    <w:rPr>
      <w:rFonts w:ascii="Times New Roman" w:eastAsia="Times New Roman" w:hAnsi="Times New Roman"/>
      <w:color w:val="000000"/>
      <w:kern w:val="0"/>
      <w:sz w:val="24"/>
      <w:lang w:eastAsia="hi-IN" w:bidi="hi-IN"/>
    </w:rPr>
  </w:style>
  <w:style w:type="paragraph" w:customStyle="1" w:styleId="Pa8">
    <w:name w:val="Pa8"/>
    <w:basedOn w:val="Default"/>
    <w:next w:val="Default"/>
    <w:rsid w:val="00500049"/>
    <w:pPr>
      <w:spacing w:line="241" w:lineRule="atLeast"/>
    </w:pPr>
    <w:rPr>
      <w:rFonts w:eastAsia="SimSun" w:cs="Mangal"/>
      <w:color w:val="auto"/>
    </w:rPr>
  </w:style>
  <w:style w:type="paragraph" w:customStyle="1" w:styleId="Pa9">
    <w:name w:val="Pa9"/>
    <w:basedOn w:val="Default"/>
    <w:next w:val="Default"/>
    <w:rsid w:val="00500049"/>
    <w:pPr>
      <w:spacing w:line="221" w:lineRule="atLeast"/>
    </w:pPr>
    <w:rPr>
      <w:rFonts w:eastAsia="SimSun" w:cs="Mangal"/>
      <w:color w:val="auto"/>
    </w:rPr>
  </w:style>
  <w:style w:type="character" w:styleId="af5">
    <w:name w:val="Hyperlink"/>
    <w:basedOn w:val="a2"/>
    <w:uiPriority w:val="99"/>
    <w:unhideWhenUsed/>
    <w:rsid w:val="00D0755A"/>
    <w:rPr>
      <w:color w:val="0000FF" w:themeColor="hyperlink"/>
      <w:u w:val="single"/>
    </w:rPr>
  </w:style>
  <w:style w:type="character" w:styleId="af6">
    <w:name w:val="FollowedHyperlink"/>
    <w:basedOn w:val="a2"/>
    <w:uiPriority w:val="99"/>
    <w:semiHidden/>
    <w:unhideWhenUsed/>
    <w:rsid w:val="00D0755A"/>
    <w:rPr>
      <w:color w:val="800080" w:themeColor="followedHyperlink"/>
      <w:u w:val="single"/>
    </w:rPr>
  </w:style>
  <w:style w:type="character" w:customStyle="1" w:styleId="70">
    <w:name w:val="Заголовок 7 Знак"/>
    <w:basedOn w:val="a2"/>
    <w:link w:val="7"/>
    <w:uiPriority w:val="9"/>
    <w:semiHidden/>
    <w:rsid w:val="00C31DE1"/>
    <w:rPr>
      <w:rFonts w:asciiTheme="majorHAnsi" w:eastAsiaTheme="majorEastAsia" w:hAnsiTheme="majorHAnsi" w:cstheme="majorBidi"/>
      <w:i/>
      <w:iCs/>
      <w:color w:val="404040" w:themeColor="text1" w:themeTint="BF"/>
      <w:kern w:val="1"/>
      <w:szCs w:val="24"/>
      <w:lang w:eastAsia="ar-SA"/>
    </w:rPr>
  </w:style>
  <w:style w:type="paragraph" w:styleId="af7">
    <w:name w:val="Normal (Web)"/>
    <w:basedOn w:val="a"/>
    <w:rsid w:val="00F51052"/>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f">
    <w:name w:val="Верхний колонтитул Знак"/>
    <w:aliases w:val="ВерхКолонтитул Знак"/>
    <w:basedOn w:val="a2"/>
    <w:link w:val="ae"/>
    <w:rsid w:val="00F51052"/>
    <w:rPr>
      <w:rFonts w:ascii="Arial" w:eastAsia="Arial Unicode MS" w:hAnsi="Arial"/>
      <w:kern w:val="1"/>
      <w:szCs w:val="24"/>
      <w:lang w:eastAsia="ar-SA"/>
    </w:rPr>
  </w:style>
  <w:style w:type="character" w:customStyle="1" w:styleId="af1">
    <w:name w:val="Нижний колонтитул Знак"/>
    <w:basedOn w:val="a2"/>
    <w:link w:val="af0"/>
    <w:rsid w:val="00F51052"/>
    <w:rPr>
      <w:rFonts w:ascii="Arial" w:eastAsia="Arial Unicode MS" w:hAnsi="Arial"/>
      <w:kern w:val="1"/>
      <w:szCs w:val="24"/>
      <w:lang w:eastAsia="ar-SA"/>
    </w:rPr>
  </w:style>
  <w:style w:type="paragraph" w:styleId="af8">
    <w:name w:val="List Paragraph"/>
    <w:basedOn w:val="a"/>
    <w:uiPriority w:val="34"/>
    <w:qFormat/>
    <w:rsid w:val="00AF23CF"/>
    <w:pPr>
      <w:ind w:left="720"/>
      <w:contextualSpacing/>
    </w:pPr>
  </w:style>
  <w:style w:type="character" w:customStyle="1" w:styleId="30">
    <w:name w:val="Заголовок 3 Знак"/>
    <w:basedOn w:val="a2"/>
    <w:link w:val="3"/>
    <w:uiPriority w:val="9"/>
    <w:rsid w:val="003B766F"/>
    <w:rPr>
      <w:rFonts w:asciiTheme="majorHAnsi" w:eastAsiaTheme="majorEastAsia" w:hAnsiTheme="majorHAnsi" w:cstheme="majorBidi"/>
      <w:b/>
      <w:bCs/>
      <w:color w:val="4F81BD" w:themeColor="accent1"/>
      <w:kern w:val="1"/>
      <w:szCs w:val="24"/>
      <w:lang w:eastAsia="ar-SA"/>
    </w:rPr>
  </w:style>
  <w:style w:type="paragraph" w:styleId="af9">
    <w:name w:val="No Spacing"/>
    <w:link w:val="afa"/>
    <w:uiPriority w:val="1"/>
    <w:qFormat/>
    <w:rsid w:val="003B766F"/>
    <w:rPr>
      <w:rFonts w:eastAsia="Calibri"/>
      <w:sz w:val="24"/>
      <w:lang w:eastAsia="en-US"/>
    </w:rPr>
  </w:style>
  <w:style w:type="character" w:customStyle="1" w:styleId="afb">
    <w:name w:val="Стиль полужирный"/>
    <w:rsid w:val="003B766F"/>
    <w:rPr>
      <w:b/>
      <w:bCs/>
    </w:rPr>
  </w:style>
  <w:style w:type="character" w:customStyle="1" w:styleId="afa">
    <w:name w:val="Без интервала Знак"/>
    <w:link w:val="af9"/>
    <w:uiPriority w:val="1"/>
    <w:rsid w:val="003B766F"/>
    <w:rPr>
      <w:rFonts w:eastAsia="Calibri"/>
      <w:sz w:val="24"/>
      <w:lang w:eastAsia="en-US"/>
    </w:rPr>
  </w:style>
  <w:style w:type="character" w:styleId="afc">
    <w:name w:val="Emphasis"/>
    <w:basedOn w:val="a2"/>
    <w:uiPriority w:val="20"/>
    <w:qFormat/>
    <w:rsid w:val="00B956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C4"/>
    <w:pPr>
      <w:widowControl w:val="0"/>
      <w:suppressAutoHyphens/>
    </w:pPr>
    <w:rPr>
      <w:rFonts w:ascii="Arial" w:eastAsia="Arial Unicode MS" w:hAnsi="Arial"/>
      <w:kern w:val="1"/>
      <w:szCs w:val="24"/>
      <w:lang w:eastAsia="ar-SA"/>
    </w:rPr>
  </w:style>
  <w:style w:type="paragraph" w:styleId="3">
    <w:name w:val="heading 3"/>
    <w:basedOn w:val="a"/>
    <w:next w:val="a"/>
    <w:link w:val="30"/>
    <w:uiPriority w:val="9"/>
    <w:unhideWhenUsed/>
    <w:qFormat/>
    <w:rsid w:val="003B76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1"/>
    <w:qFormat/>
    <w:pPr>
      <w:numPr>
        <w:ilvl w:val="3"/>
        <w:numId w:val="1"/>
      </w:numPr>
      <w:outlineLvl w:val="3"/>
    </w:pPr>
    <w:rPr>
      <w:b/>
      <w:bCs/>
      <w:i/>
      <w:iCs/>
      <w:sz w:val="24"/>
      <w:szCs w:val="24"/>
    </w:rPr>
  </w:style>
  <w:style w:type="paragraph" w:styleId="7">
    <w:name w:val="heading 7"/>
    <w:basedOn w:val="a"/>
    <w:next w:val="a"/>
    <w:link w:val="70"/>
    <w:uiPriority w:val="9"/>
    <w:semiHidden/>
    <w:unhideWhenUsed/>
    <w:qFormat/>
    <w:rsid w:val="00C31D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
    <w:name w:val="Основной шрифт абзаца1"/>
  </w:style>
  <w:style w:type="character" w:customStyle="1" w:styleId="2">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Absatz-Standardschriftart111111111111111111">
    <w:name w:val="WW-Absatz-Standardschriftart111111111111111111"/>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0">
    <w:name w:val="WW8Num2z0"/>
    <w:rPr>
      <w:rFonts w:ascii="Symbol" w:hAnsi="Symbol" w:cs="Times New Roman"/>
    </w:rPr>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Q">
    <w:name w:val="Q"/>
  </w:style>
  <w:style w:type="character" w:customStyle="1" w:styleId="a5">
    <w:name w:val="Маркеры списка"/>
    <w:rPr>
      <w:rFonts w:ascii="OpenSymbol" w:eastAsia="OpenSymbol" w:hAnsi="OpenSymbol" w:cs="OpenSymbol"/>
    </w:rPr>
  </w:style>
  <w:style w:type="character" w:customStyle="1" w:styleId="10">
    <w:name w:val="Основной шрифт абзаца1"/>
  </w:style>
  <w:style w:type="character" w:customStyle="1" w:styleId="FontStyle14">
    <w:name w:val="Font Style14"/>
    <w:basedOn w:val="10"/>
    <w:rPr>
      <w:rFonts w:ascii="Times New Roman" w:hAnsi="Times New Roman" w:cs="Times New Roman"/>
      <w:sz w:val="24"/>
      <w:szCs w:val="24"/>
    </w:rPr>
  </w:style>
  <w:style w:type="character" w:customStyle="1" w:styleId="a6">
    <w:name w:val="Текст выноски Знак"/>
    <w:basedOn w:val="2"/>
    <w:rPr>
      <w:rFonts w:ascii="Tahoma" w:eastAsia="Arial Unicode MS" w:hAnsi="Tahoma" w:cs="Tahoma"/>
      <w:kern w:val="1"/>
      <w:sz w:val="16"/>
      <w:szCs w:val="16"/>
    </w:rPr>
  </w:style>
  <w:style w:type="character" w:customStyle="1" w:styleId="a7">
    <w:name w:val="Символ нумерации"/>
  </w:style>
  <w:style w:type="paragraph" w:customStyle="1" w:styleId="a0">
    <w:name w:val="Заголовок"/>
    <w:basedOn w:val="a"/>
    <w:next w:val="a1"/>
    <w:pPr>
      <w:keepNext/>
      <w:spacing w:before="240" w:after="120"/>
    </w:pPr>
    <w:rPr>
      <w:rFonts w:eastAsia="MS Mincho" w:cs="Tahoma"/>
      <w:sz w:val="28"/>
      <w:szCs w:val="28"/>
    </w:rPr>
  </w:style>
  <w:style w:type="paragraph" w:styleId="a1">
    <w:name w:val="Body Text"/>
    <w:basedOn w:val="a"/>
    <w:pPr>
      <w:spacing w:after="120"/>
    </w:pPr>
  </w:style>
  <w:style w:type="paragraph" w:styleId="a8">
    <w:name w:val="List"/>
    <w:basedOn w:val="a1"/>
    <w:rPr>
      <w:rFonts w:cs="Tahoma"/>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styleId="a9">
    <w:name w:val="Title"/>
    <w:basedOn w:val="a0"/>
    <w:next w:val="aa"/>
    <w:qFormat/>
  </w:style>
  <w:style w:type="paragraph" w:styleId="aa">
    <w:name w:val="Subtitle"/>
    <w:basedOn w:val="a0"/>
    <w:next w:val="a1"/>
    <w:qFormat/>
    <w:pPr>
      <w:jc w:val="center"/>
    </w:pPr>
    <w:rPr>
      <w:i/>
      <w:iCs/>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b">
    <w:name w:val="Содержимое таблицы"/>
    <w:basedOn w:val="a"/>
    <w:pPr>
      <w:suppressLineNumbers/>
    </w:pPr>
  </w:style>
  <w:style w:type="paragraph" w:customStyle="1" w:styleId="ConsNormal">
    <w:name w:val="ConsNormal"/>
    <w:pPr>
      <w:widowControl w:val="0"/>
      <w:suppressAutoHyphens/>
      <w:autoSpaceDE w:val="0"/>
      <w:ind w:right="19772" w:firstLine="720"/>
    </w:pPr>
    <w:rPr>
      <w:rFonts w:ascii="Arial" w:eastAsia="Arial" w:hAnsi="Arial" w:cs="Arial"/>
      <w:kern w:val="1"/>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Iauiue">
    <w:name w:val="Iau?iue"/>
    <w:pPr>
      <w:widowControl w:val="0"/>
      <w:suppressAutoHyphens/>
    </w:pPr>
    <w:rPr>
      <w:rFonts w:eastAsia="Arial"/>
      <w:kern w:val="1"/>
      <w:lang w:eastAsia="ar-SA"/>
    </w:rPr>
  </w:style>
  <w:style w:type="paragraph" w:customStyle="1" w:styleId="nienie">
    <w:name w:val="nienie"/>
    <w:basedOn w:val="Iauiue"/>
    <w:pPr>
      <w:keepLines/>
      <w:numPr>
        <w:numId w:val="2"/>
      </w:numPr>
      <w:jc w:val="both"/>
    </w:pPr>
    <w:rPr>
      <w:rFonts w:ascii="Peterburg" w:hAnsi="Peterburg"/>
      <w:sz w:val="24"/>
    </w:rPr>
  </w:style>
  <w:style w:type="paragraph" w:customStyle="1" w:styleId="ac">
    <w:name w:val="Îáû÷íûé"/>
    <w:pPr>
      <w:widowControl w:val="0"/>
      <w:suppressAutoHyphens/>
    </w:pPr>
    <w:rPr>
      <w:rFonts w:eastAsia="Arial"/>
      <w:kern w:val="1"/>
      <w:sz w:val="28"/>
      <w:lang w:eastAsia="ar-SA"/>
    </w:rPr>
  </w:style>
  <w:style w:type="paragraph" w:customStyle="1" w:styleId="22">
    <w:name w:val="Îñíîâíîé òåêñò 2"/>
    <w:basedOn w:val="ac"/>
    <w:pPr>
      <w:ind w:firstLine="720"/>
      <w:jc w:val="both"/>
    </w:pPr>
    <w:rPr>
      <w:b/>
      <w:color w:val="000000"/>
      <w:sz w:val="24"/>
      <w:lang w:val="en-US"/>
    </w:rPr>
  </w:style>
  <w:style w:type="paragraph" w:customStyle="1" w:styleId="ad">
    <w:name w:val="Заголовок таблицы"/>
    <w:basedOn w:val="ab"/>
    <w:pPr>
      <w:jc w:val="center"/>
    </w:pPr>
    <w:rPr>
      <w:b/>
      <w:bCs/>
    </w:rPr>
  </w:style>
  <w:style w:type="paragraph" w:styleId="ae">
    <w:name w:val="header"/>
    <w:aliases w:val="ВерхКолонтитул"/>
    <w:basedOn w:val="a"/>
    <w:link w:val="af"/>
    <w:pPr>
      <w:suppressLineNumbers/>
      <w:tabs>
        <w:tab w:val="center" w:pos="4819"/>
        <w:tab w:val="right" w:pos="9638"/>
      </w:tabs>
    </w:pPr>
  </w:style>
  <w:style w:type="paragraph" w:styleId="af0">
    <w:name w:val="footer"/>
    <w:basedOn w:val="a"/>
    <w:link w:val="af1"/>
    <w:pPr>
      <w:suppressLineNumbers/>
      <w:tabs>
        <w:tab w:val="center" w:pos="4818"/>
        <w:tab w:val="right" w:pos="9637"/>
      </w:tabs>
    </w:pPr>
  </w:style>
  <w:style w:type="paragraph" w:customStyle="1" w:styleId="af2">
    <w:name w:val="Верхний колонтитул справа"/>
    <w:basedOn w:val="a"/>
    <w:pPr>
      <w:suppressLineNumbers/>
      <w:tabs>
        <w:tab w:val="center" w:pos="4836"/>
        <w:tab w:val="right" w:pos="9673"/>
      </w:tabs>
      <w:jc w:val="right"/>
    </w:pPr>
    <w:rPr>
      <w:rFonts w:ascii="Times New Roman" w:hAnsi="Times New Roman"/>
      <w:sz w:val="24"/>
    </w:rPr>
  </w:style>
  <w:style w:type="paragraph" w:customStyle="1" w:styleId="af3">
    <w:name w:val="Верхний колонтитул слева"/>
    <w:basedOn w:val="a"/>
    <w:pPr>
      <w:suppressLineNumbers/>
      <w:tabs>
        <w:tab w:val="center" w:pos="4836"/>
        <w:tab w:val="right" w:pos="9673"/>
      </w:tabs>
    </w:pPr>
  </w:style>
  <w:style w:type="paragraph" w:customStyle="1" w:styleId="13">
    <w:name w:val="Текст1"/>
    <w:basedOn w:val="11"/>
  </w:style>
  <w:style w:type="paragraph" w:styleId="af4">
    <w:name w:val="Balloon Text"/>
    <w:basedOn w:val="a"/>
    <w:rPr>
      <w:rFonts w:ascii="Tahoma" w:hAnsi="Tahoma" w:cs="Tahoma"/>
      <w:sz w:val="16"/>
      <w:szCs w:val="16"/>
    </w:rPr>
  </w:style>
  <w:style w:type="paragraph" w:customStyle="1" w:styleId="Default">
    <w:name w:val="Default"/>
    <w:basedOn w:val="a"/>
    <w:pPr>
      <w:autoSpaceDE w:val="0"/>
    </w:pPr>
    <w:rPr>
      <w:rFonts w:ascii="Times New Roman" w:eastAsia="Times New Roman" w:hAnsi="Times New Roman"/>
      <w:color w:val="000000"/>
      <w:kern w:val="0"/>
      <w:sz w:val="24"/>
      <w:lang w:eastAsia="hi-IN" w:bidi="hi-IN"/>
    </w:rPr>
  </w:style>
  <w:style w:type="paragraph" w:customStyle="1" w:styleId="Pa8">
    <w:name w:val="Pa8"/>
    <w:basedOn w:val="Default"/>
    <w:next w:val="Default"/>
    <w:pPr>
      <w:spacing w:line="241" w:lineRule="atLeast"/>
    </w:pPr>
    <w:rPr>
      <w:rFonts w:eastAsia="SimSun" w:cs="Mangal"/>
      <w:color w:val="auto"/>
    </w:rPr>
  </w:style>
  <w:style w:type="paragraph" w:customStyle="1" w:styleId="Pa9">
    <w:name w:val="Pa9"/>
    <w:basedOn w:val="Default"/>
    <w:next w:val="Default"/>
    <w:pPr>
      <w:spacing w:line="221" w:lineRule="atLeast"/>
    </w:pPr>
    <w:rPr>
      <w:rFonts w:eastAsia="SimSun" w:cs="Mangal"/>
      <w:color w:val="auto"/>
    </w:rPr>
  </w:style>
  <w:style w:type="character" w:styleId="af5">
    <w:name w:val="Hyperlink"/>
    <w:basedOn w:val="a2"/>
    <w:uiPriority w:val="99"/>
    <w:unhideWhenUsed/>
    <w:rsid w:val="00D0755A"/>
    <w:rPr>
      <w:color w:val="0000FF" w:themeColor="hyperlink"/>
      <w:u w:val="single"/>
    </w:rPr>
  </w:style>
  <w:style w:type="character" w:styleId="af6">
    <w:name w:val="FollowedHyperlink"/>
    <w:basedOn w:val="a2"/>
    <w:uiPriority w:val="99"/>
    <w:semiHidden/>
    <w:unhideWhenUsed/>
    <w:rsid w:val="00D0755A"/>
    <w:rPr>
      <w:color w:val="800080" w:themeColor="followedHyperlink"/>
      <w:u w:val="single"/>
    </w:rPr>
  </w:style>
  <w:style w:type="character" w:customStyle="1" w:styleId="70">
    <w:name w:val="Заголовок 7 Знак"/>
    <w:basedOn w:val="a2"/>
    <w:link w:val="7"/>
    <w:uiPriority w:val="9"/>
    <w:semiHidden/>
    <w:rsid w:val="00C31DE1"/>
    <w:rPr>
      <w:rFonts w:asciiTheme="majorHAnsi" w:eastAsiaTheme="majorEastAsia" w:hAnsiTheme="majorHAnsi" w:cstheme="majorBidi"/>
      <w:i/>
      <w:iCs/>
      <w:color w:val="404040" w:themeColor="text1" w:themeTint="BF"/>
      <w:kern w:val="1"/>
      <w:szCs w:val="24"/>
      <w:lang w:eastAsia="ar-SA"/>
    </w:rPr>
  </w:style>
  <w:style w:type="paragraph" w:styleId="af7">
    <w:name w:val="Normal (Web)"/>
    <w:basedOn w:val="a"/>
    <w:rsid w:val="00F51052"/>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f">
    <w:name w:val="Верхний колонтитул Знак"/>
    <w:aliases w:val="ВерхКолонтитул Знак"/>
    <w:basedOn w:val="a2"/>
    <w:link w:val="ae"/>
    <w:rsid w:val="00F51052"/>
    <w:rPr>
      <w:rFonts w:ascii="Arial" w:eastAsia="Arial Unicode MS" w:hAnsi="Arial"/>
      <w:kern w:val="1"/>
      <w:szCs w:val="24"/>
      <w:lang w:eastAsia="ar-SA"/>
    </w:rPr>
  </w:style>
  <w:style w:type="character" w:customStyle="1" w:styleId="af1">
    <w:name w:val="Нижний колонтитул Знак"/>
    <w:basedOn w:val="a2"/>
    <w:link w:val="af0"/>
    <w:rsid w:val="00F51052"/>
    <w:rPr>
      <w:rFonts w:ascii="Arial" w:eastAsia="Arial Unicode MS" w:hAnsi="Arial"/>
      <w:kern w:val="1"/>
      <w:szCs w:val="24"/>
      <w:lang w:eastAsia="ar-SA"/>
    </w:rPr>
  </w:style>
  <w:style w:type="paragraph" w:styleId="af8">
    <w:name w:val="List Paragraph"/>
    <w:basedOn w:val="a"/>
    <w:uiPriority w:val="34"/>
    <w:qFormat/>
    <w:rsid w:val="00AF23CF"/>
    <w:pPr>
      <w:ind w:left="720"/>
      <w:contextualSpacing/>
    </w:pPr>
  </w:style>
  <w:style w:type="character" w:customStyle="1" w:styleId="30">
    <w:name w:val="Заголовок 3 Знак"/>
    <w:basedOn w:val="a2"/>
    <w:link w:val="3"/>
    <w:uiPriority w:val="9"/>
    <w:rsid w:val="003B766F"/>
    <w:rPr>
      <w:rFonts w:asciiTheme="majorHAnsi" w:eastAsiaTheme="majorEastAsia" w:hAnsiTheme="majorHAnsi" w:cstheme="majorBidi"/>
      <w:b/>
      <w:bCs/>
      <w:color w:val="4F81BD" w:themeColor="accent1"/>
      <w:kern w:val="1"/>
      <w:szCs w:val="24"/>
      <w:lang w:eastAsia="ar-SA"/>
    </w:rPr>
  </w:style>
  <w:style w:type="paragraph" w:styleId="af9">
    <w:name w:val="No Spacing"/>
    <w:link w:val="afa"/>
    <w:uiPriority w:val="1"/>
    <w:qFormat/>
    <w:rsid w:val="003B766F"/>
    <w:rPr>
      <w:rFonts w:eastAsia="Calibri"/>
      <w:sz w:val="24"/>
      <w:lang w:eastAsia="en-US"/>
    </w:rPr>
  </w:style>
  <w:style w:type="character" w:customStyle="1" w:styleId="afb">
    <w:name w:val="Стиль полужирный"/>
    <w:rsid w:val="003B766F"/>
    <w:rPr>
      <w:b/>
      <w:bCs/>
    </w:rPr>
  </w:style>
  <w:style w:type="character" w:customStyle="1" w:styleId="afa">
    <w:name w:val="Без интервала Знак"/>
    <w:link w:val="af9"/>
    <w:uiPriority w:val="1"/>
    <w:rsid w:val="003B766F"/>
    <w:rPr>
      <w:rFonts w:eastAsia="Calibri"/>
      <w:sz w:val="24"/>
      <w:lang w:eastAsia="en-US"/>
    </w:rPr>
  </w:style>
  <w:style w:type="character" w:styleId="afc">
    <w:name w:val="Emphasis"/>
    <w:basedOn w:val="a2"/>
    <w:uiPriority w:val="20"/>
    <w:qFormat/>
    <w:rsid w:val="00B95600"/>
    <w:rPr>
      <w:i/>
      <w:iCs/>
    </w:rPr>
  </w:style>
</w:styles>
</file>

<file path=word/webSettings.xml><?xml version="1.0" encoding="utf-8"?>
<w:webSettings xmlns:r="http://schemas.openxmlformats.org/officeDocument/2006/relationships" xmlns:w="http://schemas.openxmlformats.org/wordprocessingml/2006/main">
  <w:divs>
    <w:div w:id="1206987342">
      <w:bodyDiv w:val="1"/>
      <w:marLeft w:val="0"/>
      <w:marRight w:val="0"/>
      <w:marTop w:val="0"/>
      <w:marBottom w:val="0"/>
      <w:divBdr>
        <w:top w:val="none" w:sz="0" w:space="0" w:color="auto"/>
        <w:left w:val="none" w:sz="0" w:space="0" w:color="auto"/>
        <w:bottom w:val="none" w:sz="0" w:space="0" w:color="auto"/>
        <w:right w:val="none" w:sz="0" w:space="0" w:color="auto"/>
      </w:divBdr>
    </w:div>
    <w:div w:id="1243680884">
      <w:bodyDiv w:val="1"/>
      <w:marLeft w:val="0"/>
      <w:marRight w:val="0"/>
      <w:marTop w:val="0"/>
      <w:marBottom w:val="0"/>
      <w:divBdr>
        <w:top w:val="none" w:sz="0" w:space="0" w:color="auto"/>
        <w:left w:val="none" w:sz="0" w:space="0" w:color="auto"/>
        <w:bottom w:val="none" w:sz="0" w:space="0" w:color="auto"/>
        <w:right w:val="none" w:sz="0" w:space="0" w:color="auto"/>
      </w:divBdr>
    </w:div>
    <w:div w:id="12613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1FD2FBBC180494F03EACCBCE12AE3DB52A8084BC9193C2F23FBF0CFC504A38000E5E28E74F596z1nEL" TargetMode="External"/><Relationship Id="rId13" Type="http://schemas.openxmlformats.org/officeDocument/2006/relationships/hyperlink" Target="file:///C:\Users\Dmitry\Desktop\&#1090;&#1077;&#1082;&#1089;&#1090;&#1086;&#1074;&#1072;&#1103;%20&#1095;&#1072;&#1089;&#1090;&#1100;%20(1).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4BAF5E38F716BF7455FB5618AF0386B96600566A7C55C83BE2A3678EF4EA7091B1912C218E47FA6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4BAF5E38F716BF7455FB5618AF0386B16D01536D7C55C83BE2A3678EF4EA7091B1912C218C45FA6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F4BAF5E38F716BF7455FB5618AF0386B16D01536D7C55C83BE2A3678EF4EA7091B1912C218C45FA69L" TargetMode="External"/><Relationship Id="rId4" Type="http://schemas.openxmlformats.org/officeDocument/2006/relationships/settings" Target="settings.xml"/><Relationship Id="rId9" Type="http://schemas.openxmlformats.org/officeDocument/2006/relationships/hyperlink" Target="consultantplus://offline/ref=7E11FD2FBBC180494F03EACCBCE12AE3DB52A80845CD193C2F23FBF0CFC504A38000E5E28E74F39Ez1n7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5BB3-0CAA-4B59-9A4B-14B6F422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111</Pages>
  <Words>45234</Words>
  <Characters>257835</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dc:creator>
  <cp:keywords/>
  <cp:lastModifiedBy>User's</cp:lastModifiedBy>
  <cp:revision>22</cp:revision>
  <cp:lastPrinted>2015-11-25T12:08:00Z</cp:lastPrinted>
  <dcterms:created xsi:type="dcterms:W3CDTF">2014-12-25T12:47:00Z</dcterms:created>
  <dcterms:modified xsi:type="dcterms:W3CDTF">2016-12-21T12:13:00Z</dcterms:modified>
</cp:coreProperties>
</file>